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FF" w:rsidRPr="005C31FF" w:rsidRDefault="00DF57B4">
      <w:pPr>
        <w:rPr>
          <w:b/>
        </w:rPr>
      </w:pPr>
      <w:r>
        <w:rPr>
          <w:b/>
        </w:rPr>
        <w:t>Raport bieżący nr 33</w:t>
      </w:r>
      <w:r w:rsidR="005C31FF" w:rsidRPr="005C31FF">
        <w:rPr>
          <w:b/>
        </w:rPr>
        <w:t xml:space="preserve">/2022 </w:t>
      </w:r>
    </w:p>
    <w:p w:rsidR="005C31FF" w:rsidRPr="005C31FF" w:rsidRDefault="00DF57B4">
      <w:pPr>
        <w:rPr>
          <w:b/>
        </w:rPr>
      </w:pPr>
      <w:r>
        <w:rPr>
          <w:b/>
        </w:rPr>
        <w:t>Data: 2022-08-25</w:t>
      </w:r>
    </w:p>
    <w:p w:rsidR="005C31FF" w:rsidRPr="005C31FF" w:rsidRDefault="005C31FF">
      <w:pPr>
        <w:rPr>
          <w:b/>
        </w:rPr>
      </w:pPr>
      <w:r w:rsidRPr="005C31FF">
        <w:rPr>
          <w:b/>
        </w:rPr>
        <w:t xml:space="preserve">Tytuł: Powiadomienie o transakcji na akcjach Unima 2000 Systemy Teleinformatyczne S.A. dokonanej przez Członka Rady Nadzorczej </w:t>
      </w:r>
    </w:p>
    <w:p w:rsidR="005C31FF" w:rsidRDefault="005C31FF" w:rsidP="005C31FF">
      <w:pPr>
        <w:pStyle w:val="Bezodstpw"/>
      </w:pPr>
      <w:r>
        <w:t>Zarząd Unima 2000 Systemy Teleinformatyczne Spółka Akcyjna z siedzibą w Krakowie _"Spółka"_, niniejsz</w:t>
      </w:r>
      <w:r w:rsidR="00DF57B4">
        <w:t>ym informuje, że w dniu 25 sierpnia</w:t>
      </w:r>
      <w:r>
        <w:t xml:space="preserve"> 2022 roku Spółka otrzymała od Pana Wojciecha Wolnego, Członka Rady Nadzorczej Unima 2000 Systemy Teleinformatyczne S.A., powiadomienie dot</w:t>
      </w:r>
      <w:r w:rsidR="00DF57B4">
        <w:t>yczące dokonania w dniu 24 sierpnia</w:t>
      </w:r>
      <w:r>
        <w:t xml:space="preserve"> </w:t>
      </w:r>
      <w:r w:rsidR="00DF57B4">
        <w:t>2022 roku transakcji nabycia 1117</w:t>
      </w:r>
      <w:r>
        <w:t xml:space="preserve"> akcji zwykłych na okaziciela Unima 2000 Systemy Teleinformatyczne S.A. W załączeniu do niniejszego raportu Zarząd Spółki przekazuje pełną treść otrzymanego powiadomienia. </w:t>
      </w:r>
    </w:p>
    <w:p w:rsidR="005C31FF" w:rsidRDefault="005C31FF" w:rsidP="005C31FF">
      <w:pPr>
        <w:pStyle w:val="Bezodstpw"/>
      </w:pPr>
      <w:r>
        <w:t xml:space="preserve">Podstawa prawna: art. 19 ust. 3 Rozporządzenia Parlamentu Europejskiego i Rady _UE_ nr 596/2014 z dnia 16 kwietnia 2014 r. w sprawie nadużyć na rynku _rozporządzenie w sprawie nadużyć na rynku_. </w:t>
      </w:r>
    </w:p>
    <w:p w:rsidR="005C31FF" w:rsidRDefault="005C31FF" w:rsidP="005C31FF">
      <w:pPr>
        <w:pStyle w:val="Bezodstpw"/>
      </w:pPr>
    </w:p>
    <w:p w:rsidR="005C31FF" w:rsidRDefault="005C31FF">
      <w:r w:rsidRPr="005C31FF">
        <w:rPr>
          <w:b/>
        </w:rPr>
        <w:t>Podstawa Prawna</w:t>
      </w:r>
      <w:r>
        <w:t xml:space="preserve"> 19 ust. 3 MAR - informacja o transakcjach wykonywanych przez osoby pełniące obowiązki zarządcze. </w:t>
      </w:r>
    </w:p>
    <w:p w:rsidR="005C31FF" w:rsidRDefault="005C31FF"/>
    <w:p w:rsidR="005C31FF" w:rsidRDefault="005C31FF">
      <w:r>
        <w:t xml:space="preserve">Osoby reprezentujące spółkę: </w:t>
      </w:r>
      <w:bookmarkStart w:id="0" w:name="_GoBack"/>
      <w:bookmarkEnd w:id="0"/>
    </w:p>
    <w:p w:rsidR="005C31FF" w:rsidRPr="005C31FF" w:rsidRDefault="005C31FF">
      <w:pPr>
        <w:rPr>
          <w:b/>
        </w:rPr>
      </w:pPr>
      <w:r w:rsidRPr="005C31FF">
        <w:rPr>
          <w:b/>
        </w:rPr>
        <w:t xml:space="preserve">Grzegorz Pardela, Prezes Zarządu </w:t>
      </w:r>
    </w:p>
    <w:p w:rsidR="005C31FF" w:rsidRPr="005C31FF" w:rsidRDefault="005C31FF">
      <w:pPr>
        <w:rPr>
          <w:b/>
        </w:rPr>
      </w:pPr>
      <w:r w:rsidRPr="005C31FF">
        <w:rPr>
          <w:b/>
        </w:rPr>
        <w:t xml:space="preserve">Piotr Urbaniec, Wiceprezes Zarządu </w:t>
      </w:r>
    </w:p>
    <w:p w:rsidR="005C31FF" w:rsidRDefault="005C31FF"/>
    <w:p w:rsidR="00E12D23" w:rsidRPr="005C31FF" w:rsidRDefault="00DF57B4">
      <w:pPr>
        <w:rPr>
          <w:b/>
        </w:rPr>
      </w:pPr>
      <w:r>
        <w:rPr>
          <w:b/>
        </w:rPr>
        <w:t>Załącznik do raportu nr 33</w:t>
      </w:r>
      <w:r w:rsidR="005C31FF" w:rsidRPr="005C31FF">
        <w:rPr>
          <w:b/>
        </w:rPr>
        <w:t>/2022</w:t>
      </w:r>
    </w:p>
    <w:sectPr w:rsidR="00E12D23" w:rsidRPr="005C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FF"/>
    <w:rsid w:val="005C31FF"/>
    <w:rsid w:val="00DF57B4"/>
    <w:rsid w:val="00E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026AF-F648-4EC1-838B-0418E082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3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Podstawna</dc:creator>
  <cp:keywords/>
  <dc:description/>
  <cp:lastModifiedBy>Barbara Podstawna</cp:lastModifiedBy>
  <cp:revision>2</cp:revision>
  <dcterms:created xsi:type="dcterms:W3CDTF">2022-08-25T08:17:00Z</dcterms:created>
  <dcterms:modified xsi:type="dcterms:W3CDTF">2022-08-25T08:17:00Z</dcterms:modified>
</cp:coreProperties>
</file>