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3A0" w:rsidRPr="003913A0" w:rsidRDefault="003913A0" w:rsidP="00391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theme="minorHAnsi"/>
          <w:sz w:val="26"/>
          <w:u w:val="single"/>
          <w:lang w:eastAsia="pl-PL"/>
        </w:rPr>
      </w:pPr>
      <w:bookmarkStart w:id="0" w:name="_GoBack"/>
      <w:bookmarkEnd w:id="0"/>
      <w:r w:rsidRPr="003913A0">
        <w:rPr>
          <w:rFonts w:eastAsia="Times New Roman" w:cstheme="minorHAnsi"/>
          <w:sz w:val="26"/>
          <w:u w:val="single"/>
          <w:lang w:eastAsia="pl-PL"/>
        </w:rPr>
        <w:t>Informacja dotycząca powołania osób nadzorujących</w:t>
      </w:r>
    </w:p>
    <w:p w:rsidR="003913A0" w:rsidRDefault="003913A0" w:rsidP="00121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6"/>
          <w:lang w:eastAsia="pl-PL"/>
        </w:rPr>
      </w:pPr>
    </w:p>
    <w:p w:rsidR="003913A0" w:rsidRDefault="003913A0" w:rsidP="00121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6"/>
          <w:lang w:eastAsia="pl-PL"/>
        </w:rPr>
      </w:pPr>
    </w:p>
    <w:p w:rsidR="0012188D" w:rsidRPr="002D6476" w:rsidRDefault="002D6476" w:rsidP="00121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6"/>
          <w:lang w:eastAsia="pl-PL"/>
        </w:rPr>
      </w:pPr>
      <w:proofErr w:type="spellStart"/>
      <w:r w:rsidRPr="002D6476">
        <w:rPr>
          <w:rFonts w:eastAsia="Times New Roman" w:cstheme="minorHAnsi"/>
          <w:b/>
          <w:sz w:val="26"/>
          <w:lang w:eastAsia="pl-PL"/>
        </w:rPr>
        <w:t>Ohad</w:t>
      </w:r>
      <w:proofErr w:type="spellEnd"/>
      <w:r w:rsidRPr="002D6476">
        <w:rPr>
          <w:rFonts w:eastAsia="Times New Roman" w:cstheme="minorHAnsi"/>
          <w:b/>
          <w:sz w:val="26"/>
          <w:lang w:eastAsia="pl-PL"/>
        </w:rPr>
        <w:t xml:space="preserve"> </w:t>
      </w:r>
      <w:proofErr w:type="spellStart"/>
      <w:r w:rsidRPr="002D6476">
        <w:rPr>
          <w:rFonts w:eastAsia="Times New Roman" w:cstheme="minorHAnsi"/>
          <w:b/>
          <w:sz w:val="26"/>
          <w:lang w:eastAsia="pl-PL"/>
        </w:rPr>
        <w:t>Tzkhori</w:t>
      </w:r>
      <w:proofErr w:type="spellEnd"/>
    </w:p>
    <w:p w:rsidR="00A2113D" w:rsidRDefault="00A2113D" w:rsidP="00121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u w:val="single"/>
          <w:lang w:eastAsia="pl-PL"/>
        </w:rPr>
      </w:pPr>
    </w:p>
    <w:p w:rsidR="003913A0" w:rsidRDefault="003913A0" w:rsidP="00121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u w:val="single"/>
          <w:lang w:eastAsia="pl-PL"/>
        </w:rPr>
      </w:pPr>
    </w:p>
    <w:p w:rsidR="0012188D" w:rsidRPr="003913A0" w:rsidRDefault="0012188D" w:rsidP="00121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pl-PL"/>
        </w:rPr>
      </w:pPr>
      <w:proofErr w:type="spellStart"/>
      <w:r w:rsidRPr="003913A0">
        <w:rPr>
          <w:rFonts w:eastAsia="Times New Roman" w:cstheme="minorHAnsi"/>
          <w:u w:val="single"/>
          <w:lang w:val="en-US" w:eastAsia="pl-PL"/>
        </w:rPr>
        <w:t>Wykształcenie</w:t>
      </w:r>
      <w:proofErr w:type="spellEnd"/>
      <w:r w:rsidRPr="003913A0">
        <w:rPr>
          <w:rFonts w:eastAsia="Times New Roman" w:cstheme="minorHAnsi"/>
          <w:lang w:val="en-US" w:eastAsia="pl-PL"/>
        </w:rPr>
        <w:t>:</w:t>
      </w:r>
    </w:p>
    <w:p w:rsidR="0012188D" w:rsidRPr="003913A0" w:rsidRDefault="0012188D" w:rsidP="00391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val="en-US" w:eastAsia="pl-PL"/>
        </w:rPr>
      </w:pPr>
    </w:p>
    <w:p w:rsidR="0012188D" w:rsidRPr="003913A0" w:rsidRDefault="003913A0" w:rsidP="00391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30" w:hanging="1830"/>
        <w:jc w:val="both"/>
        <w:rPr>
          <w:rFonts w:eastAsia="Times New Roman" w:cstheme="minorHAnsi"/>
          <w:lang w:val="en-US" w:eastAsia="pl-PL"/>
        </w:rPr>
      </w:pPr>
      <w:r>
        <w:rPr>
          <w:rFonts w:eastAsia="Times New Roman" w:cstheme="minorHAnsi"/>
          <w:lang w:val="en-US" w:eastAsia="pl-PL"/>
        </w:rPr>
        <w:t>2009 – 2011</w:t>
      </w:r>
      <w:r>
        <w:rPr>
          <w:rFonts w:eastAsia="Times New Roman" w:cstheme="minorHAnsi"/>
          <w:lang w:val="en-US" w:eastAsia="pl-PL"/>
        </w:rPr>
        <w:tab/>
      </w:r>
      <w:r w:rsidR="0012188D" w:rsidRPr="003913A0">
        <w:rPr>
          <w:rFonts w:eastAsia="Times New Roman" w:cstheme="minorHAnsi"/>
          <w:lang w:val="en-US" w:eastAsia="pl-PL"/>
        </w:rPr>
        <w:t>MBA</w:t>
      </w:r>
      <w:r w:rsidRPr="003913A0">
        <w:rPr>
          <w:rFonts w:eastAsia="Times New Roman" w:cstheme="minorHAnsi"/>
          <w:lang w:val="en-US" w:eastAsia="pl-PL"/>
        </w:rPr>
        <w:t xml:space="preserve"> </w:t>
      </w:r>
      <w:r w:rsidR="00C06CAB">
        <w:rPr>
          <w:rFonts w:eastAsia="Times New Roman" w:cstheme="minorHAnsi"/>
          <w:lang w:val="en-US" w:eastAsia="pl-PL"/>
        </w:rPr>
        <w:t>- Masters o</w:t>
      </w:r>
      <w:r w:rsidR="0012188D" w:rsidRPr="003913A0">
        <w:rPr>
          <w:rFonts w:eastAsia="Times New Roman" w:cstheme="minorHAnsi"/>
          <w:lang w:val="en-US" w:eastAsia="pl-PL"/>
        </w:rPr>
        <w:t xml:space="preserve">f Business Administration, </w:t>
      </w:r>
      <w:proofErr w:type="spellStart"/>
      <w:r w:rsidR="0012188D" w:rsidRPr="003913A0">
        <w:rPr>
          <w:rFonts w:eastAsia="Times New Roman" w:cstheme="minorHAnsi"/>
          <w:lang w:val="en-US" w:eastAsia="pl-PL"/>
        </w:rPr>
        <w:t>specjalizacja</w:t>
      </w:r>
      <w:proofErr w:type="spellEnd"/>
      <w:r w:rsidR="0012188D" w:rsidRPr="003913A0">
        <w:rPr>
          <w:rFonts w:eastAsia="Times New Roman" w:cstheme="minorHAnsi"/>
          <w:lang w:val="en-US" w:eastAsia="pl-PL"/>
        </w:rPr>
        <w:t xml:space="preserve">: </w:t>
      </w:r>
      <w:proofErr w:type="spellStart"/>
      <w:r w:rsidR="0012188D" w:rsidRPr="003913A0">
        <w:rPr>
          <w:rFonts w:eastAsia="Times New Roman" w:cstheme="minorHAnsi"/>
          <w:lang w:val="en-US" w:eastAsia="pl-PL"/>
        </w:rPr>
        <w:t>finanse</w:t>
      </w:r>
      <w:proofErr w:type="spellEnd"/>
      <w:r w:rsidR="0012188D" w:rsidRPr="003913A0">
        <w:rPr>
          <w:rFonts w:eastAsia="Times New Roman" w:cstheme="minorHAnsi"/>
          <w:lang w:val="en-US" w:eastAsia="pl-PL"/>
        </w:rPr>
        <w:t xml:space="preserve">, The College of Management, </w:t>
      </w:r>
      <w:proofErr w:type="spellStart"/>
      <w:r w:rsidR="0012188D" w:rsidRPr="003913A0">
        <w:rPr>
          <w:rFonts w:eastAsia="Times New Roman" w:cstheme="minorHAnsi"/>
          <w:lang w:val="en-US" w:eastAsia="pl-PL"/>
        </w:rPr>
        <w:t>I</w:t>
      </w:r>
      <w:r w:rsidR="00A2113D" w:rsidRPr="003913A0">
        <w:rPr>
          <w:rFonts w:eastAsia="Times New Roman" w:cstheme="minorHAnsi"/>
          <w:lang w:val="en-US" w:eastAsia="pl-PL"/>
        </w:rPr>
        <w:t>z</w:t>
      </w:r>
      <w:r w:rsidR="0012188D" w:rsidRPr="003913A0">
        <w:rPr>
          <w:rFonts w:eastAsia="Times New Roman" w:cstheme="minorHAnsi"/>
          <w:lang w:val="en-US" w:eastAsia="pl-PL"/>
        </w:rPr>
        <w:t>rael</w:t>
      </w:r>
      <w:proofErr w:type="spellEnd"/>
    </w:p>
    <w:p w:rsidR="0012188D" w:rsidRPr="0012188D" w:rsidRDefault="003913A0" w:rsidP="00391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30" w:hanging="183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2010 </w:t>
      </w:r>
      <w:r w:rsidR="0012188D" w:rsidRPr="0012188D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 w:rsidR="0012188D">
        <w:rPr>
          <w:rFonts w:eastAsia="Times New Roman" w:cstheme="minorHAnsi"/>
          <w:lang w:eastAsia="pl-PL"/>
        </w:rPr>
        <w:t>U</w:t>
      </w:r>
      <w:r w:rsidR="0012188D" w:rsidRPr="0012188D">
        <w:rPr>
          <w:rFonts w:eastAsia="Times New Roman" w:cstheme="minorHAnsi"/>
          <w:lang w:eastAsia="pl-PL"/>
        </w:rPr>
        <w:t>kończenie kompleksowego programu zarządzania ryzykiem fi</w:t>
      </w:r>
      <w:r w:rsidR="0012188D">
        <w:rPr>
          <w:rFonts w:eastAsia="Times New Roman" w:cstheme="minorHAnsi"/>
          <w:lang w:eastAsia="pl-PL"/>
        </w:rPr>
        <w:t xml:space="preserve">nansowym </w:t>
      </w:r>
      <w:r w:rsidR="001417D3">
        <w:rPr>
          <w:rFonts w:eastAsia="Times New Roman" w:cstheme="minorHAnsi"/>
          <w:lang w:eastAsia="pl-PL"/>
        </w:rPr>
        <w:br/>
      </w:r>
      <w:r w:rsidR="0012188D">
        <w:rPr>
          <w:rFonts w:eastAsia="Times New Roman" w:cstheme="minorHAnsi"/>
          <w:lang w:eastAsia="pl-PL"/>
        </w:rPr>
        <w:t>i operacyjnym, Wydział</w:t>
      </w:r>
      <w:r w:rsidR="0012188D" w:rsidRPr="0012188D">
        <w:rPr>
          <w:rFonts w:eastAsia="Times New Roman" w:cstheme="minorHAnsi"/>
          <w:lang w:eastAsia="pl-PL"/>
        </w:rPr>
        <w:t xml:space="preserve"> Adm</w:t>
      </w:r>
      <w:r w:rsidR="0012188D">
        <w:rPr>
          <w:rFonts w:eastAsia="Times New Roman" w:cstheme="minorHAnsi"/>
          <w:lang w:eastAsia="pl-PL"/>
        </w:rPr>
        <w:t>inistracji Biznesu, Uniwersytet</w:t>
      </w:r>
      <w:r w:rsidR="0012188D" w:rsidRPr="0012188D">
        <w:rPr>
          <w:rFonts w:eastAsia="Times New Roman" w:cstheme="minorHAnsi"/>
          <w:lang w:eastAsia="pl-PL"/>
        </w:rPr>
        <w:t xml:space="preserve"> Tel-</w:t>
      </w:r>
      <w:proofErr w:type="spellStart"/>
      <w:r w:rsidR="0012188D" w:rsidRPr="0012188D">
        <w:rPr>
          <w:rFonts w:eastAsia="Times New Roman" w:cstheme="minorHAnsi"/>
          <w:lang w:eastAsia="pl-PL"/>
        </w:rPr>
        <w:t>Aviv</w:t>
      </w:r>
      <w:proofErr w:type="spellEnd"/>
      <w:r w:rsidR="0012188D" w:rsidRPr="0012188D">
        <w:rPr>
          <w:rFonts w:eastAsia="Times New Roman" w:cstheme="minorHAnsi"/>
          <w:lang w:eastAsia="pl-PL"/>
        </w:rPr>
        <w:t>, Izrael</w:t>
      </w:r>
    </w:p>
    <w:p w:rsidR="0012188D" w:rsidRPr="0012188D" w:rsidRDefault="003913A0" w:rsidP="00391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2007 </w:t>
      </w:r>
      <w:r w:rsidR="0012188D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 w:rsidR="0012188D">
        <w:rPr>
          <w:rFonts w:eastAsia="Times New Roman" w:cstheme="minorHAnsi"/>
          <w:lang w:eastAsia="pl-PL"/>
        </w:rPr>
        <w:t>nabycie uprawnień adwokackich</w:t>
      </w:r>
      <w:r w:rsidR="0012188D" w:rsidRPr="0012188D">
        <w:rPr>
          <w:rFonts w:eastAsia="Times New Roman" w:cstheme="minorHAnsi"/>
          <w:lang w:eastAsia="pl-PL"/>
        </w:rPr>
        <w:t>,</w:t>
      </w:r>
      <w:r w:rsidR="0012188D">
        <w:rPr>
          <w:rFonts w:eastAsia="Times New Roman" w:cstheme="minorHAnsi"/>
          <w:lang w:eastAsia="pl-PL"/>
        </w:rPr>
        <w:t xml:space="preserve"> przystąpienie do</w:t>
      </w:r>
      <w:r>
        <w:rPr>
          <w:rFonts w:eastAsia="Times New Roman" w:cstheme="minorHAnsi"/>
          <w:lang w:eastAsia="pl-PL"/>
        </w:rPr>
        <w:t xml:space="preserve"> </w:t>
      </w:r>
      <w:proofErr w:type="spellStart"/>
      <w:r>
        <w:rPr>
          <w:rFonts w:eastAsia="Times New Roman" w:cstheme="minorHAnsi"/>
          <w:lang w:eastAsia="pl-PL"/>
        </w:rPr>
        <w:t>Israel</w:t>
      </w:r>
      <w:proofErr w:type="spellEnd"/>
      <w:r>
        <w:rPr>
          <w:rFonts w:eastAsia="Times New Roman" w:cstheme="minorHAnsi"/>
          <w:lang w:eastAsia="pl-PL"/>
        </w:rPr>
        <w:t xml:space="preserve"> Bar </w:t>
      </w:r>
      <w:proofErr w:type="spellStart"/>
      <w:r>
        <w:rPr>
          <w:rFonts w:eastAsia="Times New Roman" w:cstheme="minorHAnsi"/>
          <w:lang w:eastAsia="pl-PL"/>
        </w:rPr>
        <w:t>Association</w:t>
      </w:r>
      <w:proofErr w:type="spellEnd"/>
    </w:p>
    <w:p w:rsidR="0012188D" w:rsidRPr="003913A0" w:rsidRDefault="003913A0" w:rsidP="00391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val="en-US" w:eastAsia="pl-PL"/>
        </w:rPr>
      </w:pPr>
      <w:r>
        <w:rPr>
          <w:rFonts w:eastAsia="Times New Roman" w:cstheme="minorHAnsi"/>
          <w:lang w:val="en-US" w:eastAsia="pl-PL"/>
        </w:rPr>
        <w:t xml:space="preserve">2002 – </w:t>
      </w:r>
      <w:r w:rsidR="0012188D" w:rsidRPr="003913A0">
        <w:rPr>
          <w:rFonts w:eastAsia="Times New Roman" w:cstheme="minorHAnsi"/>
          <w:lang w:val="en-US" w:eastAsia="pl-PL"/>
        </w:rPr>
        <w:t>2006</w:t>
      </w:r>
      <w:r>
        <w:rPr>
          <w:rFonts w:eastAsia="Times New Roman" w:cstheme="minorHAnsi"/>
          <w:lang w:val="en-US" w:eastAsia="pl-PL"/>
        </w:rPr>
        <w:t xml:space="preserve"> </w:t>
      </w:r>
      <w:r w:rsidR="0012188D" w:rsidRPr="003913A0">
        <w:rPr>
          <w:rFonts w:eastAsia="Times New Roman" w:cstheme="minorHAnsi"/>
          <w:lang w:val="en-US" w:eastAsia="pl-PL"/>
        </w:rPr>
        <w:t xml:space="preserve"> </w:t>
      </w:r>
      <w:r>
        <w:rPr>
          <w:rFonts w:eastAsia="Times New Roman" w:cstheme="minorHAnsi"/>
          <w:lang w:val="en-US" w:eastAsia="pl-PL"/>
        </w:rPr>
        <w:tab/>
      </w:r>
      <w:r w:rsidR="0012188D" w:rsidRPr="003913A0">
        <w:rPr>
          <w:rFonts w:eastAsia="Times New Roman" w:cstheme="minorHAnsi"/>
          <w:lang w:val="en-US" w:eastAsia="pl-PL"/>
        </w:rPr>
        <w:t xml:space="preserve">LL.B </w:t>
      </w:r>
      <w:r>
        <w:rPr>
          <w:rFonts w:eastAsia="Times New Roman" w:cstheme="minorHAnsi"/>
          <w:lang w:val="en-US" w:eastAsia="pl-PL"/>
        </w:rPr>
        <w:t>-</w:t>
      </w:r>
      <w:r w:rsidR="0012188D" w:rsidRPr="003913A0">
        <w:rPr>
          <w:rFonts w:eastAsia="Times New Roman" w:cstheme="minorHAnsi"/>
          <w:lang w:val="en-US" w:eastAsia="pl-PL"/>
        </w:rPr>
        <w:t xml:space="preserve"> </w:t>
      </w:r>
      <w:proofErr w:type="spellStart"/>
      <w:r w:rsidR="00A2113D" w:rsidRPr="003913A0">
        <w:rPr>
          <w:rFonts w:eastAsia="Times New Roman" w:cstheme="minorHAnsi"/>
          <w:lang w:val="en-US" w:eastAsia="pl-PL"/>
        </w:rPr>
        <w:t>studia</w:t>
      </w:r>
      <w:proofErr w:type="spellEnd"/>
      <w:r w:rsidR="00A2113D" w:rsidRPr="003913A0">
        <w:rPr>
          <w:rFonts w:eastAsia="Times New Roman" w:cstheme="minorHAnsi"/>
          <w:lang w:val="en-US" w:eastAsia="pl-PL"/>
        </w:rPr>
        <w:t xml:space="preserve"> w </w:t>
      </w:r>
      <w:proofErr w:type="spellStart"/>
      <w:r w:rsidR="00A2113D" w:rsidRPr="003913A0">
        <w:rPr>
          <w:rFonts w:eastAsia="Times New Roman" w:cstheme="minorHAnsi"/>
          <w:lang w:val="en-US" w:eastAsia="pl-PL"/>
        </w:rPr>
        <w:t>zakresie</w:t>
      </w:r>
      <w:proofErr w:type="spellEnd"/>
      <w:r w:rsidR="00A2113D" w:rsidRPr="003913A0">
        <w:rPr>
          <w:rFonts w:eastAsia="Times New Roman" w:cstheme="minorHAnsi"/>
          <w:lang w:val="en-US" w:eastAsia="pl-PL"/>
        </w:rPr>
        <w:t xml:space="preserve"> </w:t>
      </w:r>
      <w:proofErr w:type="spellStart"/>
      <w:r w:rsidR="00A2113D" w:rsidRPr="003913A0">
        <w:rPr>
          <w:rFonts w:eastAsia="Times New Roman" w:cstheme="minorHAnsi"/>
          <w:lang w:val="en-US" w:eastAsia="pl-PL"/>
        </w:rPr>
        <w:t>prawa</w:t>
      </w:r>
      <w:proofErr w:type="spellEnd"/>
      <w:r w:rsidR="0012188D" w:rsidRPr="003913A0">
        <w:rPr>
          <w:rFonts w:eastAsia="Times New Roman" w:cstheme="minorHAnsi"/>
          <w:lang w:val="en-US" w:eastAsia="pl-PL"/>
        </w:rPr>
        <w:t>, The Acade</w:t>
      </w:r>
      <w:r w:rsidR="00A2113D" w:rsidRPr="003913A0">
        <w:rPr>
          <w:rFonts w:eastAsia="Times New Roman" w:cstheme="minorHAnsi"/>
          <w:lang w:val="en-US" w:eastAsia="pl-PL"/>
        </w:rPr>
        <w:t xml:space="preserve">mic Center of Law &amp; Business, </w:t>
      </w:r>
      <w:proofErr w:type="spellStart"/>
      <w:r w:rsidR="00A2113D" w:rsidRPr="003913A0">
        <w:rPr>
          <w:rFonts w:eastAsia="Times New Roman" w:cstheme="minorHAnsi"/>
          <w:lang w:val="en-US" w:eastAsia="pl-PL"/>
        </w:rPr>
        <w:t>Iz</w:t>
      </w:r>
      <w:r>
        <w:rPr>
          <w:rFonts w:eastAsia="Times New Roman" w:cstheme="minorHAnsi"/>
          <w:lang w:val="en-US" w:eastAsia="pl-PL"/>
        </w:rPr>
        <w:t>rael</w:t>
      </w:r>
      <w:proofErr w:type="spellEnd"/>
    </w:p>
    <w:p w:rsidR="0012188D" w:rsidRDefault="0012188D" w:rsidP="00121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pl-PL"/>
        </w:rPr>
      </w:pPr>
    </w:p>
    <w:p w:rsidR="003913A0" w:rsidRPr="003913A0" w:rsidRDefault="003913A0" w:rsidP="00121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pl-PL"/>
        </w:rPr>
      </w:pPr>
    </w:p>
    <w:p w:rsidR="00A2113D" w:rsidRDefault="00A2113D" w:rsidP="00A21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  <w:r w:rsidRPr="00BE723B">
        <w:rPr>
          <w:rFonts w:eastAsia="Times New Roman" w:cstheme="minorHAnsi"/>
          <w:u w:val="single"/>
          <w:lang w:eastAsia="pl-PL"/>
        </w:rPr>
        <w:t>Przebieg pracy</w:t>
      </w:r>
      <w:r w:rsidRPr="00A2113D">
        <w:rPr>
          <w:rFonts w:eastAsia="Times New Roman" w:cstheme="minorHAnsi"/>
          <w:u w:val="single"/>
          <w:lang w:eastAsia="pl-PL"/>
        </w:rPr>
        <w:t xml:space="preserve"> </w:t>
      </w:r>
      <w:r w:rsidRPr="00BE723B">
        <w:rPr>
          <w:rFonts w:eastAsia="Times New Roman" w:cstheme="minorHAnsi"/>
          <w:u w:val="single"/>
          <w:lang w:eastAsia="pl-PL"/>
        </w:rPr>
        <w:t>zawodowej</w:t>
      </w:r>
      <w:r w:rsidRPr="00BE723B">
        <w:rPr>
          <w:rFonts w:eastAsia="Times New Roman" w:cstheme="minorHAnsi"/>
          <w:lang w:eastAsia="pl-PL"/>
        </w:rPr>
        <w:t>:</w:t>
      </w:r>
    </w:p>
    <w:p w:rsidR="00A2113D" w:rsidRPr="003913A0" w:rsidRDefault="00A2113D" w:rsidP="003913A0">
      <w:pPr>
        <w:pStyle w:val="Default"/>
        <w:jc w:val="both"/>
      </w:pPr>
    </w:p>
    <w:p w:rsidR="00A2113D" w:rsidRPr="003913A0" w:rsidRDefault="003913A0" w:rsidP="00391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913A0">
        <w:rPr>
          <w:rFonts w:eastAsia="Times New Roman" w:cstheme="minorHAnsi"/>
          <w:lang w:eastAsia="pl-PL"/>
        </w:rPr>
        <w:t xml:space="preserve">2012 – </w:t>
      </w:r>
      <w:r w:rsidR="001D524B">
        <w:rPr>
          <w:rFonts w:eastAsia="Times New Roman" w:cstheme="minorHAnsi"/>
          <w:lang w:eastAsia="pl-PL"/>
        </w:rPr>
        <w:t>obecnie</w:t>
      </w:r>
      <w:r w:rsidRPr="003913A0">
        <w:rPr>
          <w:rFonts w:eastAsia="Times New Roman" w:cstheme="minorHAnsi"/>
          <w:lang w:eastAsia="pl-PL"/>
        </w:rPr>
        <w:t xml:space="preserve"> </w:t>
      </w:r>
      <w:r w:rsidR="00A2113D" w:rsidRPr="003913A0">
        <w:rPr>
          <w:rFonts w:eastAsia="Times New Roman" w:cstheme="minorHAnsi"/>
          <w:lang w:eastAsia="pl-PL"/>
        </w:rPr>
        <w:t xml:space="preserve"> </w:t>
      </w:r>
      <w:r w:rsidRPr="003913A0">
        <w:rPr>
          <w:rFonts w:eastAsia="Times New Roman" w:cstheme="minorHAnsi"/>
          <w:lang w:eastAsia="pl-PL"/>
        </w:rPr>
        <w:tab/>
      </w:r>
      <w:r w:rsidR="00A2113D" w:rsidRPr="003913A0">
        <w:rPr>
          <w:rFonts w:eastAsia="Times New Roman" w:cstheme="minorHAnsi"/>
          <w:lang w:eastAsia="pl-PL"/>
        </w:rPr>
        <w:t>BDB Group (</w:t>
      </w:r>
      <w:proofErr w:type="spellStart"/>
      <w:r w:rsidR="00A2113D" w:rsidRPr="003913A0">
        <w:rPr>
          <w:rFonts w:eastAsia="Times New Roman" w:cstheme="minorHAnsi"/>
          <w:lang w:eastAsia="pl-PL"/>
        </w:rPr>
        <w:t>Israel</w:t>
      </w:r>
      <w:proofErr w:type="spellEnd"/>
      <w:r w:rsidR="00A2113D" w:rsidRPr="003913A0">
        <w:rPr>
          <w:rFonts w:eastAsia="Times New Roman" w:cstheme="minorHAnsi"/>
          <w:lang w:eastAsia="pl-PL"/>
        </w:rPr>
        <w:t>/</w:t>
      </w:r>
      <w:proofErr w:type="spellStart"/>
      <w:r w:rsidR="00A2113D" w:rsidRPr="003913A0">
        <w:rPr>
          <w:rFonts w:eastAsia="Times New Roman" w:cstheme="minorHAnsi"/>
          <w:lang w:eastAsia="pl-PL"/>
        </w:rPr>
        <w:t>Cyprus</w:t>
      </w:r>
      <w:proofErr w:type="spellEnd"/>
      <w:r w:rsidR="00A2113D" w:rsidRPr="003913A0">
        <w:rPr>
          <w:rFonts w:eastAsia="Times New Roman" w:cstheme="minorHAnsi"/>
          <w:lang w:eastAsia="pl-PL"/>
        </w:rPr>
        <w:t xml:space="preserve">) </w:t>
      </w:r>
    </w:p>
    <w:p w:rsidR="00A2113D" w:rsidRPr="003913A0" w:rsidRDefault="00A2113D" w:rsidP="00391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913A0">
        <w:rPr>
          <w:rFonts w:eastAsia="Times New Roman" w:cstheme="minorHAnsi"/>
          <w:lang w:eastAsia="pl-PL"/>
        </w:rPr>
        <w:tab/>
        <w:t>              </w:t>
      </w:r>
      <w:r w:rsidR="003913A0" w:rsidRPr="003913A0">
        <w:rPr>
          <w:rFonts w:eastAsia="Times New Roman" w:cstheme="minorHAnsi"/>
          <w:lang w:eastAsia="pl-PL"/>
        </w:rPr>
        <w:tab/>
      </w:r>
      <w:r w:rsidRPr="003913A0">
        <w:rPr>
          <w:rFonts w:eastAsia="Times New Roman" w:cstheme="minorHAnsi"/>
          <w:lang w:eastAsia="pl-PL"/>
        </w:rPr>
        <w:t xml:space="preserve">Dyrektor ds. Prawnych / Dyrektor Wykonawczy </w:t>
      </w:r>
      <w:r w:rsidR="003913A0">
        <w:rPr>
          <w:rFonts w:eastAsia="Times New Roman" w:cstheme="minorHAnsi"/>
          <w:lang w:eastAsia="pl-PL"/>
        </w:rPr>
        <w:t>– Członek Zarządu</w:t>
      </w:r>
    </w:p>
    <w:p w:rsidR="00A2113D" w:rsidRPr="003913A0" w:rsidRDefault="003913A0" w:rsidP="00391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913A0">
        <w:rPr>
          <w:rFonts w:eastAsia="Times New Roman" w:cstheme="minorHAnsi"/>
          <w:lang w:val="en-US" w:eastAsia="pl-PL"/>
        </w:rPr>
        <w:t xml:space="preserve">2010 – 2012 </w:t>
      </w:r>
      <w:r w:rsidRPr="003913A0">
        <w:rPr>
          <w:rFonts w:eastAsia="Times New Roman" w:cstheme="minorHAnsi"/>
          <w:lang w:val="en-US" w:eastAsia="pl-PL"/>
        </w:rPr>
        <w:tab/>
      </w:r>
      <w:r w:rsidR="00A2113D" w:rsidRPr="003913A0">
        <w:rPr>
          <w:rFonts w:eastAsia="Times New Roman" w:cstheme="minorHAnsi"/>
          <w:lang w:val="en-US" w:eastAsia="pl-PL"/>
        </w:rPr>
        <w:t xml:space="preserve">Excellence </w:t>
      </w:r>
      <w:proofErr w:type="spellStart"/>
      <w:r w:rsidR="00A2113D" w:rsidRPr="003913A0">
        <w:rPr>
          <w:rFonts w:eastAsia="Times New Roman" w:cstheme="minorHAnsi"/>
          <w:lang w:val="en-US" w:eastAsia="pl-PL"/>
        </w:rPr>
        <w:t>Nessua</w:t>
      </w:r>
      <w:proofErr w:type="spellEnd"/>
      <w:r w:rsidR="00A2113D" w:rsidRPr="003913A0">
        <w:rPr>
          <w:rFonts w:eastAsia="Times New Roman" w:cstheme="minorHAnsi"/>
          <w:lang w:val="en-US" w:eastAsia="pl-PL"/>
        </w:rPr>
        <w:t xml:space="preserve"> Investment  House Ltd. </w:t>
      </w:r>
      <w:r w:rsidR="00A2113D" w:rsidRPr="003913A0">
        <w:rPr>
          <w:rFonts w:eastAsia="Times New Roman" w:cstheme="minorHAnsi"/>
          <w:lang w:eastAsia="pl-PL"/>
        </w:rPr>
        <w:t xml:space="preserve">(Izrael) </w:t>
      </w:r>
    </w:p>
    <w:p w:rsidR="00A2113D" w:rsidRPr="003913A0" w:rsidRDefault="00A2113D" w:rsidP="00391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913A0">
        <w:rPr>
          <w:rFonts w:eastAsia="Times New Roman" w:cstheme="minorHAnsi"/>
          <w:lang w:eastAsia="pl-PL"/>
        </w:rPr>
        <w:tab/>
      </w:r>
      <w:r w:rsidR="003913A0" w:rsidRPr="003913A0">
        <w:rPr>
          <w:rFonts w:eastAsia="Times New Roman" w:cstheme="minorHAnsi"/>
          <w:lang w:eastAsia="pl-PL"/>
        </w:rPr>
        <w:tab/>
      </w:r>
      <w:r w:rsidRPr="003913A0">
        <w:rPr>
          <w:rFonts w:eastAsia="Times New Roman" w:cstheme="minorHAnsi"/>
          <w:lang w:eastAsia="pl-PL"/>
        </w:rPr>
        <w:t>Audytor wewnętrzny i doradca prawny, Departament Audytu Wewnętrznego</w:t>
      </w:r>
    </w:p>
    <w:p w:rsidR="00A2113D" w:rsidRPr="003913A0" w:rsidRDefault="003913A0" w:rsidP="00391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3913A0">
        <w:rPr>
          <w:rFonts w:eastAsia="Times New Roman" w:cstheme="minorHAnsi"/>
          <w:lang w:eastAsia="pl-PL"/>
        </w:rPr>
        <w:t xml:space="preserve">2008 – 2010 </w:t>
      </w:r>
      <w:r w:rsidR="00A2113D" w:rsidRPr="003913A0">
        <w:rPr>
          <w:bCs/>
        </w:rPr>
        <w:t xml:space="preserve"> </w:t>
      </w:r>
      <w:r w:rsidRPr="003913A0">
        <w:rPr>
          <w:bCs/>
        </w:rPr>
        <w:tab/>
      </w:r>
      <w:proofErr w:type="spellStart"/>
      <w:r w:rsidR="00A2113D" w:rsidRPr="003913A0">
        <w:rPr>
          <w:bCs/>
        </w:rPr>
        <w:t>Nissenkorn</w:t>
      </w:r>
      <w:proofErr w:type="spellEnd"/>
      <w:r w:rsidR="00A2113D" w:rsidRPr="003913A0">
        <w:rPr>
          <w:bCs/>
        </w:rPr>
        <w:t xml:space="preserve"> and </w:t>
      </w:r>
      <w:r w:rsidR="001A2FA2">
        <w:rPr>
          <w:bCs/>
        </w:rPr>
        <w:t>co., kancelaria prawna</w:t>
      </w:r>
    </w:p>
    <w:p w:rsidR="00A2113D" w:rsidRPr="003913A0" w:rsidRDefault="003913A0" w:rsidP="00391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3913A0">
        <w:rPr>
          <w:rFonts w:eastAsia="Times New Roman" w:cstheme="minorHAnsi"/>
          <w:lang w:eastAsia="pl-PL"/>
        </w:rPr>
        <w:t xml:space="preserve">2006 – 2008 </w:t>
      </w:r>
      <w:r w:rsidR="00A6132F" w:rsidRPr="003913A0">
        <w:rPr>
          <w:rFonts w:eastAsia="Times New Roman" w:cstheme="minorHAnsi"/>
          <w:lang w:eastAsia="pl-PL"/>
        </w:rPr>
        <w:t xml:space="preserve"> </w:t>
      </w:r>
      <w:r w:rsidRPr="003913A0">
        <w:rPr>
          <w:rFonts w:eastAsia="Times New Roman" w:cstheme="minorHAnsi"/>
          <w:lang w:eastAsia="pl-PL"/>
        </w:rPr>
        <w:tab/>
      </w:r>
      <w:r w:rsidR="00330053" w:rsidRPr="003913A0">
        <w:rPr>
          <w:bCs/>
        </w:rPr>
        <w:t>Izraelski Urząd Podatkowy, Dział Prawny,</w:t>
      </w:r>
      <w:r w:rsidRPr="003913A0">
        <w:rPr>
          <w:bCs/>
        </w:rPr>
        <w:t xml:space="preserve"> Tel-</w:t>
      </w:r>
      <w:proofErr w:type="spellStart"/>
      <w:r w:rsidR="00A6132F" w:rsidRPr="003913A0">
        <w:rPr>
          <w:bCs/>
        </w:rPr>
        <w:t>Aviv</w:t>
      </w:r>
      <w:proofErr w:type="spellEnd"/>
    </w:p>
    <w:p w:rsidR="00A6132F" w:rsidRPr="00A6132F" w:rsidRDefault="00A6132F" w:rsidP="00A21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</w:rPr>
      </w:pPr>
      <w:r>
        <w:rPr>
          <w:b/>
          <w:bCs/>
        </w:rPr>
        <w:tab/>
      </w:r>
    </w:p>
    <w:p w:rsidR="00A6132F" w:rsidRDefault="00A6132F" w:rsidP="00A21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</w:p>
    <w:p w:rsidR="001D524B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  <w:r w:rsidRPr="002D6476">
        <w:rPr>
          <w:rFonts w:eastAsia="Times New Roman" w:cstheme="minorHAnsi"/>
          <w:u w:val="single"/>
          <w:lang w:eastAsia="pl-PL"/>
        </w:rPr>
        <w:t>Inna działalność i uczestnictwo w spółkach</w:t>
      </w:r>
      <w:r w:rsidRPr="002D6476">
        <w:rPr>
          <w:rFonts w:eastAsia="Times New Roman" w:cstheme="minorHAnsi"/>
          <w:lang w:eastAsia="pl-PL"/>
        </w:rPr>
        <w:t>:</w:t>
      </w:r>
      <w:r>
        <w:rPr>
          <w:rFonts w:eastAsia="Times New Roman" w:cstheme="minorHAnsi"/>
          <w:lang w:eastAsia="pl-PL"/>
        </w:rPr>
        <w:t xml:space="preserve">           </w:t>
      </w:r>
    </w:p>
    <w:p w:rsidR="001D524B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</w:p>
    <w:p w:rsidR="001D524B" w:rsidRPr="00BB7565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u w:val="single"/>
          <w:lang w:eastAsia="pl-PL"/>
        </w:rPr>
      </w:pPr>
      <w:r w:rsidRPr="00BB7565">
        <w:rPr>
          <w:rFonts w:eastAsia="Times New Roman" w:cstheme="minorHAnsi"/>
          <w:lang w:eastAsia="pl-PL"/>
        </w:rPr>
        <w:t>BDB Group (</w:t>
      </w:r>
      <w:proofErr w:type="spellStart"/>
      <w:r w:rsidRPr="00BB7565">
        <w:rPr>
          <w:rFonts w:eastAsia="Times New Roman" w:cstheme="minorHAnsi"/>
          <w:lang w:eastAsia="pl-PL"/>
        </w:rPr>
        <w:t>Israel</w:t>
      </w:r>
      <w:proofErr w:type="spellEnd"/>
      <w:r w:rsidRPr="00BB7565">
        <w:rPr>
          <w:rFonts w:eastAsia="Times New Roman" w:cstheme="minorHAnsi"/>
          <w:lang w:eastAsia="pl-PL"/>
        </w:rPr>
        <w:t>/</w:t>
      </w:r>
      <w:proofErr w:type="spellStart"/>
      <w:r w:rsidRPr="00BB7565">
        <w:rPr>
          <w:rFonts w:eastAsia="Times New Roman" w:cstheme="minorHAnsi"/>
          <w:lang w:eastAsia="pl-PL"/>
        </w:rPr>
        <w:t>Cyprus</w:t>
      </w:r>
      <w:proofErr w:type="spellEnd"/>
      <w:r w:rsidRPr="00BB7565">
        <w:rPr>
          <w:rFonts w:eastAsia="Times New Roman" w:cstheme="minorHAnsi"/>
          <w:lang w:eastAsia="pl-PL"/>
        </w:rPr>
        <w:t>) – Dyrektor ds. Prawnych / Dyrektor Wykonawczy – Członek Zarządu</w:t>
      </w:r>
    </w:p>
    <w:p w:rsidR="001D524B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1D524B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D6476">
        <w:rPr>
          <w:rFonts w:eastAsia="Times New Roman" w:cstheme="minorHAnsi"/>
          <w:lang w:eastAsia="pl-PL"/>
        </w:rPr>
        <w:t>Działalność nie jest konkurencyjna w stosunku do działalności wykonywanej w przedsiębiorstwie emitenta. Nie uczestniczy w spółce konkurencyjnej jako wspólnik spółki cywilnej, spółki osobowej lub</w:t>
      </w:r>
      <w:r>
        <w:rPr>
          <w:rFonts w:eastAsia="Times New Roman" w:cstheme="minorHAnsi"/>
          <w:lang w:eastAsia="pl-PL"/>
        </w:rPr>
        <w:t> </w:t>
      </w:r>
      <w:r w:rsidRPr="002D6476">
        <w:rPr>
          <w:rFonts w:eastAsia="Times New Roman" w:cstheme="minorHAnsi"/>
          <w:lang w:eastAsia="pl-PL"/>
        </w:rPr>
        <w:t>jako członek organu spółki kapitałowej bądź w innej konkurencyjnej osobie prawnej jako członek jej organu.</w:t>
      </w:r>
    </w:p>
    <w:p w:rsidR="001D524B" w:rsidRPr="002D6476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1D524B" w:rsidRPr="002D6476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D6476">
        <w:rPr>
          <w:rFonts w:eastAsia="Times New Roman" w:cstheme="minorHAnsi"/>
          <w:lang w:eastAsia="pl-PL"/>
        </w:rPr>
        <w:t>Nie figuruje w rejestrze dłużników niewypłacalnych, prowadzonym na</w:t>
      </w:r>
      <w:r>
        <w:rPr>
          <w:rFonts w:eastAsia="Times New Roman" w:cstheme="minorHAnsi"/>
          <w:lang w:eastAsia="pl-PL"/>
        </w:rPr>
        <w:t xml:space="preserve"> </w:t>
      </w:r>
      <w:r w:rsidRPr="002D6476">
        <w:rPr>
          <w:rFonts w:eastAsia="Times New Roman" w:cstheme="minorHAnsi"/>
          <w:lang w:eastAsia="pl-PL"/>
        </w:rPr>
        <w:t>podstawie ustawy o krajowym rejestrze sądowym.</w:t>
      </w:r>
    </w:p>
    <w:p w:rsidR="001D524B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1D524B" w:rsidRPr="002D6476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D6476">
        <w:rPr>
          <w:rFonts w:eastAsia="Times New Roman" w:cstheme="minorHAnsi"/>
          <w:lang w:eastAsia="pl-PL"/>
        </w:rPr>
        <w:t>Poza wskazanymi wyżej, nie wykonuje działalności poza emitentem mającej istotne znaczenie dla</w:t>
      </w:r>
      <w:r>
        <w:rPr>
          <w:rFonts w:eastAsia="Times New Roman" w:cstheme="minorHAnsi"/>
          <w:lang w:eastAsia="pl-PL"/>
        </w:rPr>
        <w:t> </w:t>
      </w:r>
      <w:r w:rsidRPr="002D6476">
        <w:rPr>
          <w:rFonts w:eastAsia="Times New Roman" w:cstheme="minorHAnsi"/>
          <w:lang w:eastAsia="pl-PL"/>
        </w:rPr>
        <w:t>emitenta.</w:t>
      </w:r>
    </w:p>
    <w:p w:rsidR="001D524B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1D524B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D6476">
        <w:rPr>
          <w:rFonts w:eastAsia="Times New Roman" w:cstheme="minorHAnsi"/>
          <w:lang w:eastAsia="pl-PL"/>
        </w:rPr>
        <w:t>Poza wskazanymi wyżej, w okresie ostatnich trzech lat nie</w:t>
      </w:r>
      <w:r>
        <w:rPr>
          <w:rFonts w:eastAsia="Times New Roman" w:cstheme="minorHAnsi"/>
          <w:lang w:eastAsia="pl-PL"/>
        </w:rPr>
        <w:t xml:space="preserve"> </w:t>
      </w:r>
      <w:r w:rsidRPr="002D6476">
        <w:rPr>
          <w:rFonts w:eastAsia="Times New Roman" w:cstheme="minorHAnsi"/>
          <w:lang w:eastAsia="pl-PL"/>
        </w:rPr>
        <w:t>był członkiem organów zarządzających lub nadzorczych albo wspólnikiem w spółkach prawa handlowego lub cywilnego.</w:t>
      </w:r>
    </w:p>
    <w:p w:rsidR="001D524B" w:rsidRPr="002D6476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1D524B" w:rsidRPr="002D6476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D6476">
        <w:rPr>
          <w:rFonts w:eastAsia="Times New Roman" w:cstheme="minorHAnsi"/>
          <w:lang w:eastAsia="pl-PL"/>
        </w:rPr>
        <w:t xml:space="preserve">W okresie ostatnich pięciu lat nie został skazany prawomocnym wyrokiem za przestępstwa oszustwa </w:t>
      </w:r>
      <w:r w:rsidR="001417D3">
        <w:rPr>
          <w:rFonts w:eastAsia="Times New Roman" w:cstheme="minorHAnsi"/>
          <w:lang w:eastAsia="pl-PL"/>
        </w:rPr>
        <w:br/>
      </w:r>
      <w:r w:rsidRPr="002D6476">
        <w:rPr>
          <w:rFonts w:eastAsia="Times New Roman" w:cstheme="minorHAnsi"/>
          <w:lang w:eastAsia="pl-PL"/>
        </w:rPr>
        <w:t>i nie otrzymał sądowego zakazu działania jako członek organów zarządzających lub</w:t>
      </w:r>
      <w:r w:rsidRPr="002D6476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2D6476">
        <w:rPr>
          <w:rFonts w:eastAsia="Times New Roman" w:cstheme="minorHAnsi"/>
          <w:lang w:eastAsia="pl-PL"/>
        </w:rPr>
        <w:t xml:space="preserve">nadzorczych </w:t>
      </w:r>
      <w:r w:rsidR="001417D3">
        <w:rPr>
          <w:rFonts w:eastAsia="Times New Roman" w:cstheme="minorHAnsi"/>
          <w:lang w:eastAsia="pl-PL"/>
        </w:rPr>
        <w:br/>
      </w:r>
      <w:r w:rsidRPr="002D6476">
        <w:rPr>
          <w:rFonts w:eastAsia="Times New Roman" w:cstheme="minorHAnsi"/>
          <w:lang w:eastAsia="pl-PL"/>
        </w:rPr>
        <w:t>w spółkach prawa handlowego.</w:t>
      </w:r>
    </w:p>
    <w:p w:rsidR="001D524B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1D524B" w:rsidRPr="002D6476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D6476">
        <w:rPr>
          <w:rFonts w:eastAsia="Times New Roman" w:cstheme="minorHAnsi"/>
          <w:lang w:eastAsia="pl-PL"/>
        </w:rPr>
        <w:t>W okresie ostatnich pięciu lat, w odniesieniu do podmiotów, w których pełnił funkcje członka organu zarządzającego lub nadzorczego nie ogłoszono upadłości, ani zarządu komisarycznego lub likwidacji</w:t>
      </w:r>
      <w:r>
        <w:rPr>
          <w:rFonts w:eastAsia="Times New Roman" w:cstheme="minorHAnsi"/>
          <w:lang w:eastAsia="pl-PL"/>
        </w:rPr>
        <w:t>.</w:t>
      </w:r>
    </w:p>
    <w:p w:rsidR="001D524B" w:rsidRDefault="001D524B" w:rsidP="001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12188D" w:rsidRDefault="0012188D" w:rsidP="002D6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12188D" w:rsidRDefault="0012188D" w:rsidP="00121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</w:p>
    <w:p w:rsidR="00BB7565" w:rsidRPr="001A2FA2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6"/>
          <w:lang w:val="en-US" w:eastAsia="pl-PL"/>
        </w:rPr>
      </w:pPr>
      <w:r w:rsidRPr="001A2FA2">
        <w:rPr>
          <w:rFonts w:eastAsia="Times New Roman" w:cstheme="minorHAnsi"/>
          <w:b/>
          <w:sz w:val="26"/>
          <w:lang w:val="en-US" w:eastAsia="pl-PL"/>
        </w:rPr>
        <w:t>Benjamin Elazar</w:t>
      </w:r>
    </w:p>
    <w:p w:rsidR="00BB7565" w:rsidRPr="001A2FA2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u w:val="single"/>
          <w:lang w:val="en-US" w:eastAsia="pl-PL"/>
        </w:rPr>
      </w:pPr>
    </w:p>
    <w:p w:rsidR="00BB7565" w:rsidRPr="001A2FA2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u w:val="single"/>
          <w:lang w:val="en-US" w:eastAsia="pl-PL"/>
        </w:rPr>
      </w:pPr>
    </w:p>
    <w:p w:rsidR="00BB7565" w:rsidRPr="003913A0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pl-PL"/>
        </w:rPr>
      </w:pPr>
      <w:proofErr w:type="spellStart"/>
      <w:r w:rsidRPr="003913A0">
        <w:rPr>
          <w:rFonts w:eastAsia="Times New Roman" w:cstheme="minorHAnsi"/>
          <w:u w:val="single"/>
          <w:lang w:val="en-US" w:eastAsia="pl-PL"/>
        </w:rPr>
        <w:t>Wykształcenie</w:t>
      </w:r>
      <w:proofErr w:type="spellEnd"/>
      <w:r w:rsidRPr="003913A0">
        <w:rPr>
          <w:rFonts w:eastAsia="Times New Roman" w:cstheme="minorHAnsi"/>
          <w:lang w:val="en-US" w:eastAsia="pl-PL"/>
        </w:rPr>
        <w:t>:</w:t>
      </w:r>
    </w:p>
    <w:p w:rsidR="00BB7565" w:rsidRPr="003913A0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val="en-US" w:eastAsia="pl-PL"/>
        </w:rPr>
      </w:pPr>
    </w:p>
    <w:p w:rsidR="00BB7565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30" w:hanging="1830"/>
        <w:jc w:val="both"/>
        <w:rPr>
          <w:rFonts w:eastAsia="Times New Roman" w:cstheme="minorHAnsi"/>
          <w:lang w:val="en-US" w:eastAsia="pl-PL"/>
        </w:rPr>
      </w:pPr>
      <w:r>
        <w:rPr>
          <w:rFonts w:eastAsia="Times New Roman" w:cstheme="minorHAnsi"/>
          <w:lang w:val="en-US" w:eastAsia="pl-PL"/>
        </w:rPr>
        <w:t>2000 – 2003</w:t>
      </w:r>
      <w:r>
        <w:rPr>
          <w:rFonts w:eastAsia="Times New Roman" w:cstheme="minorHAnsi"/>
          <w:lang w:val="en-US" w:eastAsia="pl-PL"/>
        </w:rPr>
        <w:tab/>
      </w:r>
      <w:proofErr w:type="spellStart"/>
      <w:r>
        <w:rPr>
          <w:rFonts w:eastAsia="Times New Roman" w:cstheme="minorHAnsi"/>
          <w:lang w:val="en-US" w:eastAsia="pl-PL"/>
        </w:rPr>
        <w:t>B.Sc</w:t>
      </w:r>
      <w:proofErr w:type="spellEnd"/>
      <w:r>
        <w:rPr>
          <w:rFonts w:eastAsia="Times New Roman" w:cstheme="minorHAnsi"/>
          <w:lang w:val="en-US" w:eastAsia="pl-PL"/>
        </w:rPr>
        <w:t xml:space="preserve"> </w:t>
      </w:r>
      <w:r w:rsidR="001A2FA2">
        <w:rPr>
          <w:rFonts w:eastAsia="Times New Roman" w:cstheme="minorHAnsi"/>
          <w:lang w:val="en-US" w:eastAsia="pl-PL"/>
        </w:rPr>
        <w:t>(</w:t>
      </w:r>
      <w:proofErr w:type="spellStart"/>
      <w:r w:rsidR="001A2FA2">
        <w:rPr>
          <w:rFonts w:eastAsia="Times New Roman" w:cstheme="minorHAnsi"/>
          <w:lang w:val="en-US" w:eastAsia="pl-PL"/>
        </w:rPr>
        <w:t>licencjat</w:t>
      </w:r>
      <w:proofErr w:type="spellEnd"/>
      <w:r w:rsidR="001A2FA2">
        <w:rPr>
          <w:rFonts w:eastAsia="Times New Roman" w:cstheme="minorHAnsi"/>
          <w:lang w:val="en-US" w:eastAsia="pl-PL"/>
        </w:rPr>
        <w:t xml:space="preserve">) </w:t>
      </w:r>
      <w:r>
        <w:rPr>
          <w:rFonts w:eastAsia="Times New Roman" w:cstheme="minorHAnsi"/>
          <w:lang w:val="en-US" w:eastAsia="pl-PL"/>
        </w:rPr>
        <w:t>in Bu</w:t>
      </w:r>
      <w:r w:rsidR="00C06CAB">
        <w:rPr>
          <w:rFonts w:eastAsia="Times New Roman" w:cstheme="minorHAnsi"/>
          <w:lang w:val="en-US" w:eastAsia="pl-PL"/>
        </w:rPr>
        <w:t>si</w:t>
      </w:r>
      <w:r>
        <w:rPr>
          <w:rFonts w:eastAsia="Times New Roman" w:cstheme="minorHAnsi"/>
          <w:lang w:val="en-US" w:eastAsia="pl-PL"/>
        </w:rPr>
        <w:t>n</w:t>
      </w:r>
      <w:r w:rsidR="00C06CAB">
        <w:rPr>
          <w:rFonts w:eastAsia="Times New Roman" w:cstheme="minorHAnsi"/>
          <w:lang w:val="en-US" w:eastAsia="pl-PL"/>
        </w:rPr>
        <w:t>e</w:t>
      </w:r>
      <w:r>
        <w:rPr>
          <w:rFonts w:eastAsia="Times New Roman" w:cstheme="minorHAnsi"/>
          <w:lang w:val="en-US" w:eastAsia="pl-PL"/>
        </w:rPr>
        <w:t>ss Administration, Suma Cum Laude, Touro College, New York (Jerusalem campus)</w:t>
      </w:r>
    </w:p>
    <w:p w:rsidR="00BB7565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pl-PL"/>
        </w:rPr>
      </w:pPr>
    </w:p>
    <w:p w:rsidR="00BB7565" w:rsidRPr="003913A0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pl-PL"/>
        </w:rPr>
      </w:pPr>
    </w:p>
    <w:p w:rsidR="00BB7565" w:rsidRPr="001417D3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  <w:r w:rsidRPr="001417D3">
        <w:rPr>
          <w:rFonts w:eastAsia="Times New Roman" w:cstheme="minorHAnsi"/>
          <w:u w:val="single"/>
          <w:lang w:eastAsia="pl-PL"/>
        </w:rPr>
        <w:t>Przebieg pracy zawodowej</w:t>
      </w:r>
      <w:r w:rsidRPr="001417D3">
        <w:rPr>
          <w:rFonts w:eastAsia="Times New Roman" w:cstheme="minorHAnsi"/>
          <w:lang w:eastAsia="pl-PL"/>
        </w:rPr>
        <w:t>:</w:t>
      </w:r>
    </w:p>
    <w:p w:rsidR="00BB7565" w:rsidRPr="001417D3" w:rsidRDefault="00BB7565" w:rsidP="00BB7565">
      <w:pPr>
        <w:pStyle w:val="Default"/>
        <w:jc w:val="both"/>
      </w:pPr>
    </w:p>
    <w:p w:rsidR="00BB7565" w:rsidRPr="001A2FA2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A2FA2">
        <w:rPr>
          <w:rFonts w:eastAsia="Times New Roman" w:cstheme="minorHAnsi"/>
          <w:lang w:eastAsia="pl-PL"/>
        </w:rPr>
        <w:t xml:space="preserve">2004 – obecnie  </w:t>
      </w:r>
      <w:r w:rsidRPr="001A2FA2">
        <w:rPr>
          <w:rFonts w:eastAsia="Times New Roman" w:cstheme="minorHAnsi"/>
          <w:lang w:eastAsia="pl-PL"/>
        </w:rPr>
        <w:tab/>
      </w:r>
      <w:r w:rsidR="001A2FA2">
        <w:rPr>
          <w:rFonts w:eastAsia="Times New Roman" w:cstheme="minorHAnsi"/>
          <w:lang w:eastAsia="pl-PL"/>
        </w:rPr>
        <w:t>założyciel i prezes firmy budowlanej w Angoli</w:t>
      </w:r>
    </w:p>
    <w:p w:rsidR="00BB7565" w:rsidRPr="001A2FA2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val="en-US" w:eastAsia="pl-PL"/>
        </w:rPr>
      </w:pPr>
      <w:r w:rsidRPr="003913A0">
        <w:rPr>
          <w:rFonts w:eastAsia="Times New Roman" w:cstheme="minorHAnsi"/>
          <w:lang w:val="en-US" w:eastAsia="pl-PL"/>
        </w:rPr>
        <w:t>20</w:t>
      </w:r>
      <w:r>
        <w:rPr>
          <w:rFonts w:eastAsia="Times New Roman" w:cstheme="minorHAnsi"/>
          <w:lang w:val="en-US" w:eastAsia="pl-PL"/>
        </w:rPr>
        <w:t>0</w:t>
      </w:r>
      <w:r w:rsidRPr="003913A0">
        <w:rPr>
          <w:rFonts w:eastAsia="Times New Roman" w:cstheme="minorHAnsi"/>
          <w:lang w:val="en-US" w:eastAsia="pl-PL"/>
        </w:rPr>
        <w:t>0 – 20</w:t>
      </w:r>
      <w:r>
        <w:rPr>
          <w:rFonts w:eastAsia="Times New Roman" w:cstheme="minorHAnsi"/>
          <w:lang w:val="en-US" w:eastAsia="pl-PL"/>
        </w:rPr>
        <w:t>03</w:t>
      </w:r>
      <w:r w:rsidRPr="003913A0">
        <w:rPr>
          <w:rFonts w:eastAsia="Times New Roman" w:cstheme="minorHAnsi"/>
          <w:lang w:val="en-US" w:eastAsia="pl-PL"/>
        </w:rPr>
        <w:t xml:space="preserve"> </w:t>
      </w:r>
      <w:r w:rsidRPr="003913A0">
        <w:rPr>
          <w:rFonts w:eastAsia="Times New Roman" w:cstheme="minorHAnsi"/>
          <w:lang w:val="en-US" w:eastAsia="pl-PL"/>
        </w:rPr>
        <w:tab/>
      </w:r>
      <w:r w:rsidR="001A2FA2">
        <w:rPr>
          <w:rFonts w:eastAsia="Times New Roman" w:cstheme="minorHAnsi"/>
          <w:lang w:val="en-US" w:eastAsia="pl-PL"/>
        </w:rPr>
        <w:t xml:space="preserve">Chief Executive Officer w Angel's Bakery, Oddział w </w:t>
      </w:r>
      <w:proofErr w:type="spellStart"/>
      <w:r w:rsidR="001A2FA2">
        <w:rPr>
          <w:rFonts w:eastAsia="Times New Roman" w:cstheme="minorHAnsi"/>
          <w:lang w:val="en-US" w:eastAsia="pl-PL"/>
        </w:rPr>
        <w:t>Jerozolimie</w:t>
      </w:r>
      <w:proofErr w:type="spellEnd"/>
    </w:p>
    <w:p w:rsidR="001A2FA2" w:rsidRPr="001A2FA2" w:rsidRDefault="001A2FA2" w:rsidP="001A2F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bCs/>
          <w:lang w:val="en-US"/>
        </w:rPr>
      </w:pPr>
      <w:r w:rsidRPr="00E930F1">
        <w:rPr>
          <w:rFonts w:eastAsia="Times New Roman" w:cstheme="minorHAnsi"/>
          <w:lang w:val="en-US" w:eastAsia="pl-PL"/>
        </w:rPr>
        <w:t>2000 -</w:t>
      </w:r>
      <w:r>
        <w:rPr>
          <w:rFonts w:eastAsia="Times New Roman" w:cstheme="minorHAnsi"/>
          <w:lang w:val="en-US" w:eastAsia="pl-PL"/>
        </w:rPr>
        <w:t xml:space="preserve"> 2003</w:t>
      </w:r>
      <w:r>
        <w:rPr>
          <w:rFonts w:eastAsia="Times New Roman" w:cstheme="minorHAnsi"/>
          <w:lang w:val="en-US" w:eastAsia="pl-PL"/>
        </w:rPr>
        <w:tab/>
      </w:r>
      <w:proofErr w:type="spellStart"/>
      <w:r w:rsidRPr="00E930F1">
        <w:rPr>
          <w:bCs/>
          <w:lang w:val="en-US"/>
        </w:rPr>
        <w:t>doradca</w:t>
      </w:r>
      <w:proofErr w:type="spellEnd"/>
      <w:r w:rsidRPr="00E930F1">
        <w:rPr>
          <w:b/>
          <w:bCs/>
          <w:lang w:val="en-US"/>
        </w:rPr>
        <w:t xml:space="preserve"> </w:t>
      </w:r>
      <w:r>
        <w:rPr>
          <w:rFonts w:eastAsia="Times New Roman" w:cstheme="minorHAnsi"/>
          <w:lang w:val="en-US" w:eastAsia="pl-PL"/>
        </w:rPr>
        <w:t xml:space="preserve">Chief Executive Officer w </w:t>
      </w:r>
      <w:proofErr w:type="spellStart"/>
      <w:r>
        <w:rPr>
          <w:rFonts w:eastAsia="Times New Roman" w:cstheme="minorHAnsi"/>
          <w:lang w:val="en-US" w:eastAsia="pl-PL"/>
        </w:rPr>
        <w:t>Efrat</w:t>
      </w:r>
      <w:proofErr w:type="spellEnd"/>
      <w:r>
        <w:rPr>
          <w:rFonts w:eastAsia="Times New Roman" w:cstheme="minorHAnsi"/>
          <w:lang w:val="en-US" w:eastAsia="pl-PL"/>
        </w:rPr>
        <w:t>/</w:t>
      </w:r>
      <w:proofErr w:type="spellStart"/>
      <w:r>
        <w:rPr>
          <w:rFonts w:eastAsia="Times New Roman" w:cstheme="minorHAnsi"/>
          <w:lang w:val="en-US" w:eastAsia="pl-PL"/>
        </w:rPr>
        <w:t>Teperberg</w:t>
      </w:r>
      <w:proofErr w:type="spellEnd"/>
      <w:r>
        <w:rPr>
          <w:rFonts w:eastAsia="Times New Roman" w:cstheme="minorHAnsi"/>
          <w:lang w:val="en-US" w:eastAsia="pl-PL"/>
        </w:rPr>
        <w:t xml:space="preserve"> Winery</w:t>
      </w:r>
    </w:p>
    <w:p w:rsidR="00BB7565" w:rsidRPr="001A2FA2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lang w:val="en-US"/>
        </w:rPr>
      </w:pPr>
    </w:p>
    <w:p w:rsidR="00BB7565" w:rsidRPr="001A2FA2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pl-PL"/>
        </w:rPr>
      </w:pPr>
    </w:p>
    <w:p w:rsidR="00BB7565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  <w:r w:rsidRPr="002D6476">
        <w:rPr>
          <w:rFonts w:eastAsia="Times New Roman" w:cstheme="minorHAnsi"/>
          <w:u w:val="single"/>
          <w:lang w:eastAsia="pl-PL"/>
        </w:rPr>
        <w:t>Inna działalność i uczestnictwo w spółkach</w:t>
      </w:r>
      <w:r w:rsidRPr="002D6476">
        <w:rPr>
          <w:rFonts w:eastAsia="Times New Roman" w:cstheme="minorHAnsi"/>
          <w:lang w:eastAsia="pl-PL"/>
        </w:rPr>
        <w:t>:</w:t>
      </w:r>
      <w:r>
        <w:rPr>
          <w:rFonts w:eastAsia="Times New Roman" w:cstheme="minorHAnsi"/>
          <w:lang w:eastAsia="pl-PL"/>
        </w:rPr>
        <w:t xml:space="preserve">           </w:t>
      </w:r>
    </w:p>
    <w:p w:rsidR="00BB7565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</w:p>
    <w:p w:rsidR="00BB7565" w:rsidRPr="001A2FA2" w:rsidRDefault="001A2FA2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Założyciel i prezes firmy budowlanej w Angoli</w:t>
      </w:r>
    </w:p>
    <w:p w:rsidR="00BB7565" w:rsidRPr="001A2FA2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BB7565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D6476">
        <w:rPr>
          <w:rFonts w:eastAsia="Times New Roman" w:cstheme="minorHAnsi"/>
          <w:lang w:eastAsia="pl-PL"/>
        </w:rPr>
        <w:t>Działalność nie jest konkurencyjna w stosunku do działalności wykonywanej w przedsiębiorstwie emitenta. Nie uczestniczy w spółce konkurencyjnej jako wspólnik spółki cywilnej, spółki osobowej lub</w:t>
      </w:r>
      <w:r>
        <w:rPr>
          <w:rFonts w:eastAsia="Times New Roman" w:cstheme="minorHAnsi"/>
          <w:lang w:eastAsia="pl-PL"/>
        </w:rPr>
        <w:t> </w:t>
      </w:r>
      <w:r w:rsidRPr="002D6476">
        <w:rPr>
          <w:rFonts w:eastAsia="Times New Roman" w:cstheme="minorHAnsi"/>
          <w:lang w:eastAsia="pl-PL"/>
        </w:rPr>
        <w:t>jako członek organu spółki kapitałowej bądź w innej konkurencyjnej osobie prawnej jako członek jej organu.</w:t>
      </w:r>
    </w:p>
    <w:p w:rsidR="00BB7565" w:rsidRPr="002D6476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BB7565" w:rsidRPr="002D6476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D6476">
        <w:rPr>
          <w:rFonts w:eastAsia="Times New Roman" w:cstheme="minorHAnsi"/>
          <w:lang w:eastAsia="pl-PL"/>
        </w:rPr>
        <w:t>Nie figuruje w rejestrze dłużników niewypłacalnych, prowadzonym na</w:t>
      </w:r>
      <w:r>
        <w:rPr>
          <w:rFonts w:eastAsia="Times New Roman" w:cstheme="minorHAnsi"/>
          <w:lang w:eastAsia="pl-PL"/>
        </w:rPr>
        <w:t xml:space="preserve"> </w:t>
      </w:r>
      <w:r w:rsidRPr="002D6476">
        <w:rPr>
          <w:rFonts w:eastAsia="Times New Roman" w:cstheme="minorHAnsi"/>
          <w:lang w:eastAsia="pl-PL"/>
        </w:rPr>
        <w:t>podstawie ustawy o krajowym rejestrze sądowym.</w:t>
      </w:r>
    </w:p>
    <w:p w:rsidR="00BB7565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BB7565" w:rsidRPr="002D6476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D6476">
        <w:rPr>
          <w:rFonts w:eastAsia="Times New Roman" w:cstheme="minorHAnsi"/>
          <w:lang w:eastAsia="pl-PL"/>
        </w:rPr>
        <w:t>Poza wskazanymi wyżej, nie wykonuje działalności poza emitentem mającej istotne znaczenie dla</w:t>
      </w:r>
      <w:r>
        <w:rPr>
          <w:rFonts w:eastAsia="Times New Roman" w:cstheme="minorHAnsi"/>
          <w:lang w:eastAsia="pl-PL"/>
        </w:rPr>
        <w:t> </w:t>
      </w:r>
      <w:r w:rsidRPr="002D6476">
        <w:rPr>
          <w:rFonts w:eastAsia="Times New Roman" w:cstheme="minorHAnsi"/>
          <w:lang w:eastAsia="pl-PL"/>
        </w:rPr>
        <w:t>emitenta.</w:t>
      </w:r>
    </w:p>
    <w:p w:rsidR="00BB7565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BB7565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D6476">
        <w:rPr>
          <w:rFonts w:eastAsia="Times New Roman" w:cstheme="minorHAnsi"/>
          <w:lang w:eastAsia="pl-PL"/>
        </w:rPr>
        <w:t>Poza wskazanymi wyżej, w okresie ostatnich trzech lat nie</w:t>
      </w:r>
      <w:r>
        <w:rPr>
          <w:rFonts w:eastAsia="Times New Roman" w:cstheme="minorHAnsi"/>
          <w:lang w:eastAsia="pl-PL"/>
        </w:rPr>
        <w:t xml:space="preserve"> </w:t>
      </w:r>
      <w:r w:rsidRPr="002D6476">
        <w:rPr>
          <w:rFonts w:eastAsia="Times New Roman" w:cstheme="minorHAnsi"/>
          <w:lang w:eastAsia="pl-PL"/>
        </w:rPr>
        <w:t>był członkiem organów zarządzających lub nadzorczych albo wspólnikiem w spółkach prawa handlowego lub cywilnego.</w:t>
      </w:r>
    </w:p>
    <w:p w:rsidR="00BB7565" w:rsidRPr="002D6476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BB7565" w:rsidRPr="002D6476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D6476">
        <w:rPr>
          <w:rFonts w:eastAsia="Times New Roman" w:cstheme="minorHAnsi"/>
          <w:lang w:eastAsia="pl-PL"/>
        </w:rPr>
        <w:t xml:space="preserve">W okresie ostatnich pięciu lat nie został skazany prawomocnym wyrokiem za przestępstwa oszustwa </w:t>
      </w:r>
      <w:r w:rsidR="001417D3">
        <w:rPr>
          <w:rFonts w:eastAsia="Times New Roman" w:cstheme="minorHAnsi"/>
          <w:lang w:eastAsia="pl-PL"/>
        </w:rPr>
        <w:br/>
      </w:r>
      <w:r w:rsidRPr="002D6476">
        <w:rPr>
          <w:rFonts w:eastAsia="Times New Roman" w:cstheme="minorHAnsi"/>
          <w:lang w:eastAsia="pl-PL"/>
        </w:rPr>
        <w:t>i nie otrzymał sądowego zakazu działania jako członek organów zarządzających lub</w:t>
      </w:r>
      <w:r w:rsidRPr="002D6476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2D6476">
        <w:rPr>
          <w:rFonts w:eastAsia="Times New Roman" w:cstheme="minorHAnsi"/>
          <w:lang w:eastAsia="pl-PL"/>
        </w:rPr>
        <w:t xml:space="preserve">nadzorczych </w:t>
      </w:r>
      <w:r w:rsidR="001417D3">
        <w:rPr>
          <w:rFonts w:eastAsia="Times New Roman" w:cstheme="minorHAnsi"/>
          <w:lang w:eastAsia="pl-PL"/>
        </w:rPr>
        <w:br/>
      </w:r>
      <w:r w:rsidRPr="002D6476">
        <w:rPr>
          <w:rFonts w:eastAsia="Times New Roman" w:cstheme="minorHAnsi"/>
          <w:lang w:eastAsia="pl-PL"/>
        </w:rPr>
        <w:t>w spółkach prawa handlowego.</w:t>
      </w:r>
    </w:p>
    <w:p w:rsidR="00BB7565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7A189F" w:rsidRDefault="00BB7565" w:rsidP="00BB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2D6476">
        <w:rPr>
          <w:rFonts w:eastAsia="Times New Roman" w:cstheme="minorHAnsi"/>
          <w:lang w:eastAsia="pl-PL"/>
        </w:rPr>
        <w:t>W okresie ostatnich pięciu lat, w odniesieniu do podmiotów, w których pełnił funkcje członka organu zarządzającego lub nadzorczego nie ogłoszono upadłości, ani zarządu komisarycznego lub likwidacji</w:t>
      </w:r>
      <w:r>
        <w:rPr>
          <w:rFonts w:eastAsia="Times New Roman" w:cstheme="minorHAnsi"/>
          <w:lang w:eastAsia="pl-PL"/>
        </w:rPr>
        <w:t>.</w:t>
      </w:r>
    </w:p>
    <w:sectPr w:rsidR="007A1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88D"/>
    <w:rsid w:val="0012188D"/>
    <w:rsid w:val="001417D3"/>
    <w:rsid w:val="001A2FA2"/>
    <w:rsid w:val="001D524B"/>
    <w:rsid w:val="002D6476"/>
    <w:rsid w:val="00330053"/>
    <w:rsid w:val="003913A0"/>
    <w:rsid w:val="0066021B"/>
    <w:rsid w:val="007A189F"/>
    <w:rsid w:val="0095361E"/>
    <w:rsid w:val="00987A03"/>
    <w:rsid w:val="00A2113D"/>
    <w:rsid w:val="00A6132F"/>
    <w:rsid w:val="00BB7565"/>
    <w:rsid w:val="00C06CAB"/>
    <w:rsid w:val="00DD3F27"/>
    <w:rsid w:val="00FC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651B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21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2188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A211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1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7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4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2017-10-16T18:40:00Z</dcterms:created>
  <dcterms:modified xsi:type="dcterms:W3CDTF">2017-10-16T18:40:00Z</dcterms:modified>
</cp:coreProperties>
</file>