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9212" w:type="dxa"/>
        <w:tblBorders>
          <w:top w:val="none" w:sz="0" w:space="0" w:color="auto"/>
          <w:left w:val="none" w:sz="0" w:space="0" w:color="auto"/>
          <w:bottom w:val="none" w:sz="0" w:space="0" w:color="auto"/>
          <w:right w:val="none" w:sz="0" w:space="0" w:color="auto"/>
          <w:insideH w:val="none" w:sz="0" w:space="0" w:color="auto"/>
          <w:insideV w:val="single" w:sz="2" w:space="0" w:color="auto"/>
        </w:tblBorders>
        <w:tblLayout w:type="fixed"/>
        <w:tblLook w:val="04A0" w:firstRow="1" w:lastRow="0" w:firstColumn="1" w:lastColumn="0" w:noHBand="0" w:noVBand="1"/>
      </w:tblPr>
      <w:tblGrid>
        <w:gridCol w:w="9212"/>
      </w:tblGrid>
      <w:tr w:rsidR="00FA30F6" w:rsidRPr="00300F55" w:rsidTr="00392D3C">
        <w:tc>
          <w:tcPr>
            <w:tcW w:w="4606" w:type="dxa"/>
          </w:tcPr>
          <w:p w:rsidR="00FA30F6" w:rsidRPr="00300F55" w:rsidRDefault="00FA30F6" w:rsidP="00392D3C">
            <w:pPr>
              <w:spacing w:before="60" w:after="60"/>
              <w:rPr>
                <w:i/>
                <w:sz w:val="18"/>
                <w:szCs w:val="18"/>
                <w:lang w:val="en-US"/>
              </w:rPr>
            </w:pPr>
            <w:bookmarkStart w:id="0" w:name="_GoBack"/>
            <w:bookmarkEnd w:id="0"/>
            <w:r>
              <w:rPr>
                <w:i/>
                <w:sz w:val="18"/>
                <w:szCs w:val="18"/>
                <w:lang w:val="en-US"/>
              </w:rPr>
              <w:t>DGAP</w:t>
            </w:r>
            <w:r w:rsidRPr="00300F55">
              <w:rPr>
                <w:i/>
                <w:sz w:val="18"/>
                <w:szCs w:val="18"/>
                <w:lang w:val="en-US"/>
              </w:rPr>
              <w:t>-</w:t>
            </w:r>
            <w:proofErr w:type="spellStart"/>
            <w:r w:rsidRPr="00300F55">
              <w:rPr>
                <w:i/>
                <w:sz w:val="18"/>
                <w:szCs w:val="18"/>
                <w:lang w:val="en-US"/>
              </w:rPr>
              <w:t>Adhoc</w:t>
            </w:r>
            <w:proofErr w:type="spellEnd"/>
            <w:r w:rsidRPr="00300F55">
              <w:rPr>
                <w:i/>
                <w:sz w:val="18"/>
                <w:szCs w:val="18"/>
                <w:lang w:val="en-US"/>
              </w:rPr>
              <w:t xml:space="preserve">: BUWOG AG commences cash capital increase </w:t>
            </w:r>
          </w:p>
        </w:tc>
      </w:tr>
      <w:tr w:rsidR="00FA30F6" w:rsidRPr="005C5C99" w:rsidTr="00392D3C">
        <w:tc>
          <w:tcPr>
            <w:tcW w:w="4606" w:type="dxa"/>
          </w:tcPr>
          <w:p w:rsidR="00FA30F6" w:rsidRPr="005C5C99" w:rsidRDefault="00FA30F6" w:rsidP="00392D3C">
            <w:pPr>
              <w:spacing w:before="60" w:after="60"/>
              <w:rPr>
                <w:b/>
                <w:sz w:val="16"/>
                <w:szCs w:val="16"/>
                <w:lang w:val="en-US"/>
              </w:rPr>
            </w:pPr>
            <w:r>
              <w:rPr>
                <w:b/>
                <w:sz w:val="16"/>
                <w:szCs w:val="16"/>
                <w:lang w:val="en-US"/>
              </w:rPr>
              <w:br/>
            </w:r>
            <w:r w:rsidRPr="005C5C99">
              <w:rPr>
                <w:b/>
                <w:sz w:val="16"/>
                <w:szCs w:val="16"/>
                <w:lang w:val="en-US"/>
              </w:rPr>
              <w:t xml:space="preserve">Disclosed inside information pursuant to article 17 Market Abuse Regulation (MAR) </w:t>
            </w:r>
            <w:r w:rsidRPr="00FD6271">
              <w:rPr>
                <w:b/>
                <w:sz w:val="16"/>
                <w:szCs w:val="16"/>
                <w:lang w:val="en-US"/>
              </w:rPr>
              <w:t>transmitted by DGAP</w:t>
            </w:r>
            <w:r>
              <w:rPr>
                <w:b/>
                <w:sz w:val="16"/>
                <w:szCs w:val="16"/>
                <w:lang w:val="en-US"/>
              </w:rPr>
              <w:t xml:space="preserve">, </w:t>
            </w:r>
            <w:r w:rsidRPr="00FD6271">
              <w:rPr>
                <w:b/>
                <w:sz w:val="16"/>
                <w:szCs w:val="16"/>
                <w:lang w:val="en-US"/>
              </w:rPr>
              <w:t>a service of EQS Group AG</w:t>
            </w:r>
            <w:r>
              <w:rPr>
                <w:b/>
                <w:sz w:val="16"/>
                <w:szCs w:val="16"/>
                <w:lang w:val="en-US"/>
              </w:rPr>
              <w:t xml:space="preserve">, with </w:t>
            </w:r>
            <w:r w:rsidRPr="005C5C99">
              <w:rPr>
                <w:b/>
                <w:sz w:val="16"/>
                <w:szCs w:val="16"/>
                <w:lang w:val="en-US"/>
              </w:rPr>
              <w:t>the aim of a Europe-wide distribution. The issuer is solely responsible for the content of this announcement.</w:t>
            </w:r>
          </w:p>
        </w:tc>
      </w:tr>
      <w:tr w:rsidR="00FA30F6" w:rsidRPr="005C5C99" w:rsidTr="00392D3C">
        <w:tc>
          <w:tcPr>
            <w:tcW w:w="4606" w:type="dxa"/>
          </w:tcPr>
          <w:p w:rsidR="00FA30F6" w:rsidRPr="005C5C99" w:rsidRDefault="00FA30F6" w:rsidP="00392D3C">
            <w:pPr>
              <w:spacing w:before="60" w:after="60"/>
              <w:rPr>
                <w:sz w:val="18"/>
                <w:szCs w:val="18"/>
                <w:lang w:val="en-US"/>
              </w:rPr>
            </w:pPr>
            <w:r>
              <w:rPr>
                <w:sz w:val="18"/>
                <w:szCs w:val="18"/>
                <w:lang w:val="en-US"/>
              </w:rPr>
              <w:br/>
            </w:r>
            <w:r w:rsidRPr="005C5C99">
              <w:rPr>
                <w:sz w:val="18"/>
                <w:szCs w:val="18"/>
                <w:lang w:val="en-US"/>
              </w:rPr>
              <w:t>Capital measures/Cash capital increase</w:t>
            </w:r>
          </w:p>
        </w:tc>
      </w:tr>
      <w:tr w:rsidR="00FA30F6" w:rsidRPr="005C5C99" w:rsidTr="00392D3C">
        <w:tc>
          <w:tcPr>
            <w:tcW w:w="4606" w:type="dxa"/>
          </w:tcPr>
          <w:p w:rsidR="00FA30F6" w:rsidRPr="005C5C99" w:rsidRDefault="00FA30F6" w:rsidP="00392D3C">
            <w:pPr>
              <w:spacing w:before="60" w:after="60"/>
              <w:rPr>
                <w:sz w:val="18"/>
                <w:szCs w:val="18"/>
                <w:lang w:val="en-US"/>
              </w:rPr>
            </w:pPr>
            <w:r>
              <w:rPr>
                <w:sz w:val="18"/>
                <w:szCs w:val="18"/>
                <w:lang w:val="en-US"/>
              </w:rPr>
              <w:br/>
            </w:r>
            <w:r w:rsidRPr="005C5C99">
              <w:rPr>
                <w:sz w:val="18"/>
                <w:szCs w:val="18"/>
                <w:lang w:val="en-US"/>
              </w:rPr>
              <w:t>1</w:t>
            </w:r>
            <w:r>
              <w:rPr>
                <w:sz w:val="18"/>
                <w:szCs w:val="18"/>
                <w:lang w:val="en-US"/>
              </w:rPr>
              <w:t xml:space="preserve">5 May </w:t>
            </w:r>
            <w:r w:rsidRPr="005C5C99">
              <w:rPr>
                <w:sz w:val="18"/>
                <w:szCs w:val="18"/>
                <w:lang w:val="en-US"/>
              </w:rPr>
              <w:t>2017</w:t>
            </w:r>
          </w:p>
        </w:tc>
      </w:tr>
      <w:tr w:rsidR="00FA30F6" w:rsidRPr="00205D95" w:rsidTr="00392D3C">
        <w:tc>
          <w:tcPr>
            <w:tcW w:w="4606" w:type="dxa"/>
          </w:tcPr>
          <w:p w:rsidR="00FA30F6" w:rsidRPr="00205D95" w:rsidRDefault="00FA30F6" w:rsidP="00392D3C">
            <w:pPr>
              <w:spacing w:before="60" w:after="60"/>
              <w:rPr>
                <w:sz w:val="14"/>
                <w:szCs w:val="14"/>
                <w:lang w:val="en-US"/>
              </w:rPr>
            </w:pPr>
            <w:r>
              <w:rPr>
                <w:sz w:val="14"/>
                <w:szCs w:val="14"/>
                <w:lang w:val="en-US"/>
              </w:rPr>
              <w:br/>
            </w:r>
            <w:r w:rsidRPr="00E55155">
              <w:rPr>
                <w:sz w:val="14"/>
                <w:szCs w:val="14"/>
                <w:lang w:val="en-US"/>
              </w:rPr>
              <w:t>NOT FOR PUBLICATION OR DISTRIBUTION, DIRECTLY OR INDIRECTLY, IN OR INTO THE UNITED STATES, CANADA, JAPAN OR AUSTRALIA</w:t>
            </w:r>
          </w:p>
        </w:tc>
      </w:tr>
      <w:tr w:rsidR="00FA30F6" w:rsidRPr="00DC4A05" w:rsidTr="00392D3C">
        <w:tc>
          <w:tcPr>
            <w:tcW w:w="4606" w:type="dxa"/>
          </w:tcPr>
          <w:p w:rsidR="00FA30F6" w:rsidRPr="00DC4A05" w:rsidRDefault="00FA30F6" w:rsidP="00392D3C">
            <w:pPr>
              <w:spacing w:before="60" w:after="60"/>
              <w:rPr>
                <w:b/>
                <w:sz w:val="18"/>
                <w:szCs w:val="18"/>
                <w:lang w:val="en-US"/>
              </w:rPr>
            </w:pPr>
            <w:r>
              <w:rPr>
                <w:b/>
                <w:sz w:val="18"/>
                <w:szCs w:val="18"/>
                <w:lang w:val="en-US"/>
              </w:rPr>
              <w:br/>
              <w:t>BUWOG AG</w:t>
            </w:r>
            <w:r w:rsidRPr="00DC4A05">
              <w:rPr>
                <w:b/>
                <w:sz w:val="18"/>
                <w:szCs w:val="18"/>
                <w:lang w:val="en-US"/>
              </w:rPr>
              <w:t xml:space="preserve"> </w:t>
            </w:r>
            <w:r>
              <w:rPr>
                <w:b/>
                <w:sz w:val="18"/>
                <w:szCs w:val="18"/>
                <w:lang w:val="en-US"/>
              </w:rPr>
              <w:t xml:space="preserve">announces the launch of a </w:t>
            </w:r>
            <w:r w:rsidRPr="00DC4A05">
              <w:rPr>
                <w:b/>
                <w:sz w:val="18"/>
                <w:szCs w:val="18"/>
                <w:lang w:val="en-US"/>
              </w:rPr>
              <w:t xml:space="preserve">cash capital increase of up to </w:t>
            </w:r>
            <w:r w:rsidRPr="00300F55">
              <w:rPr>
                <w:b/>
                <w:sz w:val="18"/>
                <w:szCs w:val="18"/>
                <w:lang w:val="en-US"/>
              </w:rPr>
              <w:t>12</w:t>
            </w:r>
            <w:r>
              <w:rPr>
                <w:b/>
                <w:sz w:val="18"/>
                <w:szCs w:val="18"/>
                <w:lang w:val="en-US"/>
              </w:rPr>
              <w:t>,471,</w:t>
            </w:r>
            <w:r w:rsidRPr="00300F55">
              <w:rPr>
                <w:b/>
                <w:sz w:val="18"/>
                <w:szCs w:val="18"/>
                <w:lang w:val="en-US"/>
              </w:rPr>
              <w:t>685</w:t>
            </w:r>
            <w:r>
              <w:rPr>
                <w:b/>
                <w:sz w:val="18"/>
                <w:szCs w:val="18"/>
                <w:lang w:val="en-US"/>
              </w:rPr>
              <w:t xml:space="preserve"> BUWOG</w:t>
            </w:r>
            <w:r w:rsidRPr="00DC4A05">
              <w:rPr>
                <w:b/>
                <w:sz w:val="18"/>
                <w:szCs w:val="18"/>
                <w:lang w:val="en-US"/>
              </w:rPr>
              <w:t xml:space="preserve"> shares. </w:t>
            </w:r>
            <w:r w:rsidRPr="00FE4BA6">
              <w:rPr>
                <w:b/>
                <w:sz w:val="18"/>
                <w:szCs w:val="18"/>
                <w:lang w:val="en-US"/>
              </w:rPr>
              <w:t>The offer is subject to the approval of the prospectus for the Rights Offering by the Austrian Financial Market Authority which is expected for today.</w:t>
            </w:r>
            <w:r>
              <w:rPr>
                <w:b/>
                <w:sz w:val="18"/>
                <w:szCs w:val="18"/>
                <w:lang w:val="en-US"/>
              </w:rPr>
              <w:br/>
            </w:r>
            <w:r w:rsidRPr="00FE4BA6">
              <w:rPr>
                <w:b/>
                <w:sz w:val="18"/>
                <w:szCs w:val="18"/>
                <w:lang w:val="en-US"/>
              </w:rPr>
              <w:t xml:space="preserve"> </w:t>
            </w:r>
          </w:p>
        </w:tc>
      </w:tr>
      <w:tr w:rsidR="00FA30F6" w:rsidRPr="009E06AB" w:rsidTr="00392D3C">
        <w:tc>
          <w:tcPr>
            <w:tcW w:w="4606" w:type="dxa"/>
          </w:tcPr>
          <w:p w:rsidR="00FA30F6" w:rsidRDefault="00FA30F6" w:rsidP="00392D3C">
            <w:pPr>
              <w:spacing w:before="60" w:after="60"/>
              <w:ind w:left="284" w:hanging="284"/>
              <w:rPr>
                <w:b/>
                <w:sz w:val="18"/>
                <w:szCs w:val="18"/>
                <w:lang w:val="en-US"/>
              </w:rPr>
            </w:pPr>
            <w:r w:rsidRPr="009E06AB">
              <w:rPr>
                <w:b/>
                <w:sz w:val="18"/>
                <w:szCs w:val="18"/>
                <w:lang w:val="en-US"/>
              </w:rPr>
              <w:t>-</w:t>
            </w:r>
            <w:r w:rsidRPr="009E06AB">
              <w:rPr>
                <w:b/>
                <w:sz w:val="18"/>
                <w:szCs w:val="18"/>
                <w:lang w:val="en-US"/>
              </w:rPr>
              <w:tab/>
              <w:t xml:space="preserve">Subscription ratio in the cash capital increase of </w:t>
            </w:r>
            <w:r>
              <w:rPr>
                <w:b/>
                <w:sz w:val="18"/>
                <w:szCs w:val="18"/>
                <w:lang w:val="en-US"/>
              </w:rPr>
              <w:t>1:8</w:t>
            </w:r>
            <w:r w:rsidRPr="009E06AB">
              <w:rPr>
                <w:b/>
                <w:sz w:val="18"/>
                <w:szCs w:val="18"/>
                <w:lang w:val="en-US"/>
              </w:rPr>
              <w:t xml:space="preserve"> </w:t>
            </w:r>
            <w:r>
              <w:rPr>
                <w:b/>
                <w:sz w:val="18"/>
                <w:szCs w:val="18"/>
                <w:lang w:val="en-US"/>
              </w:rPr>
              <w:t xml:space="preserve">(1 new share for 8 subscription rights) </w:t>
            </w:r>
            <w:r w:rsidRPr="009E06AB">
              <w:rPr>
                <w:b/>
                <w:sz w:val="18"/>
                <w:szCs w:val="18"/>
                <w:lang w:val="en-US"/>
              </w:rPr>
              <w:t xml:space="preserve">and issue of in aggregate up </w:t>
            </w:r>
            <w:r>
              <w:rPr>
                <w:b/>
                <w:sz w:val="18"/>
                <w:szCs w:val="18"/>
                <w:lang w:val="en-US"/>
              </w:rPr>
              <w:t>to 12,471,685 new BUWOG shares.</w:t>
            </w:r>
          </w:p>
          <w:p w:rsidR="00FA30F6" w:rsidRPr="009E06AB" w:rsidRDefault="00FA30F6" w:rsidP="00392D3C">
            <w:pPr>
              <w:spacing w:before="60" w:after="60"/>
              <w:ind w:left="284" w:hanging="284"/>
              <w:rPr>
                <w:b/>
                <w:sz w:val="18"/>
                <w:szCs w:val="18"/>
                <w:lang w:val="en-US"/>
              </w:rPr>
            </w:pPr>
            <w:r>
              <w:rPr>
                <w:b/>
                <w:sz w:val="18"/>
                <w:szCs w:val="18"/>
                <w:lang w:val="en-US"/>
              </w:rPr>
              <w:t>-</w:t>
            </w:r>
            <w:r>
              <w:rPr>
                <w:b/>
                <w:sz w:val="18"/>
                <w:szCs w:val="18"/>
                <w:lang w:val="en-US"/>
              </w:rPr>
              <w:tab/>
              <w:t>The capital increase will consist of a subscription offer to existing shareholders and an international private placement of shares not subscribed for in the subscription offer to qualified investors.</w:t>
            </w:r>
          </w:p>
        </w:tc>
      </w:tr>
      <w:tr w:rsidR="00FA30F6" w:rsidRPr="009E06AB" w:rsidTr="00392D3C">
        <w:tc>
          <w:tcPr>
            <w:tcW w:w="4606" w:type="dxa"/>
          </w:tcPr>
          <w:p w:rsidR="00FA30F6" w:rsidRPr="009E06AB" w:rsidRDefault="00FA30F6" w:rsidP="00392D3C">
            <w:pPr>
              <w:spacing w:before="60" w:after="60"/>
              <w:ind w:left="284" w:hanging="284"/>
              <w:rPr>
                <w:b/>
                <w:sz w:val="18"/>
                <w:szCs w:val="18"/>
                <w:lang w:val="en-US"/>
              </w:rPr>
            </w:pPr>
            <w:r w:rsidRPr="009E06AB">
              <w:rPr>
                <w:b/>
                <w:sz w:val="18"/>
                <w:szCs w:val="18"/>
                <w:lang w:val="en-US"/>
              </w:rPr>
              <w:t>-</w:t>
            </w:r>
            <w:r w:rsidRPr="009E06AB">
              <w:rPr>
                <w:b/>
                <w:sz w:val="18"/>
                <w:szCs w:val="18"/>
                <w:lang w:val="en-US"/>
              </w:rPr>
              <w:tab/>
              <w:t xml:space="preserve">The subscription period for </w:t>
            </w:r>
            <w:r>
              <w:rPr>
                <w:b/>
                <w:sz w:val="18"/>
                <w:szCs w:val="18"/>
                <w:lang w:val="en-US"/>
              </w:rPr>
              <w:t>the exercise of subscription rights and the offer period for international private placement to qualified investors</w:t>
            </w:r>
            <w:r w:rsidRPr="009E06AB">
              <w:rPr>
                <w:b/>
                <w:sz w:val="18"/>
                <w:szCs w:val="18"/>
                <w:lang w:val="en-US"/>
              </w:rPr>
              <w:t xml:space="preserve"> </w:t>
            </w:r>
            <w:r>
              <w:rPr>
                <w:b/>
                <w:sz w:val="18"/>
                <w:szCs w:val="18"/>
                <w:lang w:val="en-US"/>
              </w:rPr>
              <w:t>are</w:t>
            </w:r>
            <w:r w:rsidRPr="009E06AB">
              <w:rPr>
                <w:b/>
                <w:sz w:val="18"/>
                <w:szCs w:val="18"/>
                <w:lang w:val="en-US"/>
              </w:rPr>
              <w:t xml:space="preserve"> expected to commence on </w:t>
            </w:r>
            <w:r>
              <w:rPr>
                <w:b/>
                <w:sz w:val="18"/>
                <w:szCs w:val="18"/>
                <w:lang w:val="en-US"/>
              </w:rPr>
              <w:t>18</w:t>
            </w:r>
            <w:r w:rsidRPr="009E06AB">
              <w:rPr>
                <w:b/>
                <w:sz w:val="18"/>
                <w:szCs w:val="18"/>
                <w:lang w:val="en-US"/>
              </w:rPr>
              <w:t xml:space="preserve"> </w:t>
            </w:r>
            <w:r>
              <w:rPr>
                <w:b/>
                <w:sz w:val="18"/>
                <w:szCs w:val="18"/>
                <w:lang w:val="en-US"/>
              </w:rPr>
              <w:t>May</w:t>
            </w:r>
            <w:r w:rsidRPr="009E06AB">
              <w:rPr>
                <w:b/>
                <w:sz w:val="18"/>
                <w:szCs w:val="18"/>
                <w:lang w:val="en-US"/>
              </w:rPr>
              <w:t xml:space="preserve"> 2017.</w:t>
            </w:r>
          </w:p>
        </w:tc>
      </w:tr>
      <w:tr w:rsidR="00FA30F6" w:rsidRPr="009E06AB" w:rsidTr="00392D3C">
        <w:tc>
          <w:tcPr>
            <w:tcW w:w="4606" w:type="dxa"/>
          </w:tcPr>
          <w:p w:rsidR="00FA30F6" w:rsidRPr="009E06AB" w:rsidRDefault="00FA30F6" w:rsidP="00392D3C">
            <w:pPr>
              <w:spacing w:before="60" w:after="60"/>
              <w:ind w:left="284" w:hanging="284"/>
              <w:rPr>
                <w:b/>
                <w:sz w:val="18"/>
                <w:szCs w:val="18"/>
                <w:lang w:val="en-US"/>
              </w:rPr>
            </w:pPr>
            <w:r w:rsidRPr="009E06AB">
              <w:rPr>
                <w:b/>
                <w:sz w:val="18"/>
                <w:szCs w:val="18"/>
                <w:lang w:val="en-US"/>
              </w:rPr>
              <w:t>-</w:t>
            </w:r>
            <w:r w:rsidRPr="009E06AB">
              <w:rPr>
                <w:b/>
                <w:sz w:val="18"/>
                <w:szCs w:val="18"/>
                <w:lang w:val="en-US"/>
              </w:rPr>
              <w:tab/>
              <w:t xml:space="preserve">The offer price for </w:t>
            </w:r>
            <w:r>
              <w:rPr>
                <w:b/>
                <w:sz w:val="18"/>
                <w:szCs w:val="18"/>
                <w:lang w:val="en-US"/>
              </w:rPr>
              <w:t>the</w:t>
            </w:r>
            <w:r w:rsidRPr="009E06AB">
              <w:rPr>
                <w:b/>
                <w:sz w:val="18"/>
                <w:szCs w:val="18"/>
                <w:lang w:val="en-US"/>
              </w:rPr>
              <w:t xml:space="preserve"> </w:t>
            </w:r>
            <w:r>
              <w:rPr>
                <w:b/>
                <w:sz w:val="18"/>
                <w:szCs w:val="18"/>
                <w:lang w:val="en-US"/>
              </w:rPr>
              <w:t>BUWOG</w:t>
            </w:r>
            <w:r w:rsidRPr="009E06AB">
              <w:rPr>
                <w:b/>
                <w:sz w:val="18"/>
                <w:szCs w:val="18"/>
                <w:lang w:val="en-US"/>
              </w:rPr>
              <w:t xml:space="preserve"> shares will be determined</w:t>
            </w:r>
            <w:r>
              <w:rPr>
                <w:b/>
                <w:sz w:val="18"/>
                <w:szCs w:val="18"/>
                <w:lang w:val="en-US"/>
              </w:rPr>
              <w:t xml:space="preserve"> at the end of the subscription and offer period based on a</w:t>
            </w:r>
            <w:r w:rsidRPr="001F3683">
              <w:rPr>
                <w:b/>
                <w:sz w:val="18"/>
                <w:szCs w:val="18"/>
                <w:lang w:val="en-US"/>
              </w:rPr>
              <w:t xml:space="preserve"> book-building procedure and taking into consideration the price of the BUWOG shares on the stock exchange</w:t>
            </w:r>
            <w:r w:rsidRPr="009E06AB">
              <w:rPr>
                <w:b/>
                <w:sz w:val="18"/>
                <w:szCs w:val="18"/>
                <w:lang w:val="en-US"/>
              </w:rPr>
              <w:t xml:space="preserve"> and is expected to be published on </w:t>
            </w:r>
            <w:r>
              <w:rPr>
                <w:b/>
                <w:sz w:val="18"/>
                <w:szCs w:val="18"/>
                <w:lang w:val="en-US"/>
              </w:rPr>
              <w:t>2</w:t>
            </w:r>
            <w:r w:rsidRPr="009E06AB">
              <w:rPr>
                <w:b/>
                <w:sz w:val="18"/>
                <w:szCs w:val="18"/>
                <w:lang w:val="en-US"/>
              </w:rPr>
              <w:t xml:space="preserve"> </w:t>
            </w:r>
            <w:r>
              <w:rPr>
                <w:b/>
                <w:sz w:val="18"/>
                <w:szCs w:val="18"/>
                <w:lang w:val="en-US"/>
              </w:rPr>
              <w:t xml:space="preserve">June </w:t>
            </w:r>
            <w:r w:rsidRPr="009E06AB">
              <w:rPr>
                <w:b/>
                <w:sz w:val="18"/>
                <w:szCs w:val="18"/>
                <w:lang w:val="en-US"/>
              </w:rPr>
              <w:t>2017.</w:t>
            </w:r>
          </w:p>
        </w:tc>
      </w:tr>
      <w:tr w:rsidR="00FA30F6" w:rsidRPr="009E06AB" w:rsidTr="00392D3C">
        <w:tc>
          <w:tcPr>
            <w:tcW w:w="4606" w:type="dxa"/>
          </w:tcPr>
          <w:p w:rsidR="00FA30F6" w:rsidRPr="009E06AB" w:rsidRDefault="00FA30F6" w:rsidP="00392D3C">
            <w:pPr>
              <w:spacing w:before="60" w:after="60"/>
              <w:rPr>
                <w:sz w:val="18"/>
                <w:szCs w:val="18"/>
                <w:lang w:val="en-US"/>
              </w:rPr>
            </w:pPr>
            <w:r>
              <w:rPr>
                <w:sz w:val="18"/>
                <w:szCs w:val="18"/>
                <w:lang w:val="en-US"/>
              </w:rPr>
              <w:br/>
              <w:t>BUWOG AG</w:t>
            </w:r>
            <w:r w:rsidRPr="009E06AB">
              <w:rPr>
                <w:sz w:val="18"/>
                <w:szCs w:val="18"/>
                <w:lang w:val="en-US"/>
              </w:rPr>
              <w:t xml:space="preserve">, </w:t>
            </w:r>
            <w:proofErr w:type="spellStart"/>
            <w:r w:rsidRPr="00300F55">
              <w:rPr>
                <w:sz w:val="18"/>
                <w:szCs w:val="18"/>
                <w:lang w:val="en-US"/>
              </w:rPr>
              <w:t>Hietzinger</w:t>
            </w:r>
            <w:proofErr w:type="spellEnd"/>
            <w:r w:rsidRPr="00300F55">
              <w:rPr>
                <w:sz w:val="18"/>
                <w:szCs w:val="18"/>
                <w:lang w:val="en-US"/>
              </w:rPr>
              <w:t xml:space="preserve"> Kai 131</w:t>
            </w:r>
            <w:r>
              <w:rPr>
                <w:sz w:val="18"/>
                <w:szCs w:val="18"/>
                <w:lang w:val="en-US"/>
              </w:rPr>
              <w:t xml:space="preserve">, 1130 Vienna </w:t>
            </w:r>
            <w:r w:rsidRPr="009E06AB">
              <w:rPr>
                <w:sz w:val="18"/>
                <w:szCs w:val="18"/>
                <w:lang w:val="en-US"/>
              </w:rPr>
              <w:t>("</w:t>
            </w:r>
            <w:r w:rsidRPr="00300F55">
              <w:rPr>
                <w:b/>
                <w:sz w:val="18"/>
                <w:szCs w:val="18"/>
                <w:lang w:val="en-US"/>
              </w:rPr>
              <w:t>BUWOG</w:t>
            </w:r>
            <w:r w:rsidRPr="009E06AB">
              <w:rPr>
                <w:sz w:val="18"/>
                <w:szCs w:val="18"/>
                <w:lang w:val="en-US"/>
              </w:rPr>
              <w:t>") today commences a cash capital increase of in aggregate</w:t>
            </w:r>
            <w:r>
              <w:rPr>
                <w:sz w:val="18"/>
                <w:szCs w:val="18"/>
                <w:lang w:val="en-US"/>
              </w:rPr>
              <w:t xml:space="preserve"> </w:t>
            </w:r>
            <w:r w:rsidRPr="009E06AB">
              <w:rPr>
                <w:sz w:val="18"/>
                <w:szCs w:val="18"/>
                <w:lang w:val="en-US"/>
              </w:rPr>
              <w:t xml:space="preserve">up to </w:t>
            </w:r>
            <w:r>
              <w:rPr>
                <w:sz w:val="18"/>
                <w:szCs w:val="18"/>
                <w:lang w:val="en-US"/>
              </w:rPr>
              <w:t>12,471,685</w:t>
            </w:r>
            <w:r w:rsidRPr="009E06AB">
              <w:rPr>
                <w:sz w:val="18"/>
                <w:szCs w:val="18"/>
                <w:lang w:val="en-US"/>
              </w:rPr>
              <w:t xml:space="preserve"> new </w:t>
            </w:r>
            <w:r>
              <w:rPr>
                <w:sz w:val="18"/>
                <w:szCs w:val="18"/>
                <w:lang w:val="en-US"/>
              </w:rPr>
              <w:t>BUWOG</w:t>
            </w:r>
            <w:r w:rsidRPr="009E06AB">
              <w:rPr>
                <w:sz w:val="18"/>
                <w:szCs w:val="18"/>
                <w:lang w:val="en-US"/>
              </w:rPr>
              <w:t xml:space="preserve"> shares (ISIN </w:t>
            </w:r>
            <w:r w:rsidRPr="00300F55">
              <w:rPr>
                <w:sz w:val="18"/>
                <w:szCs w:val="18"/>
                <w:lang w:val="en-US"/>
              </w:rPr>
              <w:t>AT00BUWOG001</w:t>
            </w:r>
            <w:r w:rsidRPr="009E06AB">
              <w:rPr>
                <w:sz w:val="18"/>
                <w:szCs w:val="18"/>
                <w:lang w:val="en-US"/>
              </w:rPr>
              <w:t>). The relevant board</w:t>
            </w:r>
            <w:r>
              <w:rPr>
                <w:sz w:val="18"/>
                <w:szCs w:val="18"/>
                <w:lang w:val="en-US"/>
              </w:rPr>
              <w:t xml:space="preserve"> </w:t>
            </w:r>
            <w:r w:rsidRPr="009E06AB">
              <w:rPr>
                <w:sz w:val="18"/>
                <w:szCs w:val="18"/>
                <w:lang w:val="en-US"/>
              </w:rPr>
              <w:t xml:space="preserve">resolutions have been passed today. The new </w:t>
            </w:r>
            <w:r>
              <w:rPr>
                <w:sz w:val="18"/>
                <w:szCs w:val="18"/>
                <w:lang w:val="en-US"/>
              </w:rPr>
              <w:t>BUWOG</w:t>
            </w:r>
            <w:r w:rsidRPr="009E06AB">
              <w:rPr>
                <w:sz w:val="18"/>
                <w:szCs w:val="18"/>
                <w:lang w:val="en-US"/>
              </w:rPr>
              <w:t xml:space="preserve"> shares, which carry dividend</w:t>
            </w:r>
            <w:r>
              <w:rPr>
                <w:sz w:val="18"/>
                <w:szCs w:val="18"/>
                <w:lang w:val="en-US"/>
              </w:rPr>
              <w:t xml:space="preserve"> </w:t>
            </w:r>
            <w:r w:rsidRPr="009E06AB">
              <w:rPr>
                <w:sz w:val="18"/>
                <w:szCs w:val="18"/>
                <w:lang w:val="en-US"/>
              </w:rPr>
              <w:t>rights starting with the financial year 2016/17, will be issued in the course of</w:t>
            </w:r>
            <w:r>
              <w:rPr>
                <w:sz w:val="18"/>
                <w:szCs w:val="18"/>
                <w:lang w:val="en-US"/>
              </w:rPr>
              <w:t xml:space="preserve"> </w:t>
            </w:r>
            <w:r w:rsidRPr="009E06AB">
              <w:rPr>
                <w:sz w:val="18"/>
                <w:szCs w:val="18"/>
                <w:lang w:val="en-US"/>
              </w:rPr>
              <w:t>a capital increase from authorized capital</w:t>
            </w:r>
            <w:r>
              <w:rPr>
                <w:sz w:val="18"/>
                <w:szCs w:val="18"/>
                <w:lang w:val="en-US"/>
              </w:rPr>
              <w:t xml:space="preserve">. Existing shareholders will be granted subscription rights (ISIN </w:t>
            </w:r>
            <w:r w:rsidRPr="00FE4BA6">
              <w:rPr>
                <w:sz w:val="18"/>
                <w:szCs w:val="18"/>
                <w:lang w:val="en-US"/>
              </w:rPr>
              <w:t>AT0000A1W4R3</w:t>
            </w:r>
            <w:r>
              <w:rPr>
                <w:sz w:val="18"/>
                <w:szCs w:val="18"/>
                <w:lang w:val="en-US"/>
              </w:rPr>
              <w:t>)</w:t>
            </w:r>
            <w:r w:rsidRPr="009E06AB">
              <w:rPr>
                <w:sz w:val="18"/>
                <w:szCs w:val="18"/>
                <w:lang w:val="en-US"/>
              </w:rPr>
              <w:t>.</w:t>
            </w:r>
          </w:p>
        </w:tc>
      </w:tr>
      <w:tr w:rsidR="00FA30F6" w:rsidRPr="0074003B" w:rsidTr="00392D3C">
        <w:tc>
          <w:tcPr>
            <w:tcW w:w="4606" w:type="dxa"/>
          </w:tcPr>
          <w:p w:rsidR="00FA30F6" w:rsidRPr="0074003B" w:rsidRDefault="00FA30F6" w:rsidP="00392D3C">
            <w:pPr>
              <w:spacing w:before="60" w:after="60"/>
              <w:rPr>
                <w:sz w:val="18"/>
                <w:szCs w:val="18"/>
                <w:lang w:val="en-US"/>
              </w:rPr>
            </w:pPr>
            <w:r>
              <w:rPr>
                <w:sz w:val="18"/>
                <w:szCs w:val="18"/>
                <w:lang w:val="en-US"/>
              </w:rPr>
              <w:br/>
              <w:t xml:space="preserve">BUWOG </w:t>
            </w:r>
            <w:r w:rsidRPr="009E06AB">
              <w:rPr>
                <w:sz w:val="18"/>
                <w:szCs w:val="18"/>
                <w:lang w:val="en-US"/>
              </w:rPr>
              <w:t xml:space="preserve">shareholders are </w:t>
            </w:r>
            <w:r>
              <w:rPr>
                <w:sz w:val="18"/>
                <w:szCs w:val="18"/>
                <w:lang w:val="en-US"/>
              </w:rPr>
              <w:t>invited</w:t>
            </w:r>
            <w:r w:rsidRPr="009E06AB">
              <w:rPr>
                <w:sz w:val="18"/>
                <w:szCs w:val="18"/>
                <w:lang w:val="en-US"/>
              </w:rPr>
              <w:t xml:space="preserve"> to exercise their subscription rights </w:t>
            </w:r>
            <w:r>
              <w:rPr>
                <w:sz w:val="18"/>
                <w:szCs w:val="18"/>
                <w:lang w:val="en-US"/>
              </w:rPr>
              <w:t xml:space="preserve">during the subscription period, which </w:t>
            </w:r>
            <w:r w:rsidRPr="009E06AB">
              <w:rPr>
                <w:sz w:val="18"/>
                <w:szCs w:val="18"/>
                <w:lang w:val="en-US"/>
              </w:rPr>
              <w:t>is expected to</w:t>
            </w:r>
            <w:r>
              <w:rPr>
                <w:sz w:val="18"/>
                <w:szCs w:val="18"/>
                <w:lang w:val="en-US"/>
              </w:rPr>
              <w:t xml:space="preserve"> </w:t>
            </w:r>
            <w:r w:rsidRPr="009E06AB">
              <w:rPr>
                <w:sz w:val="18"/>
                <w:szCs w:val="18"/>
                <w:lang w:val="en-US"/>
              </w:rPr>
              <w:t xml:space="preserve">commence on </w:t>
            </w:r>
            <w:r>
              <w:rPr>
                <w:sz w:val="18"/>
                <w:szCs w:val="18"/>
                <w:lang w:val="en-US"/>
              </w:rPr>
              <w:t>18 May</w:t>
            </w:r>
            <w:r w:rsidRPr="009E06AB">
              <w:rPr>
                <w:sz w:val="18"/>
                <w:szCs w:val="18"/>
                <w:lang w:val="en-US"/>
              </w:rPr>
              <w:t xml:space="preserve"> 2017 and to end on 1 </w:t>
            </w:r>
            <w:r>
              <w:rPr>
                <w:sz w:val="18"/>
                <w:szCs w:val="18"/>
                <w:lang w:val="en-US"/>
              </w:rPr>
              <w:t>June</w:t>
            </w:r>
            <w:r w:rsidRPr="009E06AB">
              <w:rPr>
                <w:sz w:val="18"/>
                <w:szCs w:val="18"/>
                <w:lang w:val="en-US"/>
              </w:rPr>
              <w:t xml:space="preserve"> 2017 (the</w:t>
            </w:r>
            <w:r>
              <w:rPr>
                <w:sz w:val="18"/>
                <w:szCs w:val="18"/>
                <w:lang w:val="en-US"/>
              </w:rPr>
              <w:t xml:space="preserve"> </w:t>
            </w:r>
            <w:r w:rsidRPr="009E06AB">
              <w:rPr>
                <w:sz w:val="18"/>
                <w:szCs w:val="18"/>
                <w:lang w:val="en-US"/>
              </w:rPr>
              <w:t>"</w:t>
            </w:r>
            <w:r w:rsidRPr="00887EDB">
              <w:rPr>
                <w:b/>
                <w:sz w:val="18"/>
                <w:szCs w:val="18"/>
                <w:lang w:val="en-US"/>
              </w:rPr>
              <w:t>Rights Offering</w:t>
            </w:r>
            <w:r w:rsidRPr="009E06AB">
              <w:rPr>
                <w:sz w:val="18"/>
                <w:szCs w:val="18"/>
                <w:lang w:val="en-US"/>
              </w:rPr>
              <w:t xml:space="preserve">"). In the </w:t>
            </w:r>
            <w:r>
              <w:rPr>
                <w:sz w:val="18"/>
                <w:szCs w:val="18"/>
                <w:lang w:val="en-US"/>
              </w:rPr>
              <w:t>international</w:t>
            </w:r>
            <w:r w:rsidRPr="009E06AB">
              <w:rPr>
                <w:sz w:val="18"/>
                <w:szCs w:val="18"/>
                <w:lang w:val="en-US"/>
              </w:rPr>
              <w:t xml:space="preserve"> </w:t>
            </w:r>
            <w:r>
              <w:rPr>
                <w:sz w:val="18"/>
                <w:szCs w:val="18"/>
                <w:lang w:val="en-US"/>
              </w:rPr>
              <w:t>private p</w:t>
            </w:r>
            <w:r w:rsidRPr="009E06AB">
              <w:rPr>
                <w:sz w:val="18"/>
                <w:szCs w:val="18"/>
                <w:lang w:val="en-US"/>
              </w:rPr>
              <w:t>lacement, which is expected to commence on 1</w:t>
            </w:r>
            <w:r>
              <w:rPr>
                <w:sz w:val="18"/>
                <w:szCs w:val="18"/>
                <w:lang w:val="en-US"/>
              </w:rPr>
              <w:t>8 May</w:t>
            </w:r>
            <w:r w:rsidRPr="009E06AB">
              <w:rPr>
                <w:sz w:val="18"/>
                <w:szCs w:val="18"/>
                <w:lang w:val="en-US"/>
              </w:rPr>
              <w:t xml:space="preserve"> 2017 and which is expected to end on or about </w:t>
            </w:r>
            <w:r>
              <w:rPr>
                <w:sz w:val="18"/>
                <w:szCs w:val="18"/>
                <w:lang w:val="en-US"/>
              </w:rPr>
              <w:t>1 June</w:t>
            </w:r>
            <w:r w:rsidRPr="009E06AB">
              <w:rPr>
                <w:sz w:val="18"/>
                <w:szCs w:val="18"/>
                <w:lang w:val="en-US"/>
              </w:rPr>
              <w:t xml:space="preserve"> 2017, new </w:t>
            </w:r>
            <w:r>
              <w:rPr>
                <w:sz w:val="18"/>
                <w:szCs w:val="18"/>
                <w:lang w:val="en-US"/>
              </w:rPr>
              <w:t>BUWOG</w:t>
            </w:r>
            <w:r w:rsidRPr="009E06AB">
              <w:rPr>
                <w:sz w:val="18"/>
                <w:szCs w:val="18"/>
                <w:lang w:val="en-US"/>
              </w:rPr>
              <w:t xml:space="preserve"> shares </w:t>
            </w:r>
            <w:r>
              <w:rPr>
                <w:sz w:val="18"/>
                <w:szCs w:val="18"/>
                <w:lang w:val="en-US"/>
              </w:rPr>
              <w:t>that</w:t>
            </w:r>
            <w:r w:rsidRPr="009E06AB">
              <w:rPr>
                <w:sz w:val="18"/>
                <w:szCs w:val="18"/>
                <w:lang w:val="en-US"/>
              </w:rPr>
              <w:t xml:space="preserve"> were no</w:t>
            </w:r>
            <w:r>
              <w:rPr>
                <w:sz w:val="18"/>
                <w:szCs w:val="18"/>
                <w:lang w:val="en-US"/>
              </w:rPr>
              <w:t>t</w:t>
            </w:r>
            <w:r w:rsidRPr="009E06AB">
              <w:rPr>
                <w:sz w:val="18"/>
                <w:szCs w:val="18"/>
                <w:lang w:val="en-US"/>
              </w:rPr>
              <w:t xml:space="preserve"> subscribed for in the</w:t>
            </w:r>
            <w:r>
              <w:rPr>
                <w:sz w:val="18"/>
                <w:szCs w:val="18"/>
                <w:lang w:val="en-US"/>
              </w:rPr>
              <w:t xml:space="preserve"> </w:t>
            </w:r>
            <w:r w:rsidRPr="009E06AB">
              <w:rPr>
                <w:sz w:val="18"/>
                <w:szCs w:val="18"/>
                <w:lang w:val="en-US"/>
              </w:rPr>
              <w:t>Rights Offering, will be offered to</w:t>
            </w:r>
            <w:r>
              <w:rPr>
                <w:sz w:val="18"/>
                <w:szCs w:val="18"/>
                <w:lang w:val="en-US"/>
              </w:rPr>
              <w:t xml:space="preserve"> </w:t>
            </w:r>
            <w:r w:rsidRPr="009E06AB">
              <w:rPr>
                <w:sz w:val="18"/>
                <w:szCs w:val="18"/>
                <w:lang w:val="en-US"/>
              </w:rPr>
              <w:t xml:space="preserve">interested </w:t>
            </w:r>
            <w:r>
              <w:rPr>
                <w:sz w:val="18"/>
                <w:szCs w:val="18"/>
                <w:lang w:val="en-US"/>
              </w:rPr>
              <w:t xml:space="preserve">qualified </w:t>
            </w:r>
            <w:r w:rsidRPr="009E06AB">
              <w:rPr>
                <w:sz w:val="18"/>
                <w:szCs w:val="18"/>
                <w:lang w:val="en-US"/>
              </w:rPr>
              <w:t>investors in the course of private placements in and outside of</w:t>
            </w:r>
            <w:r>
              <w:rPr>
                <w:sz w:val="18"/>
                <w:szCs w:val="18"/>
                <w:lang w:val="en-US"/>
              </w:rPr>
              <w:t xml:space="preserve"> </w:t>
            </w:r>
            <w:r w:rsidRPr="009E06AB">
              <w:rPr>
                <w:sz w:val="18"/>
                <w:szCs w:val="18"/>
                <w:lang w:val="en-US"/>
              </w:rPr>
              <w:t>Austria at the offer price (the</w:t>
            </w:r>
            <w:r>
              <w:rPr>
                <w:sz w:val="18"/>
                <w:szCs w:val="18"/>
                <w:lang w:val="en-US"/>
              </w:rPr>
              <w:t xml:space="preserve"> </w:t>
            </w:r>
            <w:r w:rsidRPr="009E06AB">
              <w:rPr>
                <w:sz w:val="18"/>
                <w:szCs w:val="18"/>
                <w:lang w:val="en-US"/>
              </w:rPr>
              <w:t>"</w:t>
            </w:r>
            <w:r w:rsidRPr="00887EDB">
              <w:rPr>
                <w:b/>
                <w:sz w:val="18"/>
                <w:szCs w:val="18"/>
                <w:lang w:val="en-US"/>
              </w:rPr>
              <w:t>International Placement</w:t>
            </w:r>
            <w:r w:rsidRPr="009E06AB">
              <w:rPr>
                <w:sz w:val="18"/>
                <w:szCs w:val="18"/>
                <w:lang w:val="en-US"/>
              </w:rPr>
              <w:t xml:space="preserve">"). </w:t>
            </w:r>
            <w:r>
              <w:rPr>
                <w:sz w:val="18"/>
                <w:szCs w:val="18"/>
                <w:lang w:val="en-US"/>
              </w:rPr>
              <w:t>U</w:t>
            </w:r>
            <w:r w:rsidRPr="009E06AB">
              <w:rPr>
                <w:sz w:val="18"/>
                <w:szCs w:val="18"/>
                <w:lang w:val="en-US"/>
              </w:rPr>
              <w:t>pon</w:t>
            </w:r>
            <w:r>
              <w:rPr>
                <w:sz w:val="18"/>
                <w:szCs w:val="18"/>
                <w:lang w:val="en-US"/>
              </w:rPr>
              <w:t xml:space="preserve"> </w:t>
            </w:r>
            <w:r w:rsidRPr="009E06AB">
              <w:rPr>
                <w:sz w:val="18"/>
                <w:szCs w:val="18"/>
                <w:lang w:val="en-US"/>
              </w:rPr>
              <w:t xml:space="preserve">completion of the </w:t>
            </w:r>
            <w:r>
              <w:rPr>
                <w:sz w:val="18"/>
                <w:szCs w:val="18"/>
                <w:lang w:val="en-US"/>
              </w:rPr>
              <w:t>International</w:t>
            </w:r>
            <w:r w:rsidRPr="009E06AB">
              <w:rPr>
                <w:sz w:val="18"/>
                <w:szCs w:val="18"/>
                <w:lang w:val="en-US"/>
              </w:rPr>
              <w:t xml:space="preserve"> Placement</w:t>
            </w:r>
            <w:r>
              <w:rPr>
                <w:sz w:val="18"/>
                <w:szCs w:val="18"/>
                <w:lang w:val="en-US"/>
              </w:rPr>
              <w:t>,</w:t>
            </w:r>
            <w:r w:rsidRPr="009E06AB">
              <w:rPr>
                <w:sz w:val="18"/>
                <w:szCs w:val="18"/>
                <w:lang w:val="en-US"/>
              </w:rPr>
              <w:t xml:space="preserve"> </w:t>
            </w:r>
            <w:r>
              <w:rPr>
                <w:sz w:val="18"/>
                <w:szCs w:val="18"/>
                <w:lang w:val="en-US"/>
              </w:rPr>
              <w:t>t</w:t>
            </w:r>
            <w:r w:rsidRPr="009E06AB">
              <w:rPr>
                <w:sz w:val="18"/>
                <w:szCs w:val="18"/>
                <w:lang w:val="en-US"/>
              </w:rPr>
              <w:t xml:space="preserve">he </w:t>
            </w:r>
            <w:r>
              <w:rPr>
                <w:sz w:val="18"/>
                <w:szCs w:val="18"/>
                <w:lang w:val="en-US"/>
              </w:rPr>
              <w:t xml:space="preserve">offer price and the </w:t>
            </w:r>
            <w:r w:rsidRPr="009E06AB">
              <w:rPr>
                <w:sz w:val="18"/>
                <w:szCs w:val="18"/>
                <w:lang w:val="en-US"/>
              </w:rPr>
              <w:t xml:space="preserve">final number of new </w:t>
            </w:r>
            <w:r>
              <w:rPr>
                <w:sz w:val="18"/>
                <w:szCs w:val="18"/>
                <w:lang w:val="en-US"/>
              </w:rPr>
              <w:t>BUWOG</w:t>
            </w:r>
            <w:r w:rsidRPr="009E06AB">
              <w:rPr>
                <w:sz w:val="18"/>
                <w:szCs w:val="18"/>
                <w:lang w:val="en-US"/>
              </w:rPr>
              <w:t xml:space="preserve"> shares will be determined by </w:t>
            </w:r>
            <w:r>
              <w:rPr>
                <w:sz w:val="18"/>
                <w:szCs w:val="18"/>
                <w:lang w:val="en-US"/>
              </w:rPr>
              <w:t>BUWOG</w:t>
            </w:r>
            <w:r w:rsidRPr="009E06AB">
              <w:rPr>
                <w:sz w:val="18"/>
                <w:szCs w:val="18"/>
                <w:lang w:val="en-US"/>
              </w:rPr>
              <w:t xml:space="preserve"> </w:t>
            </w:r>
            <w:r>
              <w:rPr>
                <w:sz w:val="18"/>
                <w:szCs w:val="18"/>
                <w:lang w:val="en-US"/>
              </w:rPr>
              <w:t>jointly with</w:t>
            </w:r>
            <w:r w:rsidRPr="009E06AB">
              <w:rPr>
                <w:sz w:val="18"/>
                <w:szCs w:val="18"/>
                <w:lang w:val="en-US"/>
              </w:rPr>
              <w:t xml:space="preserve"> </w:t>
            </w:r>
            <w:r w:rsidRPr="0074620A">
              <w:rPr>
                <w:sz w:val="18"/>
                <w:szCs w:val="18"/>
                <w:lang w:val="en-US"/>
              </w:rPr>
              <w:t xml:space="preserve">Deutsche Bank </w:t>
            </w:r>
            <w:proofErr w:type="spellStart"/>
            <w:r w:rsidRPr="0074620A">
              <w:rPr>
                <w:sz w:val="18"/>
                <w:szCs w:val="18"/>
                <w:lang w:val="en-US"/>
              </w:rPr>
              <w:t>Aktiengesellschaft</w:t>
            </w:r>
            <w:proofErr w:type="spellEnd"/>
            <w:r w:rsidRPr="0074620A">
              <w:rPr>
                <w:sz w:val="18"/>
                <w:szCs w:val="18"/>
                <w:lang w:val="en-US"/>
              </w:rPr>
              <w:t xml:space="preserve">, Goldman Sachs International, </w:t>
            </w:r>
            <w:proofErr w:type="gramStart"/>
            <w:r w:rsidRPr="0074620A">
              <w:rPr>
                <w:sz w:val="18"/>
                <w:szCs w:val="18"/>
                <w:lang w:val="en-US"/>
              </w:rPr>
              <w:t>Joh</w:t>
            </w:r>
            <w:proofErr w:type="gramEnd"/>
            <w:r w:rsidRPr="0074620A">
              <w:rPr>
                <w:sz w:val="18"/>
                <w:szCs w:val="18"/>
                <w:lang w:val="en-US"/>
              </w:rPr>
              <w:t xml:space="preserve">. </w:t>
            </w:r>
            <w:proofErr w:type="spellStart"/>
            <w:r w:rsidRPr="00C96476">
              <w:rPr>
                <w:sz w:val="18"/>
                <w:szCs w:val="18"/>
                <w:lang w:val="en-US"/>
              </w:rPr>
              <w:t>Berenberg</w:t>
            </w:r>
            <w:proofErr w:type="spellEnd"/>
            <w:r w:rsidRPr="00C96476">
              <w:rPr>
                <w:sz w:val="18"/>
                <w:szCs w:val="18"/>
                <w:lang w:val="en-US"/>
              </w:rPr>
              <w:t xml:space="preserve">, </w:t>
            </w:r>
            <w:proofErr w:type="spellStart"/>
            <w:r w:rsidRPr="00C96476">
              <w:rPr>
                <w:sz w:val="18"/>
                <w:szCs w:val="18"/>
                <w:lang w:val="en-US"/>
              </w:rPr>
              <w:t>Gossler</w:t>
            </w:r>
            <w:proofErr w:type="spellEnd"/>
            <w:r w:rsidRPr="00C96476">
              <w:rPr>
                <w:sz w:val="18"/>
                <w:szCs w:val="18"/>
                <w:lang w:val="en-US"/>
              </w:rPr>
              <w:t xml:space="preserve"> &amp; Co. </w:t>
            </w:r>
            <w:r w:rsidRPr="00945429">
              <w:rPr>
                <w:sz w:val="18"/>
                <w:szCs w:val="18"/>
                <w:lang w:val="en-US"/>
              </w:rPr>
              <w:t xml:space="preserve">KG, </w:t>
            </w:r>
            <w:proofErr w:type="spellStart"/>
            <w:r w:rsidRPr="00945429">
              <w:rPr>
                <w:sz w:val="18"/>
                <w:szCs w:val="18"/>
                <w:lang w:val="en-US"/>
              </w:rPr>
              <w:t>Erste</w:t>
            </w:r>
            <w:proofErr w:type="spellEnd"/>
            <w:r w:rsidRPr="00945429">
              <w:rPr>
                <w:sz w:val="18"/>
                <w:szCs w:val="18"/>
                <w:lang w:val="en-US"/>
              </w:rPr>
              <w:t xml:space="preserve"> Group Bank AG, </w:t>
            </w:r>
            <w:proofErr w:type="spellStart"/>
            <w:r w:rsidRPr="00945429">
              <w:rPr>
                <w:sz w:val="18"/>
                <w:szCs w:val="18"/>
                <w:lang w:val="en-US"/>
              </w:rPr>
              <w:t>Kempen</w:t>
            </w:r>
            <w:proofErr w:type="spellEnd"/>
            <w:r w:rsidRPr="00945429">
              <w:rPr>
                <w:sz w:val="18"/>
                <w:szCs w:val="18"/>
                <w:lang w:val="en-US"/>
              </w:rPr>
              <w:t xml:space="preserve"> &amp; Co N.V. and </w:t>
            </w:r>
            <w:proofErr w:type="spellStart"/>
            <w:r w:rsidRPr="00945429">
              <w:rPr>
                <w:sz w:val="18"/>
                <w:szCs w:val="18"/>
                <w:lang w:val="en-US"/>
              </w:rPr>
              <w:t>Société</w:t>
            </w:r>
            <w:proofErr w:type="spellEnd"/>
            <w:r w:rsidRPr="00945429">
              <w:rPr>
                <w:sz w:val="18"/>
                <w:szCs w:val="18"/>
                <w:lang w:val="en-US"/>
              </w:rPr>
              <w:t xml:space="preserve"> </w:t>
            </w:r>
            <w:proofErr w:type="spellStart"/>
            <w:r w:rsidRPr="00945429">
              <w:rPr>
                <w:sz w:val="18"/>
                <w:szCs w:val="18"/>
                <w:lang w:val="en-US"/>
              </w:rPr>
              <w:t>Générale</w:t>
            </w:r>
            <w:proofErr w:type="spellEnd"/>
            <w:r w:rsidRPr="00945429">
              <w:rPr>
                <w:sz w:val="18"/>
                <w:szCs w:val="18"/>
                <w:lang w:val="en-US"/>
              </w:rPr>
              <w:t xml:space="preserve"> </w:t>
            </w:r>
            <w:r w:rsidRPr="0074003B">
              <w:rPr>
                <w:sz w:val="18"/>
                <w:szCs w:val="18"/>
                <w:lang w:val="en-US"/>
              </w:rPr>
              <w:t>Corporate &amp; Investment Banking</w:t>
            </w:r>
            <w:r w:rsidRPr="00945429">
              <w:rPr>
                <w:sz w:val="18"/>
                <w:szCs w:val="18"/>
                <w:lang w:val="en-US"/>
              </w:rPr>
              <w:t xml:space="preserve"> (together the “</w:t>
            </w:r>
            <w:r w:rsidRPr="00945429">
              <w:rPr>
                <w:b/>
                <w:sz w:val="18"/>
                <w:szCs w:val="18"/>
                <w:lang w:val="en-US"/>
              </w:rPr>
              <w:t xml:space="preserve">Joint </w:t>
            </w:r>
            <w:proofErr w:type="spellStart"/>
            <w:r w:rsidRPr="00945429">
              <w:rPr>
                <w:b/>
                <w:sz w:val="18"/>
                <w:szCs w:val="18"/>
                <w:lang w:val="en-US"/>
              </w:rPr>
              <w:t>Bookrunners</w:t>
            </w:r>
            <w:proofErr w:type="spellEnd"/>
            <w:r w:rsidRPr="00007D47">
              <w:rPr>
                <w:sz w:val="18"/>
                <w:szCs w:val="18"/>
                <w:lang w:val="en-US"/>
              </w:rPr>
              <w:t xml:space="preserve">”) and are expected to be published on 2 </w:t>
            </w:r>
            <w:r w:rsidRPr="0074003B">
              <w:rPr>
                <w:sz w:val="18"/>
                <w:szCs w:val="18"/>
                <w:lang w:val="en-US"/>
              </w:rPr>
              <w:t xml:space="preserve">June 2017. </w:t>
            </w:r>
          </w:p>
        </w:tc>
      </w:tr>
      <w:tr w:rsidR="00FA30F6" w:rsidRPr="009E06AB" w:rsidTr="00392D3C">
        <w:tc>
          <w:tcPr>
            <w:tcW w:w="4606" w:type="dxa"/>
          </w:tcPr>
          <w:p w:rsidR="00FA30F6" w:rsidRPr="009E06AB" w:rsidRDefault="00FA30F6" w:rsidP="00392D3C">
            <w:pPr>
              <w:spacing w:before="60" w:after="60"/>
              <w:rPr>
                <w:sz w:val="18"/>
                <w:szCs w:val="18"/>
                <w:lang w:val="en-US"/>
              </w:rPr>
            </w:pPr>
            <w:r>
              <w:rPr>
                <w:sz w:val="18"/>
                <w:szCs w:val="18"/>
                <w:lang w:val="en-US"/>
              </w:rPr>
              <w:br/>
            </w:r>
            <w:r w:rsidRPr="009E06AB">
              <w:rPr>
                <w:sz w:val="18"/>
                <w:szCs w:val="18"/>
                <w:lang w:val="en-US"/>
              </w:rPr>
              <w:t xml:space="preserve">The offer price for the new </w:t>
            </w:r>
            <w:r>
              <w:rPr>
                <w:sz w:val="18"/>
                <w:szCs w:val="18"/>
                <w:lang w:val="en-US"/>
              </w:rPr>
              <w:t>BUWOG</w:t>
            </w:r>
            <w:r w:rsidRPr="009E06AB">
              <w:rPr>
                <w:sz w:val="18"/>
                <w:szCs w:val="18"/>
                <w:lang w:val="en-US"/>
              </w:rPr>
              <w:t xml:space="preserve"> shares will be determined </w:t>
            </w:r>
            <w:r>
              <w:rPr>
                <w:sz w:val="18"/>
                <w:szCs w:val="18"/>
                <w:lang w:val="en-US"/>
              </w:rPr>
              <w:t>in a</w:t>
            </w:r>
            <w:r w:rsidRPr="009E06AB">
              <w:rPr>
                <w:sz w:val="18"/>
                <w:szCs w:val="18"/>
                <w:lang w:val="en-US"/>
              </w:rPr>
              <w:t xml:space="preserve"> book-building procedure</w:t>
            </w:r>
            <w:r>
              <w:rPr>
                <w:sz w:val="18"/>
                <w:szCs w:val="18"/>
                <w:lang w:val="en-US"/>
              </w:rPr>
              <w:t xml:space="preserve"> at or below the maximum subscription and offer price, which has been set at €30 per new BUWOG share, and taking into consideration the price of the BUWOG shares on the stock exchange</w:t>
            </w:r>
            <w:r w:rsidRPr="0074620A">
              <w:rPr>
                <w:sz w:val="18"/>
                <w:szCs w:val="18"/>
                <w:lang w:val="en-US"/>
              </w:rPr>
              <w:t xml:space="preserve"> at the end of the subscription period</w:t>
            </w:r>
            <w:r w:rsidRPr="009E06AB">
              <w:rPr>
                <w:sz w:val="18"/>
                <w:szCs w:val="18"/>
                <w:lang w:val="en-US"/>
              </w:rPr>
              <w:t>. This price will apply</w:t>
            </w:r>
            <w:r>
              <w:rPr>
                <w:sz w:val="18"/>
                <w:szCs w:val="18"/>
                <w:lang w:val="en-US"/>
              </w:rPr>
              <w:t xml:space="preserve"> </w:t>
            </w:r>
            <w:r w:rsidRPr="009E06AB">
              <w:rPr>
                <w:sz w:val="18"/>
                <w:szCs w:val="18"/>
                <w:lang w:val="en-US"/>
              </w:rPr>
              <w:t xml:space="preserve">to the Rights Offering and the </w:t>
            </w:r>
            <w:r>
              <w:rPr>
                <w:sz w:val="18"/>
                <w:szCs w:val="18"/>
                <w:lang w:val="en-US"/>
              </w:rPr>
              <w:t>International</w:t>
            </w:r>
            <w:r w:rsidRPr="009E06AB">
              <w:rPr>
                <w:sz w:val="18"/>
                <w:szCs w:val="18"/>
                <w:lang w:val="en-US"/>
              </w:rPr>
              <w:t xml:space="preserve"> Placement</w:t>
            </w:r>
            <w:r>
              <w:rPr>
                <w:sz w:val="18"/>
                <w:szCs w:val="18"/>
                <w:lang w:val="en-US"/>
              </w:rPr>
              <w:t xml:space="preserve"> </w:t>
            </w:r>
            <w:r w:rsidRPr="009E06AB">
              <w:rPr>
                <w:sz w:val="18"/>
                <w:szCs w:val="18"/>
                <w:lang w:val="en-US"/>
              </w:rPr>
              <w:t>(together the "</w:t>
            </w:r>
            <w:r w:rsidRPr="00887EDB">
              <w:rPr>
                <w:b/>
                <w:sz w:val="18"/>
                <w:szCs w:val="18"/>
                <w:lang w:val="en-US"/>
              </w:rPr>
              <w:t>Offering</w:t>
            </w:r>
            <w:r w:rsidRPr="009E06AB">
              <w:rPr>
                <w:sz w:val="18"/>
                <w:szCs w:val="18"/>
                <w:lang w:val="en-US"/>
              </w:rPr>
              <w:t>").</w:t>
            </w:r>
            <w:r>
              <w:rPr>
                <w:sz w:val="18"/>
                <w:szCs w:val="18"/>
                <w:lang w:val="en-US"/>
              </w:rPr>
              <w:t xml:space="preserve"> </w:t>
            </w:r>
          </w:p>
        </w:tc>
      </w:tr>
      <w:tr w:rsidR="00FA30F6" w:rsidTr="00392D3C">
        <w:tc>
          <w:tcPr>
            <w:tcW w:w="4606" w:type="dxa"/>
          </w:tcPr>
          <w:p w:rsidR="00FA30F6" w:rsidRDefault="00FA30F6" w:rsidP="00392D3C">
            <w:pPr>
              <w:spacing w:before="60" w:after="60"/>
              <w:rPr>
                <w:sz w:val="18"/>
                <w:szCs w:val="18"/>
                <w:lang w:val="en-US"/>
              </w:rPr>
            </w:pPr>
            <w:r>
              <w:rPr>
                <w:sz w:val="18"/>
                <w:szCs w:val="18"/>
                <w:lang w:val="en-US"/>
              </w:rPr>
              <w:br/>
              <w:t>If all of the new BUWOG-shares are issued, the gross proceeds of the offering will be EUR 326 million based on an assumed subscription and offer price of EUR 26.12 (closing price of the BUWOG’s shares on the Vienna Stock Exchange on 12 May 2017).</w:t>
            </w:r>
          </w:p>
        </w:tc>
      </w:tr>
      <w:tr w:rsidR="00FA30F6" w:rsidRPr="009E06AB" w:rsidTr="00392D3C">
        <w:tc>
          <w:tcPr>
            <w:tcW w:w="4606" w:type="dxa"/>
          </w:tcPr>
          <w:p w:rsidR="00FA30F6" w:rsidRPr="009E06AB" w:rsidRDefault="00FA30F6" w:rsidP="00392D3C">
            <w:pPr>
              <w:spacing w:before="60" w:after="60"/>
              <w:rPr>
                <w:sz w:val="18"/>
                <w:szCs w:val="18"/>
                <w:lang w:val="en-US"/>
              </w:rPr>
            </w:pPr>
            <w:r>
              <w:rPr>
                <w:sz w:val="18"/>
                <w:szCs w:val="18"/>
                <w:lang w:val="en-US"/>
              </w:rPr>
              <w:br/>
              <w:t>BUWOG</w:t>
            </w:r>
            <w:r w:rsidRPr="009E06AB">
              <w:rPr>
                <w:sz w:val="18"/>
                <w:szCs w:val="18"/>
                <w:lang w:val="en-US"/>
              </w:rPr>
              <w:t xml:space="preserve"> intends to use the net proceeds from the issuance of the new </w:t>
            </w:r>
            <w:r>
              <w:rPr>
                <w:sz w:val="18"/>
                <w:szCs w:val="18"/>
                <w:lang w:val="en-US"/>
              </w:rPr>
              <w:t xml:space="preserve">BUWOG </w:t>
            </w:r>
            <w:r w:rsidRPr="009E06AB">
              <w:rPr>
                <w:sz w:val="18"/>
                <w:szCs w:val="18"/>
                <w:lang w:val="en-US"/>
              </w:rPr>
              <w:t xml:space="preserve">shares </w:t>
            </w:r>
            <w:r w:rsidRPr="00755575">
              <w:rPr>
                <w:sz w:val="18"/>
                <w:szCs w:val="18"/>
                <w:lang w:val="en-US"/>
              </w:rPr>
              <w:t>for purposes of financing further growth, particularly through acquisitions of land plots in Berlin, Hamburg and Vienna for both, the Company’s development-to-hold as well as its development-to-sell strategies as well as for</w:t>
            </w:r>
            <w:r>
              <w:rPr>
                <w:sz w:val="18"/>
                <w:szCs w:val="18"/>
                <w:lang w:val="en-US"/>
              </w:rPr>
              <w:t xml:space="preserve"> acquisitions and</w:t>
            </w:r>
            <w:r w:rsidRPr="00755575">
              <w:rPr>
                <w:sz w:val="18"/>
                <w:szCs w:val="18"/>
                <w:lang w:val="en-US"/>
              </w:rPr>
              <w:t xml:space="preserve"> general business purposes. </w:t>
            </w:r>
          </w:p>
        </w:tc>
      </w:tr>
      <w:tr w:rsidR="00FA30F6" w:rsidRPr="009E06AB" w:rsidTr="00392D3C">
        <w:tc>
          <w:tcPr>
            <w:tcW w:w="4606" w:type="dxa"/>
          </w:tcPr>
          <w:p w:rsidR="00FA30F6" w:rsidRPr="009E06AB" w:rsidRDefault="00FA30F6" w:rsidP="00392D3C">
            <w:pPr>
              <w:spacing w:before="60" w:after="60"/>
              <w:rPr>
                <w:sz w:val="18"/>
                <w:szCs w:val="18"/>
                <w:lang w:val="en-US"/>
              </w:rPr>
            </w:pPr>
            <w:r>
              <w:rPr>
                <w:sz w:val="18"/>
                <w:szCs w:val="18"/>
                <w:lang w:val="en-US"/>
              </w:rPr>
              <w:br/>
            </w:r>
            <w:r w:rsidRPr="009E06AB">
              <w:rPr>
                <w:sz w:val="18"/>
                <w:szCs w:val="18"/>
                <w:lang w:val="en-US"/>
              </w:rPr>
              <w:t xml:space="preserve">The subscription period during which </w:t>
            </w:r>
            <w:r>
              <w:rPr>
                <w:sz w:val="18"/>
                <w:szCs w:val="18"/>
                <w:lang w:val="en-US"/>
              </w:rPr>
              <w:t>BUWOG</w:t>
            </w:r>
            <w:r w:rsidRPr="009E06AB">
              <w:rPr>
                <w:sz w:val="18"/>
                <w:szCs w:val="18"/>
                <w:lang w:val="en-US"/>
              </w:rPr>
              <w:t xml:space="preserve"> shareholders are entitled</w:t>
            </w:r>
            <w:r>
              <w:rPr>
                <w:sz w:val="18"/>
                <w:szCs w:val="18"/>
                <w:lang w:val="en-US"/>
              </w:rPr>
              <w:t xml:space="preserve"> </w:t>
            </w:r>
            <w:r w:rsidRPr="009E06AB">
              <w:rPr>
                <w:sz w:val="18"/>
                <w:szCs w:val="18"/>
                <w:lang w:val="en-US"/>
              </w:rPr>
              <w:t xml:space="preserve">to subscribe for a total of up to </w:t>
            </w:r>
            <w:r>
              <w:rPr>
                <w:sz w:val="18"/>
                <w:szCs w:val="18"/>
                <w:lang w:val="en-US"/>
              </w:rPr>
              <w:t>12,471,685</w:t>
            </w:r>
            <w:r w:rsidRPr="009E06AB">
              <w:rPr>
                <w:sz w:val="18"/>
                <w:szCs w:val="18"/>
                <w:lang w:val="en-US"/>
              </w:rPr>
              <w:t xml:space="preserve"> new </w:t>
            </w:r>
            <w:r>
              <w:rPr>
                <w:sz w:val="18"/>
                <w:szCs w:val="18"/>
                <w:lang w:val="en-US"/>
              </w:rPr>
              <w:t>BUWOG</w:t>
            </w:r>
            <w:r w:rsidRPr="009E06AB">
              <w:rPr>
                <w:sz w:val="18"/>
                <w:szCs w:val="18"/>
                <w:lang w:val="en-US"/>
              </w:rPr>
              <w:t xml:space="preserve"> shares is expected to</w:t>
            </w:r>
            <w:r>
              <w:rPr>
                <w:sz w:val="18"/>
                <w:szCs w:val="18"/>
                <w:lang w:val="en-US"/>
              </w:rPr>
              <w:t xml:space="preserve"> </w:t>
            </w:r>
            <w:r w:rsidRPr="009E06AB">
              <w:rPr>
                <w:sz w:val="18"/>
                <w:szCs w:val="18"/>
                <w:lang w:val="en-US"/>
              </w:rPr>
              <w:t xml:space="preserve">commence on </w:t>
            </w:r>
            <w:r>
              <w:rPr>
                <w:sz w:val="18"/>
                <w:szCs w:val="18"/>
                <w:lang w:val="en-US"/>
              </w:rPr>
              <w:t>18 May</w:t>
            </w:r>
            <w:r w:rsidRPr="009E06AB">
              <w:rPr>
                <w:sz w:val="18"/>
                <w:szCs w:val="18"/>
                <w:lang w:val="en-US"/>
              </w:rPr>
              <w:t xml:space="preserve"> 2017 and to end on 1 </w:t>
            </w:r>
            <w:r>
              <w:rPr>
                <w:sz w:val="18"/>
                <w:szCs w:val="18"/>
                <w:lang w:val="en-US"/>
              </w:rPr>
              <w:t>June</w:t>
            </w:r>
            <w:r w:rsidRPr="009E06AB">
              <w:rPr>
                <w:sz w:val="18"/>
                <w:szCs w:val="18"/>
                <w:lang w:val="en-US"/>
              </w:rPr>
              <w:t xml:space="preserve"> 2017. </w:t>
            </w:r>
            <w:r>
              <w:rPr>
                <w:sz w:val="18"/>
                <w:szCs w:val="18"/>
                <w:lang w:val="en-US"/>
              </w:rPr>
              <w:t>BUWOG s</w:t>
            </w:r>
            <w:r w:rsidRPr="00FE4BA6">
              <w:rPr>
                <w:sz w:val="18"/>
                <w:szCs w:val="18"/>
                <w:lang w:val="en-US"/>
              </w:rPr>
              <w:t xml:space="preserve">hares still trade cum subscription rights on </w:t>
            </w:r>
            <w:r>
              <w:rPr>
                <w:sz w:val="18"/>
                <w:szCs w:val="18"/>
                <w:lang w:val="en-US"/>
              </w:rPr>
              <w:t xml:space="preserve">15 </w:t>
            </w:r>
            <w:r w:rsidRPr="00FE4BA6">
              <w:rPr>
                <w:sz w:val="18"/>
                <w:szCs w:val="18"/>
                <w:lang w:val="en-US"/>
              </w:rPr>
              <w:t xml:space="preserve">May 2017. Starting from </w:t>
            </w:r>
            <w:r>
              <w:rPr>
                <w:sz w:val="18"/>
                <w:szCs w:val="18"/>
                <w:lang w:val="en-US"/>
              </w:rPr>
              <w:t xml:space="preserve">16 </w:t>
            </w:r>
            <w:r w:rsidRPr="00FE4BA6">
              <w:rPr>
                <w:sz w:val="18"/>
                <w:szCs w:val="18"/>
                <w:lang w:val="en-US"/>
              </w:rPr>
              <w:t xml:space="preserve">May 2017, </w:t>
            </w:r>
            <w:r>
              <w:rPr>
                <w:sz w:val="18"/>
                <w:szCs w:val="18"/>
                <w:lang w:val="en-US"/>
              </w:rPr>
              <w:t xml:space="preserve">BUWOG </w:t>
            </w:r>
            <w:r w:rsidRPr="00FE4BA6">
              <w:rPr>
                <w:sz w:val="18"/>
                <w:szCs w:val="18"/>
                <w:lang w:val="en-US"/>
              </w:rPr>
              <w:t xml:space="preserve">shares will trade without subscription rights. </w:t>
            </w:r>
            <w:r w:rsidRPr="00FE4BA6">
              <w:rPr>
                <w:sz w:val="18"/>
                <w:szCs w:val="18"/>
                <w:lang w:val="en-US"/>
              </w:rPr>
              <w:lastRenderedPageBreak/>
              <w:t xml:space="preserve">Accordingly, shareholders who hold existing </w:t>
            </w:r>
            <w:r>
              <w:rPr>
                <w:sz w:val="18"/>
                <w:szCs w:val="18"/>
                <w:lang w:val="en-US"/>
              </w:rPr>
              <w:t xml:space="preserve">BUWOG </w:t>
            </w:r>
            <w:r w:rsidRPr="00FE4BA6">
              <w:rPr>
                <w:sz w:val="18"/>
                <w:szCs w:val="18"/>
                <w:lang w:val="en-US"/>
              </w:rPr>
              <w:t xml:space="preserve">shares on </w:t>
            </w:r>
            <w:r>
              <w:rPr>
                <w:sz w:val="18"/>
                <w:szCs w:val="18"/>
                <w:lang w:val="en-US"/>
              </w:rPr>
              <w:t xml:space="preserve">15 </w:t>
            </w:r>
            <w:r w:rsidRPr="00FE4BA6">
              <w:rPr>
                <w:sz w:val="18"/>
                <w:szCs w:val="18"/>
                <w:lang w:val="en-US"/>
              </w:rPr>
              <w:t>May 2017 (23:59</w:t>
            </w:r>
            <w:r>
              <w:rPr>
                <w:sz w:val="18"/>
                <w:szCs w:val="18"/>
                <w:lang w:val="en-US"/>
              </w:rPr>
              <w:t xml:space="preserve"> Central European Time</w:t>
            </w:r>
            <w:r w:rsidRPr="00FE4BA6">
              <w:rPr>
                <w:sz w:val="18"/>
                <w:szCs w:val="18"/>
                <w:lang w:val="en-US"/>
              </w:rPr>
              <w:t xml:space="preserve">) (including as a result of trades effected on </w:t>
            </w:r>
            <w:r>
              <w:rPr>
                <w:sz w:val="18"/>
                <w:szCs w:val="18"/>
                <w:lang w:val="en-US"/>
              </w:rPr>
              <w:t xml:space="preserve">15 </w:t>
            </w:r>
            <w:r w:rsidRPr="00FE4BA6">
              <w:rPr>
                <w:sz w:val="18"/>
                <w:szCs w:val="18"/>
                <w:lang w:val="en-US"/>
              </w:rPr>
              <w:t xml:space="preserve">May 2017, which will settle on </w:t>
            </w:r>
            <w:r>
              <w:rPr>
                <w:sz w:val="18"/>
                <w:szCs w:val="18"/>
                <w:lang w:val="en-US"/>
              </w:rPr>
              <w:t xml:space="preserve">17 </w:t>
            </w:r>
            <w:r w:rsidRPr="00FE4BA6">
              <w:rPr>
                <w:sz w:val="18"/>
                <w:szCs w:val="18"/>
                <w:lang w:val="en-US"/>
              </w:rPr>
              <w:t xml:space="preserve">May 2017, the Record Date) are </w:t>
            </w:r>
            <w:r>
              <w:rPr>
                <w:sz w:val="18"/>
                <w:szCs w:val="18"/>
                <w:lang w:val="en-US"/>
              </w:rPr>
              <w:t>granted</w:t>
            </w:r>
            <w:r w:rsidRPr="00FE4BA6">
              <w:rPr>
                <w:sz w:val="18"/>
                <w:szCs w:val="18"/>
                <w:lang w:val="en-US"/>
              </w:rPr>
              <w:t xml:space="preserve"> subscription rights. </w:t>
            </w:r>
            <w:r w:rsidRPr="009E06AB">
              <w:rPr>
                <w:sz w:val="18"/>
                <w:szCs w:val="18"/>
                <w:lang w:val="en-US"/>
              </w:rPr>
              <w:t>The subscription rights will not trade on a stock exchange. The</w:t>
            </w:r>
            <w:r>
              <w:rPr>
                <w:sz w:val="18"/>
                <w:szCs w:val="18"/>
                <w:lang w:val="en-US"/>
              </w:rPr>
              <w:t xml:space="preserve"> </w:t>
            </w:r>
            <w:r w:rsidRPr="009E06AB">
              <w:rPr>
                <w:sz w:val="18"/>
                <w:szCs w:val="18"/>
                <w:lang w:val="en-US"/>
              </w:rPr>
              <w:t xml:space="preserve">subscription ratio is </w:t>
            </w:r>
            <w:r>
              <w:rPr>
                <w:sz w:val="18"/>
                <w:szCs w:val="18"/>
                <w:lang w:val="en-US"/>
              </w:rPr>
              <w:t>1</w:t>
            </w:r>
            <w:r w:rsidRPr="009E06AB">
              <w:rPr>
                <w:sz w:val="18"/>
                <w:szCs w:val="18"/>
                <w:lang w:val="en-US"/>
              </w:rPr>
              <w:t xml:space="preserve"> to </w:t>
            </w:r>
            <w:r>
              <w:rPr>
                <w:sz w:val="18"/>
                <w:szCs w:val="18"/>
                <w:lang w:val="en-US"/>
              </w:rPr>
              <w:t>8</w:t>
            </w:r>
            <w:r w:rsidRPr="009E06AB">
              <w:rPr>
                <w:sz w:val="18"/>
                <w:szCs w:val="18"/>
                <w:lang w:val="en-US"/>
              </w:rPr>
              <w:t xml:space="preserve">, so that for each </w:t>
            </w:r>
            <w:r>
              <w:rPr>
                <w:sz w:val="18"/>
                <w:szCs w:val="18"/>
                <w:lang w:val="en-US"/>
              </w:rPr>
              <w:t>8</w:t>
            </w:r>
            <w:r w:rsidRPr="009E06AB">
              <w:rPr>
                <w:sz w:val="18"/>
                <w:szCs w:val="18"/>
                <w:lang w:val="en-US"/>
              </w:rPr>
              <w:t xml:space="preserve"> existing </w:t>
            </w:r>
            <w:r>
              <w:rPr>
                <w:sz w:val="18"/>
                <w:szCs w:val="18"/>
                <w:lang w:val="en-US"/>
              </w:rPr>
              <w:t>BUWOG</w:t>
            </w:r>
            <w:r w:rsidRPr="009E06AB">
              <w:rPr>
                <w:sz w:val="18"/>
                <w:szCs w:val="18"/>
                <w:lang w:val="en-US"/>
              </w:rPr>
              <w:t xml:space="preserve"> shares </w:t>
            </w:r>
            <w:r>
              <w:rPr>
                <w:sz w:val="18"/>
                <w:szCs w:val="18"/>
                <w:lang w:val="en-US"/>
              </w:rPr>
              <w:t xml:space="preserve">(or subscription rights) </w:t>
            </w:r>
            <w:r w:rsidRPr="009E06AB">
              <w:rPr>
                <w:sz w:val="18"/>
                <w:szCs w:val="18"/>
                <w:lang w:val="en-US"/>
              </w:rPr>
              <w:t>held,</w:t>
            </w:r>
            <w:r>
              <w:rPr>
                <w:sz w:val="18"/>
                <w:szCs w:val="18"/>
                <w:lang w:val="en-US"/>
              </w:rPr>
              <w:t xml:space="preserve"> one</w:t>
            </w:r>
            <w:r w:rsidRPr="009E06AB">
              <w:rPr>
                <w:sz w:val="18"/>
                <w:szCs w:val="18"/>
                <w:lang w:val="en-US"/>
              </w:rPr>
              <w:t xml:space="preserve"> new </w:t>
            </w:r>
            <w:r>
              <w:rPr>
                <w:sz w:val="18"/>
                <w:szCs w:val="18"/>
                <w:lang w:val="en-US"/>
              </w:rPr>
              <w:t>BUWOG</w:t>
            </w:r>
            <w:r w:rsidRPr="009E06AB">
              <w:rPr>
                <w:sz w:val="18"/>
                <w:szCs w:val="18"/>
                <w:lang w:val="en-US"/>
              </w:rPr>
              <w:t xml:space="preserve"> share may be subscribed for.</w:t>
            </w:r>
          </w:p>
        </w:tc>
      </w:tr>
      <w:tr w:rsidR="00FA30F6" w:rsidRPr="009E06AB" w:rsidTr="00392D3C">
        <w:tc>
          <w:tcPr>
            <w:tcW w:w="4606" w:type="dxa"/>
          </w:tcPr>
          <w:p w:rsidR="00FA30F6" w:rsidRPr="009E06AB" w:rsidRDefault="00FA30F6" w:rsidP="00392D3C">
            <w:pPr>
              <w:spacing w:before="60" w:after="60"/>
              <w:rPr>
                <w:sz w:val="18"/>
                <w:szCs w:val="18"/>
                <w:lang w:val="en-US"/>
              </w:rPr>
            </w:pPr>
            <w:r>
              <w:rPr>
                <w:sz w:val="18"/>
                <w:szCs w:val="18"/>
                <w:lang w:val="en-US"/>
              </w:rPr>
              <w:lastRenderedPageBreak/>
              <w:br/>
            </w:r>
            <w:r w:rsidRPr="003F2944">
              <w:rPr>
                <w:sz w:val="18"/>
                <w:szCs w:val="18"/>
                <w:lang w:val="en-US"/>
              </w:rPr>
              <w:t>Trading of the New Shares on the Official Market (</w:t>
            </w:r>
            <w:proofErr w:type="spellStart"/>
            <w:r w:rsidRPr="003F2944">
              <w:rPr>
                <w:i/>
                <w:sz w:val="18"/>
                <w:szCs w:val="18"/>
                <w:lang w:val="en-US"/>
              </w:rPr>
              <w:t>Amtlicher</w:t>
            </w:r>
            <w:proofErr w:type="spellEnd"/>
            <w:r w:rsidRPr="003F2944">
              <w:rPr>
                <w:i/>
                <w:sz w:val="18"/>
                <w:szCs w:val="18"/>
                <w:lang w:val="en-US"/>
              </w:rPr>
              <w:t xml:space="preserve"> Handel</w:t>
            </w:r>
            <w:r w:rsidRPr="003F2944">
              <w:rPr>
                <w:sz w:val="18"/>
                <w:szCs w:val="18"/>
                <w:lang w:val="en-US"/>
              </w:rPr>
              <w:t>) of the</w:t>
            </w:r>
            <w:r>
              <w:rPr>
                <w:sz w:val="18"/>
                <w:szCs w:val="18"/>
                <w:lang w:val="en-US"/>
              </w:rPr>
              <w:t xml:space="preserve"> </w:t>
            </w:r>
            <w:r w:rsidRPr="003F2944">
              <w:rPr>
                <w:sz w:val="18"/>
                <w:szCs w:val="18"/>
                <w:lang w:val="en-US"/>
              </w:rPr>
              <w:t>Vienna Stock Exchange and the Regulated Market (</w:t>
            </w:r>
            <w:proofErr w:type="spellStart"/>
            <w:r w:rsidRPr="003F2944">
              <w:rPr>
                <w:i/>
                <w:sz w:val="18"/>
                <w:szCs w:val="18"/>
                <w:lang w:val="en-US"/>
              </w:rPr>
              <w:t>regulierter</w:t>
            </w:r>
            <w:proofErr w:type="spellEnd"/>
            <w:r w:rsidRPr="003F2944">
              <w:rPr>
                <w:i/>
                <w:sz w:val="18"/>
                <w:szCs w:val="18"/>
                <w:lang w:val="en-US"/>
              </w:rPr>
              <w:t xml:space="preserve"> </w:t>
            </w:r>
            <w:proofErr w:type="spellStart"/>
            <w:r w:rsidRPr="003F2944">
              <w:rPr>
                <w:i/>
                <w:sz w:val="18"/>
                <w:szCs w:val="18"/>
                <w:lang w:val="en-US"/>
              </w:rPr>
              <w:t>Markt</w:t>
            </w:r>
            <w:proofErr w:type="spellEnd"/>
            <w:r w:rsidRPr="003F2944">
              <w:rPr>
                <w:sz w:val="18"/>
                <w:szCs w:val="18"/>
                <w:lang w:val="en-US"/>
              </w:rPr>
              <w:t>) of the Frankfurt Stock Exchange is expected to</w:t>
            </w:r>
            <w:r>
              <w:rPr>
                <w:sz w:val="18"/>
                <w:szCs w:val="18"/>
                <w:lang w:val="en-US"/>
              </w:rPr>
              <w:t xml:space="preserve"> </w:t>
            </w:r>
            <w:r w:rsidRPr="003F2944">
              <w:rPr>
                <w:sz w:val="18"/>
                <w:szCs w:val="18"/>
                <w:lang w:val="en-US"/>
              </w:rPr>
              <w:t xml:space="preserve">commence on or about </w:t>
            </w:r>
            <w:r>
              <w:rPr>
                <w:sz w:val="18"/>
                <w:szCs w:val="18"/>
                <w:lang w:val="en-US"/>
              </w:rPr>
              <w:t xml:space="preserve">7 </w:t>
            </w:r>
            <w:r w:rsidRPr="003F2944">
              <w:rPr>
                <w:sz w:val="18"/>
                <w:szCs w:val="18"/>
                <w:lang w:val="en-US"/>
              </w:rPr>
              <w:t>June 2017 and trading of the New Shares on the Main Market (</w:t>
            </w:r>
            <w:proofErr w:type="spellStart"/>
            <w:r w:rsidRPr="003F2944">
              <w:rPr>
                <w:i/>
                <w:sz w:val="18"/>
                <w:szCs w:val="18"/>
                <w:lang w:val="en-US"/>
              </w:rPr>
              <w:t>Rynek</w:t>
            </w:r>
            <w:proofErr w:type="spellEnd"/>
            <w:r w:rsidRPr="003F2944">
              <w:rPr>
                <w:i/>
                <w:sz w:val="18"/>
                <w:szCs w:val="18"/>
                <w:lang w:val="en-US"/>
              </w:rPr>
              <w:t xml:space="preserve"> </w:t>
            </w:r>
            <w:proofErr w:type="spellStart"/>
            <w:r w:rsidRPr="003F2944">
              <w:rPr>
                <w:i/>
                <w:sz w:val="18"/>
                <w:szCs w:val="18"/>
                <w:lang w:val="en-US"/>
              </w:rPr>
              <w:t>podstawowy</w:t>
            </w:r>
            <w:proofErr w:type="spellEnd"/>
            <w:r w:rsidRPr="003F2944">
              <w:rPr>
                <w:sz w:val="18"/>
                <w:szCs w:val="18"/>
                <w:lang w:val="en-US"/>
              </w:rPr>
              <w:t>) of the Warsaw</w:t>
            </w:r>
            <w:r>
              <w:rPr>
                <w:sz w:val="18"/>
                <w:szCs w:val="18"/>
                <w:lang w:val="en-US"/>
              </w:rPr>
              <w:t xml:space="preserve"> </w:t>
            </w:r>
            <w:r w:rsidRPr="003F2944">
              <w:rPr>
                <w:sz w:val="18"/>
                <w:szCs w:val="18"/>
                <w:lang w:val="en-US"/>
              </w:rPr>
              <w:t xml:space="preserve">Stock Exchange is expected to commence on or about </w:t>
            </w:r>
            <w:r>
              <w:rPr>
                <w:sz w:val="18"/>
                <w:szCs w:val="18"/>
                <w:lang w:val="en-US"/>
              </w:rPr>
              <w:t xml:space="preserve">8 </w:t>
            </w:r>
            <w:r w:rsidRPr="003F2944">
              <w:rPr>
                <w:sz w:val="18"/>
                <w:szCs w:val="18"/>
                <w:lang w:val="en-US"/>
              </w:rPr>
              <w:t>June 2017</w:t>
            </w:r>
            <w:r w:rsidRPr="009E06AB">
              <w:rPr>
                <w:sz w:val="18"/>
                <w:szCs w:val="18"/>
                <w:lang w:val="en-US"/>
              </w:rPr>
              <w:t>, subject to registration of the capital increase in the companies' register. If</w:t>
            </w:r>
            <w:r>
              <w:rPr>
                <w:sz w:val="18"/>
                <w:szCs w:val="18"/>
                <w:lang w:val="en-US"/>
              </w:rPr>
              <w:t xml:space="preserve"> </w:t>
            </w:r>
            <w:r w:rsidRPr="009E06AB">
              <w:rPr>
                <w:sz w:val="18"/>
                <w:szCs w:val="18"/>
                <w:lang w:val="en-US"/>
              </w:rPr>
              <w:t xml:space="preserve">the capital increase is completely implemented, the share capital of </w:t>
            </w:r>
            <w:r>
              <w:rPr>
                <w:sz w:val="18"/>
                <w:szCs w:val="18"/>
                <w:lang w:val="en-US"/>
              </w:rPr>
              <w:t>BUWOG</w:t>
            </w:r>
            <w:r w:rsidRPr="009E06AB">
              <w:rPr>
                <w:sz w:val="18"/>
                <w:szCs w:val="18"/>
                <w:lang w:val="en-US"/>
              </w:rPr>
              <w:t xml:space="preserve"> will</w:t>
            </w:r>
            <w:r>
              <w:rPr>
                <w:sz w:val="18"/>
                <w:szCs w:val="18"/>
                <w:lang w:val="en-US"/>
              </w:rPr>
              <w:t xml:space="preserve"> </w:t>
            </w:r>
            <w:r w:rsidRPr="009E06AB">
              <w:rPr>
                <w:sz w:val="18"/>
                <w:szCs w:val="18"/>
                <w:lang w:val="en-US"/>
              </w:rPr>
              <w:t>increase to a nominal amount of EUR</w:t>
            </w:r>
            <w:r>
              <w:rPr>
                <w:sz w:val="18"/>
                <w:szCs w:val="18"/>
                <w:lang w:val="en-US"/>
              </w:rPr>
              <w:t> </w:t>
            </w:r>
            <w:r w:rsidRPr="009E06AB">
              <w:rPr>
                <w:sz w:val="18"/>
                <w:szCs w:val="18"/>
                <w:lang w:val="en-US"/>
              </w:rPr>
              <w:t>11</w:t>
            </w:r>
            <w:r>
              <w:rPr>
                <w:sz w:val="18"/>
                <w:szCs w:val="18"/>
                <w:lang w:val="en-US"/>
              </w:rPr>
              <w:t>2,245,164.00</w:t>
            </w:r>
            <w:r w:rsidRPr="009E06AB">
              <w:rPr>
                <w:sz w:val="18"/>
                <w:szCs w:val="18"/>
                <w:lang w:val="en-US"/>
              </w:rPr>
              <w:t xml:space="preserve"> and the number of shares will</w:t>
            </w:r>
            <w:r>
              <w:rPr>
                <w:sz w:val="18"/>
                <w:szCs w:val="18"/>
                <w:lang w:val="en-US"/>
              </w:rPr>
              <w:t xml:space="preserve"> </w:t>
            </w:r>
            <w:r w:rsidRPr="009E06AB">
              <w:rPr>
                <w:sz w:val="18"/>
                <w:szCs w:val="18"/>
                <w:lang w:val="en-US"/>
              </w:rPr>
              <w:t>increase to 11</w:t>
            </w:r>
            <w:r>
              <w:rPr>
                <w:sz w:val="18"/>
                <w:szCs w:val="18"/>
                <w:lang w:val="en-US"/>
              </w:rPr>
              <w:t>2,245,164</w:t>
            </w:r>
            <w:r w:rsidRPr="009E06AB">
              <w:rPr>
                <w:sz w:val="18"/>
                <w:szCs w:val="18"/>
                <w:lang w:val="en-US"/>
              </w:rPr>
              <w:t>.</w:t>
            </w:r>
          </w:p>
        </w:tc>
      </w:tr>
      <w:tr w:rsidR="00FA30F6" w:rsidRPr="009E06AB" w:rsidTr="00392D3C">
        <w:tc>
          <w:tcPr>
            <w:tcW w:w="4606" w:type="dxa"/>
          </w:tcPr>
          <w:p w:rsidR="00FA30F6" w:rsidRPr="009E06AB" w:rsidRDefault="00FA30F6" w:rsidP="00392D3C">
            <w:pPr>
              <w:spacing w:before="60" w:after="60"/>
              <w:rPr>
                <w:sz w:val="18"/>
                <w:szCs w:val="18"/>
                <w:lang w:val="en-US"/>
              </w:rPr>
            </w:pPr>
            <w:r>
              <w:rPr>
                <w:sz w:val="18"/>
                <w:szCs w:val="18"/>
                <w:lang w:val="en-US"/>
              </w:rPr>
              <w:br/>
              <w:t>BUWOG</w:t>
            </w:r>
            <w:r w:rsidRPr="009E06AB">
              <w:rPr>
                <w:sz w:val="18"/>
                <w:szCs w:val="18"/>
                <w:lang w:val="en-US"/>
              </w:rPr>
              <w:t xml:space="preserve"> has</w:t>
            </w:r>
            <w:r>
              <w:rPr>
                <w:sz w:val="18"/>
                <w:szCs w:val="18"/>
                <w:lang w:val="en-US"/>
              </w:rPr>
              <w:t xml:space="preserve"> </w:t>
            </w:r>
            <w:r w:rsidRPr="009E06AB">
              <w:rPr>
                <w:sz w:val="18"/>
                <w:szCs w:val="18"/>
                <w:lang w:val="en-US"/>
              </w:rPr>
              <w:t xml:space="preserve">committed that it will not, without the prior consent of the </w:t>
            </w:r>
            <w:r>
              <w:rPr>
                <w:sz w:val="18"/>
                <w:szCs w:val="18"/>
                <w:lang w:val="en-US"/>
              </w:rPr>
              <w:t xml:space="preserve">Joint </w:t>
            </w:r>
            <w:proofErr w:type="spellStart"/>
            <w:r>
              <w:rPr>
                <w:sz w:val="18"/>
                <w:szCs w:val="18"/>
                <w:lang w:val="en-US"/>
              </w:rPr>
              <w:t>Bookrunners</w:t>
            </w:r>
            <w:proofErr w:type="spellEnd"/>
            <w:r w:rsidRPr="009E06AB">
              <w:rPr>
                <w:sz w:val="18"/>
                <w:szCs w:val="18"/>
                <w:lang w:val="en-US"/>
              </w:rPr>
              <w:t>,</w:t>
            </w:r>
            <w:r>
              <w:rPr>
                <w:sz w:val="18"/>
                <w:szCs w:val="18"/>
                <w:lang w:val="en-US"/>
              </w:rPr>
              <w:t xml:space="preserve"> </w:t>
            </w:r>
            <w:r w:rsidRPr="009E06AB">
              <w:rPr>
                <w:sz w:val="18"/>
                <w:szCs w:val="18"/>
                <w:lang w:val="en-US"/>
              </w:rPr>
              <w:t>within six months from implementation of the capital increase, submit a proposal</w:t>
            </w:r>
            <w:r>
              <w:rPr>
                <w:sz w:val="18"/>
                <w:szCs w:val="18"/>
                <w:lang w:val="en-US"/>
              </w:rPr>
              <w:t xml:space="preserve"> </w:t>
            </w:r>
            <w:r w:rsidRPr="009E06AB">
              <w:rPr>
                <w:sz w:val="18"/>
                <w:szCs w:val="18"/>
                <w:lang w:val="en-US"/>
              </w:rPr>
              <w:t>for a capital increase to its shareholders for resolution or exercise an</w:t>
            </w:r>
            <w:r>
              <w:rPr>
                <w:sz w:val="18"/>
                <w:szCs w:val="18"/>
                <w:lang w:val="en-US"/>
              </w:rPr>
              <w:t xml:space="preserve"> </w:t>
            </w:r>
            <w:r w:rsidRPr="009E06AB">
              <w:rPr>
                <w:sz w:val="18"/>
                <w:szCs w:val="18"/>
                <w:lang w:val="en-US"/>
              </w:rPr>
              <w:t>authorization to increase its share capital pursuant to its articles of</w:t>
            </w:r>
            <w:r>
              <w:rPr>
                <w:sz w:val="18"/>
                <w:szCs w:val="18"/>
                <w:lang w:val="en-US"/>
              </w:rPr>
              <w:t xml:space="preserve"> </w:t>
            </w:r>
            <w:r w:rsidRPr="009E06AB">
              <w:rPr>
                <w:sz w:val="18"/>
                <w:szCs w:val="18"/>
                <w:lang w:val="en-US"/>
              </w:rPr>
              <w:t>association.</w:t>
            </w:r>
          </w:p>
        </w:tc>
      </w:tr>
      <w:tr w:rsidR="00FA30F6" w:rsidRPr="00FA30F6" w:rsidTr="00392D3C">
        <w:tc>
          <w:tcPr>
            <w:tcW w:w="4606" w:type="dxa"/>
          </w:tcPr>
          <w:p w:rsidR="00FA30F6" w:rsidRPr="00FA30F6" w:rsidRDefault="00FA30F6" w:rsidP="00392D3C">
            <w:pPr>
              <w:spacing w:before="60" w:after="60"/>
              <w:rPr>
                <w:sz w:val="18"/>
                <w:szCs w:val="18"/>
                <w:lang w:val="en-US"/>
              </w:rPr>
            </w:pPr>
          </w:p>
        </w:tc>
      </w:tr>
      <w:tr w:rsidR="00FA30F6" w:rsidRPr="009E06AB" w:rsidTr="00392D3C">
        <w:tc>
          <w:tcPr>
            <w:tcW w:w="4606" w:type="dxa"/>
          </w:tcPr>
          <w:p w:rsidR="00FA30F6" w:rsidRPr="009E06AB" w:rsidRDefault="00FA30F6" w:rsidP="00392D3C">
            <w:pPr>
              <w:rPr>
                <w:sz w:val="18"/>
                <w:szCs w:val="18"/>
                <w:lang w:val="en-US"/>
              </w:rPr>
            </w:pPr>
            <w:r>
              <w:rPr>
                <w:sz w:val="18"/>
                <w:szCs w:val="18"/>
                <w:lang w:val="en-US"/>
              </w:rPr>
              <w:br/>
            </w:r>
            <w:r w:rsidRPr="005B4862">
              <w:rPr>
                <w:sz w:val="18"/>
                <w:szCs w:val="18"/>
                <w:lang w:val="en-US"/>
              </w:rPr>
              <w:t>The offer is subject to the approval of th</w:t>
            </w:r>
            <w:r w:rsidRPr="009E06AB">
              <w:rPr>
                <w:sz w:val="18"/>
                <w:szCs w:val="18"/>
                <w:lang w:val="en-US"/>
              </w:rPr>
              <w:t>e prospectus for the Rights Offering in Austria by the</w:t>
            </w:r>
            <w:r>
              <w:rPr>
                <w:sz w:val="18"/>
                <w:szCs w:val="18"/>
                <w:lang w:val="en-US"/>
              </w:rPr>
              <w:t xml:space="preserve"> </w:t>
            </w:r>
            <w:r w:rsidRPr="009E06AB">
              <w:rPr>
                <w:sz w:val="18"/>
                <w:szCs w:val="18"/>
                <w:lang w:val="en-US"/>
              </w:rPr>
              <w:t>Austrian Financial Market Authority</w:t>
            </w:r>
            <w:r>
              <w:rPr>
                <w:sz w:val="18"/>
                <w:szCs w:val="18"/>
                <w:lang w:val="en-US"/>
              </w:rPr>
              <w:t xml:space="preserve"> which is expected for</w:t>
            </w:r>
            <w:r w:rsidRPr="009E06AB">
              <w:rPr>
                <w:sz w:val="18"/>
                <w:szCs w:val="18"/>
                <w:lang w:val="en-US"/>
              </w:rPr>
              <w:t xml:space="preserve"> today. </w:t>
            </w:r>
            <w:r>
              <w:rPr>
                <w:sz w:val="18"/>
                <w:szCs w:val="18"/>
                <w:lang w:val="en-US"/>
              </w:rPr>
              <w:t>The prospectus will be</w:t>
            </w:r>
            <w:r w:rsidRPr="009E06AB">
              <w:rPr>
                <w:sz w:val="18"/>
                <w:szCs w:val="18"/>
                <w:lang w:val="en-US"/>
              </w:rPr>
              <w:t xml:space="preserve"> available in electronic form on</w:t>
            </w:r>
            <w:r>
              <w:rPr>
                <w:sz w:val="18"/>
                <w:szCs w:val="18"/>
                <w:lang w:val="en-US"/>
              </w:rPr>
              <w:t xml:space="preserve"> </w:t>
            </w:r>
            <w:r w:rsidRPr="009E06AB">
              <w:rPr>
                <w:sz w:val="18"/>
                <w:szCs w:val="18"/>
                <w:lang w:val="en-US"/>
              </w:rPr>
              <w:t xml:space="preserve">the internet site of </w:t>
            </w:r>
            <w:r>
              <w:rPr>
                <w:sz w:val="18"/>
                <w:szCs w:val="18"/>
                <w:lang w:val="en-US"/>
              </w:rPr>
              <w:t xml:space="preserve">BUWOG </w:t>
            </w:r>
            <w:r w:rsidRPr="009E06AB">
              <w:rPr>
                <w:sz w:val="18"/>
                <w:szCs w:val="18"/>
                <w:lang w:val="en-US"/>
              </w:rPr>
              <w:t>(</w:t>
            </w:r>
            <w:r w:rsidRPr="00BF1294">
              <w:rPr>
                <w:sz w:val="18"/>
                <w:szCs w:val="18"/>
                <w:lang w:val="en-US"/>
              </w:rPr>
              <w:t>https://www.buwog.com/en/investor-relations/shares/capital-increase-2017</w:t>
            </w:r>
            <w:r w:rsidRPr="009E06AB">
              <w:rPr>
                <w:sz w:val="18"/>
                <w:szCs w:val="18"/>
                <w:lang w:val="en-US"/>
              </w:rPr>
              <w:t>) and in printed form</w:t>
            </w:r>
            <w:r>
              <w:rPr>
                <w:sz w:val="18"/>
                <w:szCs w:val="18"/>
                <w:lang w:val="en-US"/>
              </w:rPr>
              <w:t xml:space="preserve"> </w:t>
            </w:r>
            <w:r w:rsidRPr="009E06AB">
              <w:rPr>
                <w:sz w:val="18"/>
                <w:szCs w:val="18"/>
                <w:lang w:val="en-US"/>
              </w:rPr>
              <w:t xml:space="preserve">at the seat of </w:t>
            </w:r>
            <w:r>
              <w:rPr>
                <w:sz w:val="18"/>
                <w:szCs w:val="18"/>
                <w:lang w:val="en-US"/>
              </w:rPr>
              <w:t>BUWOG</w:t>
            </w:r>
            <w:r w:rsidRPr="009E06AB">
              <w:rPr>
                <w:sz w:val="18"/>
                <w:szCs w:val="18"/>
                <w:lang w:val="en-US"/>
              </w:rPr>
              <w:t xml:space="preserve">, </w:t>
            </w:r>
            <w:proofErr w:type="spellStart"/>
            <w:r w:rsidRPr="00300F55">
              <w:rPr>
                <w:sz w:val="18"/>
                <w:szCs w:val="18"/>
                <w:lang w:val="en-US"/>
              </w:rPr>
              <w:t>Hietzinger</w:t>
            </w:r>
            <w:proofErr w:type="spellEnd"/>
            <w:r w:rsidRPr="00300F55">
              <w:rPr>
                <w:sz w:val="18"/>
                <w:szCs w:val="18"/>
                <w:lang w:val="en-US"/>
              </w:rPr>
              <w:t xml:space="preserve"> Kai 131</w:t>
            </w:r>
            <w:r>
              <w:rPr>
                <w:sz w:val="18"/>
                <w:szCs w:val="18"/>
                <w:lang w:val="en-US"/>
              </w:rPr>
              <w:t xml:space="preserve">, </w:t>
            </w:r>
            <w:proofErr w:type="gramStart"/>
            <w:r>
              <w:rPr>
                <w:sz w:val="18"/>
                <w:szCs w:val="18"/>
                <w:lang w:val="en-US"/>
              </w:rPr>
              <w:t>1130</w:t>
            </w:r>
            <w:proofErr w:type="gramEnd"/>
            <w:r>
              <w:rPr>
                <w:sz w:val="18"/>
                <w:szCs w:val="18"/>
                <w:lang w:val="en-US"/>
              </w:rPr>
              <w:t xml:space="preserve"> Vienna, </w:t>
            </w:r>
            <w:r w:rsidRPr="009E06AB">
              <w:rPr>
                <w:sz w:val="18"/>
                <w:szCs w:val="18"/>
                <w:lang w:val="en-US"/>
              </w:rPr>
              <w:t>free of</w:t>
            </w:r>
            <w:r>
              <w:rPr>
                <w:sz w:val="18"/>
                <w:szCs w:val="18"/>
                <w:lang w:val="en-US"/>
              </w:rPr>
              <w:t xml:space="preserve"> </w:t>
            </w:r>
            <w:r w:rsidRPr="009E06AB">
              <w:rPr>
                <w:sz w:val="18"/>
                <w:szCs w:val="18"/>
                <w:lang w:val="en-US"/>
              </w:rPr>
              <w:t>charge during usual business hours.</w:t>
            </w:r>
            <w:r>
              <w:rPr>
                <w:sz w:val="18"/>
                <w:szCs w:val="18"/>
                <w:lang w:val="en-US"/>
              </w:rPr>
              <w:t xml:space="preserve"> The prospectus for the Rights Offering including any supplements and amendments is addressed exclusively to </w:t>
            </w:r>
            <w:r w:rsidRPr="005B4862">
              <w:rPr>
                <w:sz w:val="18"/>
                <w:szCs w:val="18"/>
                <w:lang w:val="en-US"/>
              </w:rPr>
              <w:t>BUWOG shareholders entitled to subscribe</w:t>
            </w:r>
            <w:r>
              <w:rPr>
                <w:sz w:val="18"/>
                <w:szCs w:val="18"/>
                <w:lang w:val="en-US"/>
              </w:rPr>
              <w:t>.</w:t>
            </w:r>
          </w:p>
        </w:tc>
      </w:tr>
      <w:tr w:rsidR="00FA30F6" w:rsidRPr="009E06AB" w:rsidTr="00392D3C">
        <w:tc>
          <w:tcPr>
            <w:tcW w:w="4606" w:type="dxa"/>
          </w:tcPr>
          <w:p w:rsidR="00FA30F6" w:rsidRPr="009E06AB" w:rsidRDefault="00FA30F6" w:rsidP="00392D3C">
            <w:pPr>
              <w:spacing w:before="60" w:after="60"/>
              <w:rPr>
                <w:sz w:val="18"/>
                <w:szCs w:val="18"/>
                <w:lang w:val="en-US"/>
              </w:rPr>
            </w:pPr>
            <w:r w:rsidRPr="009E06AB">
              <w:rPr>
                <w:sz w:val="18"/>
                <w:szCs w:val="18"/>
                <w:lang w:val="en-US"/>
              </w:rPr>
              <w:t xml:space="preserve">In connection with the Offering, </w:t>
            </w:r>
            <w:r w:rsidRPr="00755575">
              <w:rPr>
                <w:sz w:val="18"/>
                <w:szCs w:val="18"/>
                <w:lang w:val="en-US"/>
              </w:rPr>
              <w:t xml:space="preserve">Deutsche Bank </w:t>
            </w:r>
            <w:proofErr w:type="spellStart"/>
            <w:r w:rsidRPr="00755575">
              <w:rPr>
                <w:sz w:val="18"/>
                <w:szCs w:val="18"/>
                <w:lang w:val="en-US"/>
              </w:rPr>
              <w:t>Aktiengesellschaft</w:t>
            </w:r>
            <w:proofErr w:type="spellEnd"/>
            <w:r>
              <w:rPr>
                <w:sz w:val="18"/>
                <w:szCs w:val="18"/>
                <w:lang w:val="en-US"/>
              </w:rPr>
              <w:t xml:space="preserve"> and </w:t>
            </w:r>
            <w:r w:rsidRPr="00755575">
              <w:rPr>
                <w:sz w:val="18"/>
                <w:szCs w:val="18"/>
                <w:lang w:val="en-US"/>
              </w:rPr>
              <w:t>Goldman Sachs International</w:t>
            </w:r>
            <w:r w:rsidRPr="009E06AB">
              <w:rPr>
                <w:sz w:val="18"/>
                <w:szCs w:val="18"/>
                <w:lang w:val="en-US"/>
              </w:rPr>
              <w:t xml:space="preserve"> are acting as</w:t>
            </w:r>
            <w:r>
              <w:rPr>
                <w:sz w:val="18"/>
                <w:szCs w:val="18"/>
                <w:lang w:val="en-US"/>
              </w:rPr>
              <w:t xml:space="preserve"> Global Coordinators</w:t>
            </w:r>
            <w:r w:rsidRPr="00755575">
              <w:rPr>
                <w:sz w:val="18"/>
                <w:szCs w:val="18"/>
                <w:lang w:val="en-US"/>
              </w:rPr>
              <w:t>,</w:t>
            </w:r>
            <w:r>
              <w:rPr>
                <w:sz w:val="18"/>
                <w:szCs w:val="18"/>
                <w:lang w:val="en-US"/>
              </w:rPr>
              <w:t xml:space="preserve"> and together with</w:t>
            </w:r>
            <w:r w:rsidRPr="00755575">
              <w:rPr>
                <w:sz w:val="18"/>
                <w:szCs w:val="18"/>
                <w:lang w:val="en-US"/>
              </w:rPr>
              <w:t xml:space="preserve"> Joh. </w:t>
            </w:r>
            <w:proofErr w:type="spellStart"/>
            <w:r w:rsidRPr="00755575">
              <w:rPr>
                <w:sz w:val="18"/>
                <w:szCs w:val="18"/>
                <w:lang w:val="en-US"/>
              </w:rPr>
              <w:t>Berenberg</w:t>
            </w:r>
            <w:proofErr w:type="spellEnd"/>
            <w:r w:rsidRPr="00755575">
              <w:rPr>
                <w:sz w:val="18"/>
                <w:szCs w:val="18"/>
                <w:lang w:val="en-US"/>
              </w:rPr>
              <w:t xml:space="preserve">, </w:t>
            </w:r>
            <w:proofErr w:type="spellStart"/>
            <w:r w:rsidRPr="00755575">
              <w:rPr>
                <w:sz w:val="18"/>
                <w:szCs w:val="18"/>
                <w:lang w:val="en-US"/>
              </w:rPr>
              <w:t>Gossler</w:t>
            </w:r>
            <w:proofErr w:type="spellEnd"/>
            <w:r w:rsidRPr="00755575">
              <w:rPr>
                <w:sz w:val="18"/>
                <w:szCs w:val="18"/>
                <w:lang w:val="en-US"/>
              </w:rPr>
              <w:t xml:space="preserve"> &amp; Co. KG, </w:t>
            </w:r>
            <w:proofErr w:type="spellStart"/>
            <w:r w:rsidRPr="00755575">
              <w:rPr>
                <w:sz w:val="18"/>
                <w:szCs w:val="18"/>
                <w:lang w:val="en-US"/>
              </w:rPr>
              <w:t>Erste</w:t>
            </w:r>
            <w:proofErr w:type="spellEnd"/>
            <w:r w:rsidRPr="00755575">
              <w:rPr>
                <w:sz w:val="18"/>
                <w:szCs w:val="18"/>
                <w:lang w:val="en-US"/>
              </w:rPr>
              <w:t xml:space="preserve"> Group Bank AG, </w:t>
            </w:r>
            <w:proofErr w:type="spellStart"/>
            <w:r w:rsidRPr="00755575">
              <w:rPr>
                <w:sz w:val="18"/>
                <w:szCs w:val="18"/>
                <w:lang w:val="en-US"/>
              </w:rPr>
              <w:t>Kempen</w:t>
            </w:r>
            <w:proofErr w:type="spellEnd"/>
            <w:r>
              <w:rPr>
                <w:sz w:val="18"/>
                <w:szCs w:val="18"/>
                <w:lang w:val="en-US"/>
              </w:rPr>
              <w:t xml:space="preserve"> &amp; Co N.V. and </w:t>
            </w:r>
            <w:proofErr w:type="spellStart"/>
            <w:r>
              <w:rPr>
                <w:sz w:val="18"/>
                <w:szCs w:val="18"/>
                <w:lang w:val="en-US"/>
              </w:rPr>
              <w:t>Société</w:t>
            </w:r>
            <w:proofErr w:type="spellEnd"/>
            <w:r>
              <w:rPr>
                <w:sz w:val="18"/>
                <w:szCs w:val="18"/>
                <w:lang w:val="en-US"/>
              </w:rPr>
              <w:t xml:space="preserve"> </w:t>
            </w:r>
            <w:proofErr w:type="spellStart"/>
            <w:r>
              <w:rPr>
                <w:sz w:val="18"/>
                <w:szCs w:val="18"/>
                <w:lang w:val="en-US"/>
              </w:rPr>
              <w:t>Générale</w:t>
            </w:r>
            <w:proofErr w:type="spellEnd"/>
            <w:r>
              <w:rPr>
                <w:sz w:val="18"/>
                <w:szCs w:val="18"/>
                <w:lang w:val="en-US"/>
              </w:rPr>
              <w:t xml:space="preserve"> Corporate &amp; Investment Banking as </w:t>
            </w:r>
            <w:r w:rsidRPr="009E06AB">
              <w:rPr>
                <w:sz w:val="18"/>
                <w:szCs w:val="18"/>
                <w:lang w:val="en-US"/>
              </w:rPr>
              <w:t xml:space="preserve">Joint </w:t>
            </w:r>
            <w:proofErr w:type="spellStart"/>
            <w:r w:rsidRPr="009E06AB">
              <w:rPr>
                <w:sz w:val="18"/>
                <w:szCs w:val="18"/>
                <w:lang w:val="en-US"/>
              </w:rPr>
              <w:t>Bookrunners</w:t>
            </w:r>
            <w:proofErr w:type="spellEnd"/>
            <w:r w:rsidRPr="009E06AB">
              <w:rPr>
                <w:sz w:val="18"/>
                <w:szCs w:val="18"/>
                <w:lang w:val="en-US"/>
              </w:rPr>
              <w:t>.</w:t>
            </w:r>
          </w:p>
        </w:tc>
      </w:tr>
      <w:tr w:rsidR="00FA30F6" w:rsidRPr="009E06AB" w:rsidTr="00392D3C">
        <w:tc>
          <w:tcPr>
            <w:tcW w:w="4606" w:type="dxa"/>
          </w:tcPr>
          <w:p w:rsidR="00FA30F6" w:rsidRPr="00A6511D" w:rsidRDefault="00FA30F6" w:rsidP="00392D3C">
            <w:pPr>
              <w:spacing w:before="60" w:after="60"/>
              <w:rPr>
                <w:b/>
                <w:sz w:val="18"/>
                <w:szCs w:val="18"/>
                <w:lang w:val="en-US"/>
              </w:rPr>
            </w:pPr>
            <w:r>
              <w:rPr>
                <w:b/>
                <w:sz w:val="18"/>
                <w:szCs w:val="18"/>
                <w:lang w:val="en-US"/>
              </w:rPr>
              <w:br/>
            </w:r>
            <w:r>
              <w:rPr>
                <w:b/>
                <w:sz w:val="18"/>
                <w:szCs w:val="18"/>
                <w:lang w:val="en-US"/>
              </w:rPr>
              <w:br/>
            </w:r>
            <w:r w:rsidRPr="00A6511D">
              <w:rPr>
                <w:b/>
                <w:sz w:val="18"/>
                <w:szCs w:val="18"/>
                <w:lang w:val="en-US"/>
              </w:rPr>
              <w:t>About BUWOG Group</w:t>
            </w:r>
          </w:p>
          <w:p w:rsidR="00FA30F6" w:rsidRPr="009E06AB" w:rsidRDefault="00FA30F6" w:rsidP="00392D3C">
            <w:pPr>
              <w:spacing w:before="60" w:after="60"/>
              <w:rPr>
                <w:sz w:val="14"/>
                <w:szCs w:val="14"/>
                <w:lang w:val="en-US"/>
              </w:rPr>
            </w:pPr>
            <w:r>
              <w:rPr>
                <w:sz w:val="18"/>
                <w:szCs w:val="18"/>
                <w:lang w:val="en-US"/>
              </w:rPr>
              <w:br/>
            </w:r>
            <w:r w:rsidRPr="00A6511D">
              <w:rPr>
                <w:sz w:val="18"/>
                <w:szCs w:val="18"/>
                <w:lang w:val="en-US"/>
              </w:rPr>
              <w:t xml:space="preserve">BUWOG AG, </w:t>
            </w:r>
            <w:proofErr w:type="spellStart"/>
            <w:r w:rsidRPr="00A6511D">
              <w:rPr>
                <w:sz w:val="18"/>
                <w:szCs w:val="18"/>
                <w:lang w:val="en-US"/>
              </w:rPr>
              <w:t>Hietzinger</w:t>
            </w:r>
            <w:proofErr w:type="spellEnd"/>
            <w:r w:rsidRPr="00A6511D">
              <w:rPr>
                <w:sz w:val="18"/>
                <w:szCs w:val="18"/>
                <w:lang w:val="en-US"/>
              </w:rPr>
              <w:t xml:space="preserve"> Kai 131, 1130 Vienna, Austria, is the leading German-Austrian full-service provider in the residential property</w:t>
            </w:r>
            <w:r>
              <w:rPr>
                <w:sz w:val="18"/>
                <w:szCs w:val="18"/>
                <w:lang w:val="en-US"/>
              </w:rPr>
              <w:t xml:space="preserve"> </w:t>
            </w:r>
            <w:r w:rsidRPr="00A6511D">
              <w:rPr>
                <w:sz w:val="18"/>
                <w:szCs w:val="18"/>
                <w:lang w:val="en-US"/>
              </w:rPr>
              <w:t>business and now looks back on 65 years of expertise. Its high quality property portfolio encompasses approximately 50,700 units and is</w:t>
            </w:r>
            <w:r>
              <w:rPr>
                <w:sz w:val="18"/>
                <w:szCs w:val="18"/>
                <w:lang w:val="en-US"/>
              </w:rPr>
              <w:t xml:space="preserve"> </w:t>
            </w:r>
            <w:r w:rsidRPr="00A6511D">
              <w:rPr>
                <w:sz w:val="18"/>
                <w:szCs w:val="18"/>
                <w:lang w:val="en-US"/>
              </w:rPr>
              <w:t>distributed between Germany and Austria. In addition to asset management (sustainable leasing and portfolio management), the entire</w:t>
            </w:r>
            <w:r>
              <w:rPr>
                <w:sz w:val="18"/>
                <w:szCs w:val="18"/>
                <w:lang w:val="en-US"/>
              </w:rPr>
              <w:t xml:space="preserve"> </w:t>
            </w:r>
            <w:r w:rsidRPr="00A6511D">
              <w:rPr>
                <w:sz w:val="18"/>
                <w:szCs w:val="18"/>
                <w:lang w:val="en-US"/>
              </w:rPr>
              <w:t>value chain of the residential sector is covered by the sales (profitable sale of individual flats as well as properties and portfolios) and</w:t>
            </w:r>
            <w:r>
              <w:rPr>
                <w:sz w:val="18"/>
                <w:szCs w:val="18"/>
                <w:lang w:val="en-US"/>
              </w:rPr>
              <w:t xml:space="preserve"> </w:t>
            </w:r>
            <w:r w:rsidRPr="00A6511D">
              <w:rPr>
                <w:sz w:val="18"/>
                <w:szCs w:val="18"/>
                <w:lang w:val="en-US"/>
              </w:rPr>
              <w:t>development (planning and construction of new buildings in Vienna, Berlin and Hamburg) segments. The shares of BUWOG AG (ISIN</w:t>
            </w:r>
            <w:r>
              <w:rPr>
                <w:sz w:val="18"/>
                <w:szCs w:val="18"/>
                <w:lang w:val="en-US"/>
              </w:rPr>
              <w:t xml:space="preserve"> </w:t>
            </w:r>
            <w:r w:rsidRPr="00A6511D">
              <w:rPr>
                <w:sz w:val="18"/>
                <w:szCs w:val="18"/>
                <w:lang w:val="en-US"/>
              </w:rPr>
              <w:t>AT00BUWOG001) have been listed on the Frankfurt, Vienna (ATX) and Warsaw stock exchanges since the end of April 2014. The issued</w:t>
            </w:r>
            <w:r>
              <w:rPr>
                <w:sz w:val="18"/>
                <w:szCs w:val="18"/>
                <w:lang w:val="en-US"/>
              </w:rPr>
              <w:t xml:space="preserve"> </w:t>
            </w:r>
            <w:r w:rsidRPr="00A6511D">
              <w:rPr>
                <w:sz w:val="18"/>
                <w:szCs w:val="18"/>
                <w:lang w:val="en-US"/>
              </w:rPr>
              <w:t>convertible bond 2016-2021 (ISIN AT0000A1NQH2) is listed on the Third Market (MTF) of the Vienna Stock Exchange.</w:t>
            </w:r>
          </w:p>
        </w:tc>
      </w:tr>
      <w:tr w:rsidR="00FA30F6" w:rsidRPr="009E06AB" w:rsidTr="00392D3C">
        <w:tc>
          <w:tcPr>
            <w:tcW w:w="4606" w:type="dxa"/>
          </w:tcPr>
          <w:p w:rsidR="00FA30F6" w:rsidRPr="009E06AB" w:rsidRDefault="00FA30F6" w:rsidP="00392D3C">
            <w:pPr>
              <w:spacing w:before="60" w:after="60"/>
              <w:rPr>
                <w:sz w:val="14"/>
                <w:szCs w:val="14"/>
                <w:lang w:val="en-US"/>
              </w:rPr>
            </w:pPr>
            <w:r>
              <w:rPr>
                <w:b/>
                <w:sz w:val="14"/>
                <w:szCs w:val="14"/>
                <w:lang w:val="en-US"/>
              </w:rPr>
              <w:br/>
            </w:r>
            <w:r>
              <w:rPr>
                <w:b/>
                <w:sz w:val="14"/>
                <w:szCs w:val="14"/>
                <w:lang w:val="en-US"/>
              </w:rPr>
              <w:br/>
            </w:r>
            <w:r w:rsidRPr="00BF1294">
              <w:rPr>
                <w:b/>
                <w:sz w:val="14"/>
                <w:szCs w:val="14"/>
                <w:lang w:val="en-US"/>
              </w:rPr>
              <w:t>Legal Notice / Disclaimer</w:t>
            </w:r>
            <w:r w:rsidRPr="00E33EDC">
              <w:rPr>
                <w:sz w:val="14"/>
                <w:szCs w:val="14"/>
                <w:lang w:val="en-US"/>
              </w:rPr>
              <w:t xml:space="preserve">: </w:t>
            </w:r>
            <w:r w:rsidRPr="00E55155">
              <w:rPr>
                <w:sz w:val="14"/>
                <w:szCs w:val="14"/>
                <w:lang w:val="en-US"/>
              </w:rPr>
              <w:t>This document serves marketing purposes in Austria. The offer of securities of BUWOG AG in Austria is being made solely by means and on the basis of the published prospectus prepared in accordance with the provisions of the Austrian Capital Markets Act, which is available free of charge at BUWOG AG (</w:t>
            </w:r>
            <w:proofErr w:type="spellStart"/>
            <w:r w:rsidRPr="00E55155">
              <w:rPr>
                <w:sz w:val="14"/>
                <w:szCs w:val="14"/>
                <w:lang w:val="en-US"/>
              </w:rPr>
              <w:t>Hietzinger</w:t>
            </w:r>
            <w:proofErr w:type="spellEnd"/>
            <w:r w:rsidRPr="00E55155">
              <w:rPr>
                <w:sz w:val="14"/>
                <w:szCs w:val="14"/>
                <w:lang w:val="en-US"/>
              </w:rPr>
              <w:t xml:space="preserve"> Kai 131, 1130 Vienna, Austria) and on BUWOG’s website www.buwog.com</w:t>
            </w:r>
            <w:r>
              <w:rPr>
                <w:sz w:val="14"/>
                <w:szCs w:val="14"/>
                <w:lang w:val="en-US"/>
              </w:rPr>
              <w:t>/en</w:t>
            </w:r>
            <w:r w:rsidRPr="00DC7771">
              <w:rPr>
                <w:sz w:val="14"/>
                <w:szCs w:val="14"/>
                <w:lang w:val="en-US"/>
              </w:rPr>
              <w:t>/investor-relations/shares/capital-increase-2017</w:t>
            </w:r>
            <w:r w:rsidRPr="00E55155">
              <w:rPr>
                <w:sz w:val="14"/>
                <w:szCs w:val="14"/>
                <w:lang w:val="en-US"/>
              </w:rPr>
              <w:t>.</w:t>
            </w:r>
          </w:p>
        </w:tc>
      </w:tr>
      <w:tr w:rsidR="00FA30F6" w:rsidRPr="00BF1294" w:rsidTr="00392D3C">
        <w:tc>
          <w:tcPr>
            <w:tcW w:w="4606" w:type="dxa"/>
          </w:tcPr>
          <w:p w:rsidR="00FA30F6" w:rsidRPr="00BF1294" w:rsidRDefault="00FA30F6" w:rsidP="00392D3C">
            <w:pPr>
              <w:spacing w:before="60" w:after="60"/>
              <w:rPr>
                <w:sz w:val="18"/>
                <w:szCs w:val="18"/>
                <w:lang w:val="en-US"/>
              </w:rPr>
            </w:pPr>
            <w:r>
              <w:rPr>
                <w:sz w:val="14"/>
                <w:szCs w:val="14"/>
                <w:lang w:val="en-US"/>
              </w:rPr>
              <w:br/>
            </w:r>
            <w:r w:rsidRPr="00E55155">
              <w:rPr>
                <w:sz w:val="14"/>
                <w:szCs w:val="14"/>
                <w:lang w:val="en-US"/>
              </w:rPr>
              <w:t>This document should not be distributed, published or reproduced, in whole or in part, nor should its contents be disclosed by recipients to any other persons other than that person’s professional adviser. This document may not be circulated or distributed, nor may any interests in connection with this document be offered or sold, whether directly or indirectly, to any person in any jurisdiction other than investors to whom the distribution of such information or the offer or sale of such interests are permitted under applicable laws and regulations, and where applicable any exemptions which must be relied upon in order to distribute such information or offer or sale such interests have been, or will be (as applicable) relied upon.</w:t>
            </w:r>
          </w:p>
        </w:tc>
      </w:tr>
      <w:tr w:rsidR="00FA30F6" w:rsidRPr="00BF1294" w:rsidTr="00392D3C">
        <w:tc>
          <w:tcPr>
            <w:tcW w:w="4606" w:type="dxa"/>
          </w:tcPr>
          <w:p w:rsidR="00FA30F6" w:rsidRPr="00E55155" w:rsidRDefault="00FA30F6" w:rsidP="00392D3C">
            <w:pPr>
              <w:spacing w:before="60" w:after="60"/>
              <w:rPr>
                <w:sz w:val="14"/>
                <w:szCs w:val="14"/>
                <w:lang w:val="en-US"/>
              </w:rPr>
            </w:pPr>
            <w:r>
              <w:rPr>
                <w:sz w:val="14"/>
                <w:szCs w:val="14"/>
                <w:lang w:val="en-US"/>
              </w:rPr>
              <w:br/>
            </w:r>
            <w:r w:rsidRPr="00E55155">
              <w:rPr>
                <w:sz w:val="14"/>
                <w:szCs w:val="14"/>
                <w:lang w:val="en-US"/>
              </w:rPr>
              <w:t>These materials are not an offer of securities for sale in the United States. The securities to which these materials relate have not been and will not be registered under the U.S. Securities Act of 1933, as amended (the "Securities Act"), and may not be offered or sold in the United States absent registration or an exemption from registration under the Securities Act. There will be no public offering of the securities in the United States.</w:t>
            </w:r>
          </w:p>
          <w:p w:rsidR="00FA30F6" w:rsidRPr="00BF1294" w:rsidRDefault="00FA30F6" w:rsidP="00392D3C">
            <w:pPr>
              <w:spacing w:before="60" w:after="60"/>
              <w:rPr>
                <w:sz w:val="18"/>
                <w:szCs w:val="18"/>
                <w:lang w:val="en-US"/>
              </w:rPr>
            </w:pPr>
            <w:r>
              <w:rPr>
                <w:sz w:val="18"/>
                <w:szCs w:val="18"/>
                <w:lang w:val="en-US"/>
              </w:rPr>
              <w:br/>
            </w:r>
          </w:p>
        </w:tc>
      </w:tr>
      <w:tr w:rsidR="00FA30F6" w:rsidRPr="001F3683" w:rsidTr="00392D3C">
        <w:tc>
          <w:tcPr>
            <w:tcW w:w="4606" w:type="dxa"/>
          </w:tcPr>
          <w:p w:rsidR="00FA30F6" w:rsidRPr="001F3683" w:rsidRDefault="00FA30F6" w:rsidP="00392D3C">
            <w:pPr>
              <w:spacing w:before="60" w:after="60"/>
              <w:rPr>
                <w:sz w:val="18"/>
                <w:szCs w:val="18"/>
                <w:lang w:val="en-GB"/>
              </w:rPr>
            </w:pPr>
            <w:r w:rsidRPr="00E55155">
              <w:rPr>
                <w:sz w:val="14"/>
                <w:szCs w:val="14"/>
                <w:lang w:val="en-US"/>
              </w:rPr>
              <w:t>These materials are not an invitation nor are they intended to be an inducement to engage in investment activity for the purpose of Section 21 of the Financial Services and Markets Act 2000, as amended ("FSMA"). These materials are directed only at (</w:t>
            </w:r>
            <w:proofErr w:type="spellStart"/>
            <w:r w:rsidRPr="00E55155">
              <w:rPr>
                <w:sz w:val="14"/>
                <w:szCs w:val="14"/>
                <w:lang w:val="en-US"/>
              </w:rPr>
              <w:t>i</w:t>
            </w:r>
            <w:proofErr w:type="spellEnd"/>
            <w:r w:rsidRPr="00E55155">
              <w:rPr>
                <w:sz w:val="14"/>
                <w:szCs w:val="14"/>
                <w:lang w:val="en-US"/>
              </w:rPr>
              <w:t xml:space="preserve">) </w:t>
            </w:r>
            <w:r w:rsidRPr="00A062DF">
              <w:rPr>
                <w:sz w:val="14"/>
                <w:szCs w:val="14"/>
                <w:lang w:val="en-US"/>
              </w:rPr>
              <w:t>persons in member states of the European Economic Area (the "EEA") who are "qualified investors" within the meaning of Article 2(1)(e) of the EU Prospectus Directive (Directive 2003/71/EC</w:t>
            </w:r>
            <w:r>
              <w:rPr>
                <w:sz w:val="14"/>
                <w:szCs w:val="14"/>
                <w:lang w:val="en-US"/>
              </w:rPr>
              <w:t xml:space="preserve"> as amended</w:t>
            </w:r>
            <w:r w:rsidRPr="00A062DF">
              <w:rPr>
                <w:sz w:val="14"/>
                <w:szCs w:val="14"/>
                <w:lang w:val="en-US"/>
              </w:rPr>
              <w:t>) and includes any relevant implementing measure in each relevant member state of the EEA) (the "Qualified Investors");</w:t>
            </w:r>
            <w:r w:rsidRPr="00E55155">
              <w:rPr>
                <w:sz w:val="14"/>
                <w:szCs w:val="14"/>
                <w:lang w:val="en-US"/>
              </w:rPr>
              <w:t xml:space="preserve">; or (ii) persons in the United Kingdom that are </w:t>
            </w:r>
            <w:r>
              <w:rPr>
                <w:sz w:val="14"/>
                <w:szCs w:val="14"/>
                <w:lang w:val="en-US"/>
              </w:rPr>
              <w:t>Q</w:t>
            </w:r>
            <w:r w:rsidRPr="00E55155">
              <w:rPr>
                <w:sz w:val="14"/>
                <w:szCs w:val="14"/>
                <w:lang w:val="en-US"/>
              </w:rPr>
              <w:t xml:space="preserve">ualified </w:t>
            </w:r>
            <w:r>
              <w:rPr>
                <w:sz w:val="14"/>
                <w:szCs w:val="14"/>
                <w:lang w:val="en-US"/>
              </w:rPr>
              <w:t>I</w:t>
            </w:r>
            <w:r w:rsidRPr="00E55155">
              <w:rPr>
                <w:sz w:val="14"/>
                <w:szCs w:val="14"/>
                <w:lang w:val="en-US"/>
              </w:rPr>
              <w:t>nvestors" that are also</w:t>
            </w:r>
            <w:r>
              <w:rPr>
                <w:sz w:val="14"/>
                <w:szCs w:val="14"/>
                <w:lang w:val="en-US"/>
              </w:rPr>
              <w:t xml:space="preserve"> persons who</w:t>
            </w:r>
            <w:r w:rsidRPr="00E55155">
              <w:rPr>
                <w:sz w:val="14"/>
                <w:szCs w:val="14"/>
                <w:lang w:val="en-US"/>
              </w:rPr>
              <w:t xml:space="preserve"> (a) </w:t>
            </w:r>
            <w:r w:rsidRPr="00A062DF">
              <w:rPr>
                <w:sz w:val="14"/>
                <w:szCs w:val="14"/>
                <w:lang w:val="en-US"/>
              </w:rPr>
              <w:t>have professional experience in matters relating to investments and who fall within the definition of "investment professiona</w:t>
            </w:r>
            <w:r>
              <w:rPr>
                <w:sz w:val="14"/>
                <w:szCs w:val="14"/>
                <w:lang w:val="en-US"/>
              </w:rPr>
              <w:t xml:space="preserve">ls" in Article 19(5) </w:t>
            </w:r>
            <w:r w:rsidRPr="00E55155">
              <w:rPr>
                <w:sz w:val="14"/>
                <w:szCs w:val="14"/>
                <w:lang w:val="en-US"/>
              </w:rPr>
              <w:t xml:space="preserve">of the Financial Services and Markets Act 2000 (Financial Promotion) Order 2005, as amended (the "Financial Promotion Order"); or (b) </w:t>
            </w:r>
            <w:r>
              <w:rPr>
                <w:sz w:val="14"/>
                <w:szCs w:val="14"/>
                <w:lang w:val="en-US"/>
              </w:rPr>
              <w:t xml:space="preserve">are </w:t>
            </w:r>
            <w:r w:rsidRPr="00E55155">
              <w:rPr>
                <w:sz w:val="14"/>
                <w:szCs w:val="14"/>
                <w:lang w:val="en-US"/>
              </w:rPr>
              <w:t xml:space="preserve">high net worth companies, unincorporated associations and other persons to whom article 49(2) (a) to (d) of the Financial Promotion Order applies; or (c) </w:t>
            </w:r>
            <w:r w:rsidRPr="00A062DF">
              <w:rPr>
                <w:sz w:val="14"/>
                <w:szCs w:val="14"/>
                <w:lang w:val="en-US"/>
              </w:rPr>
              <w:t>are persons to whom it may otherwise be lawfully communicated</w:t>
            </w:r>
            <w:r w:rsidRPr="00A062DF" w:rsidDel="00A062DF">
              <w:rPr>
                <w:sz w:val="14"/>
                <w:szCs w:val="14"/>
                <w:lang w:val="en-US"/>
              </w:rPr>
              <w:t xml:space="preserve"> </w:t>
            </w:r>
            <w:r w:rsidRPr="00E55155">
              <w:rPr>
                <w:sz w:val="14"/>
                <w:szCs w:val="14"/>
                <w:lang w:val="en-US"/>
              </w:rPr>
              <w:t xml:space="preserve">(all such persons together being referred to as "Relevant Persons"). </w:t>
            </w:r>
            <w:r w:rsidRPr="00A062DF">
              <w:rPr>
                <w:sz w:val="14"/>
                <w:szCs w:val="14"/>
                <w:lang w:val="en-US"/>
              </w:rPr>
              <w:t>If you are not a Relevant Person, you will not be eligible to participate in the</w:t>
            </w:r>
            <w:r>
              <w:rPr>
                <w:sz w:val="14"/>
                <w:szCs w:val="14"/>
                <w:lang w:val="en-US"/>
              </w:rPr>
              <w:t xml:space="preserve"> o</w:t>
            </w:r>
            <w:r w:rsidRPr="00A062DF">
              <w:rPr>
                <w:sz w:val="14"/>
                <w:szCs w:val="14"/>
                <w:lang w:val="en-US"/>
              </w:rPr>
              <w:t>ffering, and you should not act upon, or rely on, this announcement</w:t>
            </w:r>
            <w:r w:rsidRPr="00E55155">
              <w:rPr>
                <w:sz w:val="14"/>
                <w:szCs w:val="14"/>
                <w:lang w:val="en-US"/>
              </w:rPr>
              <w:t>. The securities or any investment or controlled activity to which such securities relate are only available to, and will be engaged in only with, Relevant Persons.</w:t>
            </w:r>
          </w:p>
        </w:tc>
      </w:tr>
    </w:tbl>
    <w:p w:rsidR="003F07AF" w:rsidRPr="00FA30F6" w:rsidRDefault="003F07AF">
      <w:pPr>
        <w:rPr>
          <w:rFonts w:ascii="Arial" w:hAnsi="Arial" w:cs="Arial"/>
          <w:sz w:val="20"/>
          <w:szCs w:val="20"/>
          <w:lang w:val="en-GB"/>
        </w:rPr>
      </w:pPr>
    </w:p>
    <w:sectPr w:rsidR="003F07AF" w:rsidRPr="00FA30F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0F6"/>
    <w:rsid w:val="0011712F"/>
    <w:rsid w:val="003F07AF"/>
    <w:rsid w:val="00A517F2"/>
    <w:rsid w:val="00FA30F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A30F6"/>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FA30F6"/>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A30F6"/>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FA30F6"/>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1481</Words>
  <Characters>9335</Characters>
  <Application>Microsoft Office Word</Application>
  <DocSecurity>4</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Immofinanz Group</Company>
  <LinksUpToDate>false</LinksUpToDate>
  <CharactersWithSpaces>10795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Lippitsch Michael</dc:creator>
  <cp:lastModifiedBy>Jendrny, Jan-Hauke</cp:lastModifiedBy>
  <cp:revision>2</cp:revision>
  <dcterms:created xsi:type="dcterms:W3CDTF">2017-05-15T06:56:00Z</dcterms:created>
  <dcterms:modified xsi:type="dcterms:W3CDTF">2017-05-15T06:56:00Z</dcterms:modified>
</cp:coreProperties>
</file>