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02" w:rsidRDefault="00A42502" w:rsidP="0000518D">
      <w:pPr>
        <w:pStyle w:val="af"/>
        <w:jc w:val="center"/>
        <w:rPr>
          <w:rStyle w:val="ad"/>
          <w:b/>
          <w:lang w:val="en-US"/>
        </w:rPr>
      </w:pPr>
    </w:p>
    <w:p w:rsidR="0000518D" w:rsidRPr="009F118F" w:rsidRDefault="0000518D" w:rsidP="0000518D">
      <w:pPr>
        <w:pStyle w:val="af"/>
        <w:jc w:val="center"/>
        <w:rPr>
          <w:b/>
          <w:lang w:val="pl-PL"/>
        </w:rPr>
      </w:pPr>
      <w:proofErr w:type="spellStart"/>
      <w:r w:rsidRPr="009F118F">
        <w:rPr>
          <w:rStyle w:val="ad"/>
          <w:b/>
          <w:lang w:val="pl-PL"/>
        </w:rPr>
        <w:t>Exillon</w:t>
      </w:r>
      <w:proofErr w:type="spellEnd"/>
      <w:r w:rsidRPr="009F118F">
        <w:rPr>
          <w:rStyle w:val="ad"/>
          <w:b/>
          <w:lang w:val="pl-PL"/>
        </w:rPr>
        <w:t xml:space="preserve"> Energy </w:t>
      </w:r>
      <w:proofErr w:type="spellStart"/>
      <w:r w:rsidRPr="009F118F">
        <w:rPr>
          <w:rStyle w:val="ad"/>
          <w:b/>
          <w:lang w:val="pl-PL"/>
        </w:rPr>
        <w:t>plc</w:t>
      </w:r>
      <w:proofErr w:type="spellEnd"/>
    </w:p>
    <w:p w:rsidR="0000518D" w:rsidRPr="009F118F" w:rsidRDefault="00DE3ED4" w:rsidP="0000518D">
      <w:pPr>
        <w:pStyle w:val="af"/>
        <w:jc w:val="center"/>
        <w:rPr>
          <w:b/>
          <w:lang w:val="pl-PL"/>
        </w:rPr>
      </w:pPr>
      <w:r w:rsidRPr="009F118F">
        <w:rPr>
          <w:rStyle w:val="ad"/>
          <w:b/>
          <w:lang w:val="pl-PL"/>
        </w:rPr>
        <w:t>Informacje o wydobyciu w</w:t>
      </w:r>
      <w:r w:rsidR="0069436C">
        <w:rPr>
          <w:rStyle w:val="ad"/>
          <w:b/>
          <w:lang w:val="pl-PL"/>
        </w:rPr>
        <w:t xml:space="preserve"> </w:t>
      </w:r>
      <w:r w:rsidR="00D549C9">
        <w:rPr>
          <w:rStyle w:val="ad"/>
          <w:b/>
          <w:lang w:val="pl-PL"/>
        </w:rPr>
        <w:t>lutym</w:t>
      </w:r>
    </w:p>
    <w:p w:rsidR="0000518D" w:rsidRPr="009F118F" w:rsidRDefault="0000518D" w:rsidP="0000518D">
      <w:pPr>
        <w:pStyle w:val="ag"/>
        <w:rPr>
          <w:lang w:val="pl-PL"/>
        </w:rPr>
      </w:pPr>
    </w:p>
    <w:p w:rsidR="005020F4" w:rsidRPr="001E20F5" w:rsidRDefault="00D549C9" w:rsidP="0000518D">
      <w:pPr>
        <w:pStyle w:val="ah"/>
        <w:jc w:val="both"/>
        <w:rPr>
          <w:b/>
          <w:lang w:val="pl-PL"/>
        </w:rPr>
      </w:pPr>
      <w:r>
        <w:rPr>
          <w:rStyle w:val="ad"/>
          <w:b/>
          <w:lang w:val="pl-PL"/>
        </w:rPr>
        <w:t>14 marca</w:t>
      </w:r>
      <w:r w:rsidR="004A6FA4">
        <w:rPr>
          <w:rStyle w:val="ad"/>
          <w:b/>
          <w:lang w:val="pl-PL"/>
        </w:rPr>
        <w:t xml:space="preserve"> </w:t>
      </w:r>
      <w:r w:rsidR="00E8425E" w:rsidRPr="001E20F5">
        <w:rPr>
          <w:rStyle w:val="ad"/>
          <w:b/>
          <w:lang w:val="pl-PL"/>
        </w:rPr>
        <w:t>201</w:t>
      </w:r>
      <w:r w:rsidR="0069436C">
        <w:rPr>
          <w:rStyle w:val="ad"/>
          <w:b/>
          <w:lang w:val="pl-PL"/>
        </w:rPr>
        <w:t>7</w:t>
      </w:r>
      <w:r w:rsidR="00E7444D">
        <w:rPr>
          <w:rStyle w:val="ad"/>
          <w:b/>
          <w:lang w:val="pl-PL"/>
        </w:rPr>
        <w:t xml:space="preserve"> r.</w:t>
      </w:r>
      <w:r w:rsidR="0000518D" w:rsidRPr="001E20F5">
        <w:rPr>
          <w:rStyle w:val="ad"/>
          <w:b/>
          <w:lang w:val="pl-PL"/>
        </w:rPr>
        <w:t xml:space="preserve"> - </w:t>
      </w:r>
      <w:proofErr w:type="spellStart"/>
      <w:r w:rsidR="0000518D" w:rsidRPr="001E20F5">
        <w:rPr>
          <w:rStyle w:val="ad"/>
          <w:b/>
          <w:lang w:val="pl-PL"/>
        </w:rPr>
        <w:t>Exillon</w:t>
      </w:r>
      <w:proofErr w:type="spellEnd"/>
      <w:r w:rsidR="0000518D" w:rsidRPr="001E20F5">
        <w:rPr>
          <w:rStyle w:val="ad"/>
          <w:b/>
          <w:lang w:val="pl-PL"/>
        </w:rPr>
        <w:t xml:space="preserve"> Energy </w:t>
      </w:r>
      <w:proofErr w:type="spellStart"/>
      <w:r w:rsidR="0000518D" w:rsidRPr="001E20F5">
        <w:rPr>
          <w:rStyle w:val="ad"/>
          <w:b/>
          <w:lang w:val="pl-PL"/>
        </w:rPr>
        <w:t>plc</w:t>
      </w:r>
      <w:proofErr w:type="spellEnd"/>
      <w:r w:rsidR="0093042D">
        <w:rPr>
          <w:rStyle w:val="ad"/>
          <w:b/>
          <w:lang w:val="pl-PL"/>
        </w:rPr>
        <w:t xml:space="preserve"> ("</w:t>
      </w:r>
      <w:proofErr w:type="spellStart"/>
      <w:r w:rsidR="0093042D">
        <w:rPr>
          <w:rStyle w:val="ad"/>
          <w:b/>
          <w:lang w:val="pl-PL"/>
        </w:rPr>
        <w:t>Exillon</w:t>
      </w:r>
      <w:proofErr w:type="spellEnd"/>
      <w:r w:rsidR="0093042D">
        <w:rPr>
          <w:rStyle w:val="ad"/>
          <w:b/>
          <w:lang w:val="pl-PL"/>
        </w:rPr>
        <w:t xml:space="preserve"> Energy", </w:t>
      </w:r>
      <w:r w:rsidR="009A1710" w:rsidRPr="001E20F5">
        <w:rPr>
          <w:rStyle w:val="ad"/>
          <w:b/>
          <w:lang w:val="pl-PL"/>
        </w:rPr>
        <w:t>"Spółka" lub "Grupa</w:t>
      </w:r>
      <w:r w:rsidR="0000518D" w:rsidRPr="001E20F5">
        <w:rPr>
          <w:rStyle w:val="ad"/>
          <w:b/>
          <w:lang w:val="pl-PL"/>
        </w:rPr>
        <w:t xml:space="preserve">") (EXI.LN), </w:t>
      </w:r>
      <w:r w:rsidR="001E20F5" w:rsidRPr="001E20F5">
        <w:rPr>
          <w:rStyle w:val="ad"/>
          <w:b/>
          <w:lang w:val="pl-PL"/>
        </w:rPr>
        <w:t xml:space="preserve">notowany na rynku głównym w Londynie </w:t>
      </w:r>
      <w:r w:rsidR="001E20F5" w:rsidRPr="001E20F5">
        <w:rPr>
          <w:rStyle w:val="aj"/>
          <w:b/>
          <w:lang w:val="pl-PL"/>
        </w:rPr>
        <w:t>(L</w:t>
      </w:r>
      <w:r w:rsidR="00E7444D">
        <w:rPr>
          <w:rStyle w:val="aj"/>
          <w:b/>
          <w:lang w:val="pl-PL"/>
        </w:rPr>
        <w:t>ondon Stock Exchange</w:t>
      </w:r>
      <w:r w:rsidR="001E20F5" w:rsidRPr="001E20F5">
        <w:rPr>
          <w:rStyle w:val="aj"/>
          <w:b/>
          <w:lang w:val="pl-PL"/>
        </w:rPr>
        <w:t xml:space="preserve">) niezależny producent ropy naftowej </w:t>
      </w:r>
      <w:r w:rsidR="001E20F5" w:rsidRPr="001E20F5">
        <w:rPr>
          <w:rStyle w:val="ad"/>
          <w:b/>
          <w:lang w:val="pl-PL"/>
        </w:rPr>
        <w:t xml:space="preserve">prowadzący działalność w </w:t>
      </w:r>
      <w:r w:rsidR="0093042D">
        <w:rPr>
          <w:rStyle w:val="ad"/>
          <w:b/>
          <w:lang w:val="pl-PL"/>
        </w:rPr>
        <w:t xml:space="preserve">dwóch roponośnych regionach </w:t>
      </w:r>
      <w:r w:rsidR="001E20F5">
        <w:rPr>
          <w:rStyle w:val="ad"/>
          <w:b/>
          <w:lang w:val="pl-PL"/>
        </w:rPr>
        <w:t>w Rosji,</w:t>
      </w:r>
      <w:r w:rsidR="0093042D">
        <w:rPr>
          <w:rStyle w:val="ad"/>
          <w:b/>
          <w:lang w:val="pl-PL"/>
        </w:rPr>
        <w:t xml:space="preserve"> </w:t>
      </w:r>
      <w:proofErr w:type="spellStart"/>
      <w:r w:rsidR="0093042D">
        <w:rPr>
          <w:rStyle w:val="ad"/>
          <w:b/>
          <w:lang w:val="pl-PL"/>
        </w:rPr>
        <w:t>Timan-Peczora</w:t>
      </w:r>
      <w:proofErr w:type="spellEnd"/>
      <w:r w:rsidR="0093042D">
        <w:rPr>
          <w:rStyle w:val="ad"/>
          <w:b/>
          <w:lang w:val="pl-PL"/>
        </w:rPr>
        <w:t xml:space="preserve"> („</w:t>
      </w:r>
      <w:proofErr w:type="spellStart"/>
      <w:r w:rsidR="0093042D">
        <w:rPr>
          <w:rStyle w:val="ad"/>
          <w:b/>
          <w:lang w:val="pl-PL"/>
        </w:rPr>
        <w:t>Exillon</w:t>
      </w:r>
      <w:proofErr w:type="spellEnd"/>
      <w:r w:rsidR="0093042D">
        <w:rPr>
          <w:rStyle w:val="ad"/>
          <w:b/>
          <w:lang w:val="pl-PL"/>
        </w:rPr>
        <w:t xml:space="preserve"> TP”), </w:t>
      </w:r>
      <w:r w:rsidR="001E20F5">
        <w:rPr>
          <w:rStyle w:val="ad"/>
          <w:b/>
          <w:lang w:val="pl-PL"/>
        </w:rPr>
        <w:t>i Sybe</w:t>
      </w:r>
      <w:r w:rsidR="0093042D">
        <w:rPr>
          <w:rStyle w:val="ad"/>
          <w:b/>
          <w:lang w:val="pl-PL"/>
        </w:rPr>
        <w:t>rii Zachodniej („</w:t>
      </w:r>
      <w:proofErr w:type="spellStart"/>
      <w:r w:rsidR="0093042D">
        <w:rPr>
          <w:rStyle w:val="ad"/>
          <w:b/>
          <w:lang w:val="pl-PL"/>
        </w:rPr>
        <w:t>Exillon</w:t>
      </w:r>
      <w:proofErr w:type="spellEnd"/>
      <w:r w:rsidR="0093042D">
        <w:rPr>
          <w:rStyle w:val="ad"/>
          <w:b/>
          <w:lang w:val="pl-PL"/>
        </w:rPr>
        <w:t xml:space="preserve"> WS”), </w:t>
      </w:r>
      <w:r w:rsidR="001E20F5">
        <w:rPr>
          <w:rStyle w:val="ad"/>
          <w:b/>
          <w:lang w:val="pl-PL"/>
        </w:rPr>
        <w:t>niniejszym publikuje nieaudytowane</w:t>
      </w:r>
      <w:r w:rsidR="002366F8">
        <w:rPr>
          <w:rStyle w:val="ad"/>
          <w:b/>
          <w:lang w:val="pl-PL"/>
        </w:rPr>
        <w:t xml:space="preserve"> dane na temat wydobycia w</w:t>
      </w:r>
      <w:r w:rsidR="00CC6BCB">
        <w:rPr>
          <w:rStyle w:val="ad"/>
          <w:b/>
          <w:lang w:val="pl-PL"/>
        </w:rPr>
        <w:t xml:space="preserve"> </w:t>
      </w:r>
      <w:r w:rsidR="0069436C">
        <w:rPr>
          <w:rStyle w:val="ad"/>
          <w:b/>
          <w:lang w:val="pl-PL"/>
        </w:rPr>
        <w:t xml:space="preserve">styczniu 2017 </w:t>
      </w:r>
      <w:r w:rsidR="004908A4">
        <w:rPr>
          <w:rStyle w:val="ad"/>
          <w:b/>
          <w:lang w:val="pl-PL"/>
        </w:rPr>
        <w:t>roku</w:t>
      </w:r>
      <w:r w:rsidR="001E20F5">
        <w:rPr>
          <w:rStyle w:val="ad"/>
          <w:b/>
          <w:lang w:val="pl-PL"/>
        </w:rPr>
        <w:t xml:space="preserve"> („Okres”).</w:t>
      </w:r>
    </w:p>
    <w:p w:rsidR="001E20F5" w:rsidRPr="001E20F5" w:rsidRDefault="0000518D" w:rsidP="001E20F5">
      <w:pPr>
        <w:pStyle w:val="ai"/>
        <w:rPr>
          <w:rStyle w:val="z"/>
          <w:lang w:val="pl-PL"/>
        </w:rPr>
      </w:pPr>
      <w:r w:rsidRPr="001E20F5">
        <w:rPr>
          <w:rStyle w:val="z"/>
          <w:lang w:val="pl-PL"/>
        </w:rPr>
        <w:t xml:space="preserve">·     </w:t>
      </w:r>
      <w:r w:rsidR="001E20F5" w:rsidRPr="001E20F5">
        <w:rPr>
          <w:rStyle w:val="z"/>
          <w:lang w:val="pl-PL"/>
        </w:rPr>
        <w:t>Średnie dzienne wydobycie</w:t>
      </w:r>
      <w:r w:rsidR="00900CB8">
        <w:rPr>
          <w:rStyle w:val="z"/>
          <w:lang w:val="pl-PL"/>
        </w:rPr>
        <w:t xml:space="preserve"> </w:t>
      </w:r>
      <w:r w:rsidR="001E20F5" w:rsidRPr="008E6E26">
        <w:rPr>
          <w:rStyle w:val="y"/>
          <w:color w:val="0000FF"/>
          <w:vertAlign w:val="superscript"/>
          <w:lang w:val="pl-PL"/>
        </w:rPr>
        <w:t xml:space="preserve">[1]  </w:t>
      </w:r>
      <w:r w:rsidR="001E20F5" w:rsidRPr="001E20F5">
        <w:rPr>
          <w:rStyle w:val="y"/>
          <w:color w:val="000000" w:themeColor="text1"/>
          <w:lang w:val="pl-PL"/>
        </w:rPr>
        <w:t xml:space="preserve">w omawianym okresie </w:t>
      </w:r>
      <w:r w:rsidR="0051441E">
        <w:rPr>
          <w:rStyle w:val="y"/>
          <w:color w:val="000000" w:themeColor="text1"/>
          <w:lang w:val="pl-PL"/>
        </w:rPr>
        <w:t xml:space="preserve">wynosiło </w:t>
      </w:r>
      <w:r w:rsidR="00D549C9">
        <w:rPr>
          <w:rStyle w:val="ad"/>
          <w:lang w:val="pl-PL"/>
        </w:rPr>
        <w:t>11 851</w:t>
      </w:r>
      <w:r w:rsidR="002366F8" w:rsidRPr="002366F8">
        <w:rPr>
          <w:rStyle w:val="ad"/>
          <w:lang w:val="pl-PL"/>
        </w:rPr>
        <w:t xml:space="preserve"> </w:t>
      </w:r>
      <w:r w:rsidR="00900CB8">
        <w:rPr>
          <w:rStyle w:val="y"/>
          <w:color w:val="000000" w:themeColor="text1"/>
          <w:lang w:val="pl-PL"/>
        </w:rPr>
        <w:t>baryłek ropy.</w:t>
      </w:r>
    </w:p>
    <w:p w:rsidR="00900CB8" w:rsidRPr="00900CB8" w:rsidRDefault="0000518D" w:rsidP="0000518D">
      <w:pPr>
        <w:pStyle w:val="ai"/>
        <w:rPr>
          <w:rStyle w:val="z"/>
          <w:lang w:val="pl-PL"/>
        </w:rPr>
      </w:pPr>
      <w:r w:rsidRPr="00900CB8">
        <w:rPr>
          <w:rStyle w:val="z"/>
          <w:lang w:val="pl-PL"/>
        </w:rPr>
        <w:t xml:space="preserve">·     </w:t>
      </w:r>
      <w:r w:rsidR="009F118F">
        <w:rPr>
          <w:rStyle w:val="z"/>
          <w:lang w:val="pl-PL"/>
        </w:rPr>
        <w:t>Średnie dziennie wydo</w:t>
      </w:r>
      <w:r w:rsidR="009F118F" w:rsidRPr="001E20F5">
        <w:rPr>
          <w:rStyle w:val="z"/>
          <w:lang w:val="pl-PL"/>
        </w:rPr>
        <w:t>bycie</w:t>
      </w:r>
      <w:r w:rsidR="00900CB8" w:rsidRPr="00900CB8">
        <w:rPr>
          <w:rStyle w:val="z"/>
          <w:lang w:val="pl-PL"/>
        </w:rPr>
        <w:t xml:space="preserve"> </w:t>
      </w:r>
      <w:proofErr w:type="spellStart"/>
      <w:r w:rsidR="00900CB8" w:rsidRPr="00900CB8">
        <w:rPr>
          <w:rStyle w:val="z"/>
          <w:lang w:val="pl-PL"/>
        </w:rPr>
        <w:t>Exillon</w:t>
      </w:r>
      <w:proofErr w:type="spellEnd"/>
      <w:r w:rsidR="00900CB8" w:rsidRPr="00900CB8">
        <w:rPr>
          <w:rStyle w:val="z"/>
          <w:lang w:val="pl-PL"/>
        </w:rPr>
        <w:t xml:space="preserve"> TP or</w:t>
      </w:r>
      <w:r w:rsidR="00E7444D">
        <w:rPr>
          <w:rStyle w:val="z"/>
          <w:lang w:val="pl-PL"/>
        </w:rPr>
        <w:t>az</w:t>
      </w:r>
      <w:r w:rsidR="00900CB8" w:rsidRPr="00900CB8">
        <w:rPr>
          <w:rStyle w:val="z"/>
          <w:lang w:val="pl-PL"/>
        </w:rPr>
        <w:t xml:space="preserve"> </w:t>
      </w:r>
      <w:proofErr w:type="spellStart"/>
      <w:r w:rsidR="00900CB8" w:rsidRPr="00900CB8">
        <w:rPr>
          <w:rStyle w:val="z"/>
          <w:lang w:val="pl-PL"/>
        </w:rPr>
        <w:t>Exillon</w:t>
      </w:r>
      <w:proofErr w:type="spellEnd"/>
      <w:r w:rsidR="00900CB8" w:rsidRPr="00900CB8">
        <w:rPr>
          <w:rStyle w:val="z"/>
          <w:lang w:val="pl-PL"/>
        </w:rPr>
        <w:t xml:space="preserve"> WS w omawianym ok</w:t>
      </w:r>
      <w:r w:rsidR="0051441E">
        <w:rPr>
          <w:rStyle w:val="z"/>
          <w:lang w:val="pl-PL"/>
        </w:rPr>
        <w:t xml:space="preserve">resie wynosiło odpowiednio </w:t>
      </w:r>
      <w:r w:rsidR="002366F8" w:rsidRPr="002366F8">
        <w:rPr>
          <w:rStyle w:val="ad"/>
          <w:lang w:val="pl-PL"/>
        </w:rPr>
        <w:t xml:space="preserve">2 </w:t>
      </w:r>
      <w:r w:rsidR="00D549C9">
        <w:rPr>
          <w:rStyle w:val="ad"/>
          <w:lang w:val="pl-PL"/>
        </w:rPr>
        <w:t>799</w:t>
      </w:r>
      <w:r w:rsidR="002366F8" w:rsidRPr="002366F8">
        <w:rPr>
          <w:rStyle w:val="ad"/>
          <w:lang w:val="pl-PL"/>
        </w:rPr>
        <w:t xml:space="preserve"> </w:t>
      </w:r>
      <w:r w:rsidR="0051441E">
        <w:rPr>
          <w:rStyle w:val="z"/>
          <w:lang w:val="pl-PL"/>
        </w:rPr>
        <w:t xml:space="preserve">i </w:t>
      </w:r>
      <w:r w:rsidR="002366F8" w:rsidRPr="002366F8">
        <w:rPr>
          <w:rStyle w:val="ad"/>
          <w:lang w:val="pl-PL"/>
        </w:rPr>
        <w:t>9</w:t>
      </w:r>
      <w:r w:rsidR="002366F8">
        <w:rPr>
          <w:rStyle w:val="ad"/>
          <w:lang w:val="pl-PL"/>
        </w:rPr>
        <w:t xml:space="preserve"> </w:t>
      </w:r>
      <w:r w:rsidR="00D549C9">
        <w:rPr>
          <w:rStyle w:val="ad"/>
          <w:lang w:val="pl-PL"/>
        </w:rPr>
        <w:t>052</w:t>
      </w:r>
      <w:r w:rsidR="002366F8" w:rsidRPr="002366F8">
        <w:rPr>
          <w:rStyle w:val="ad"/>
          <w:lang w:val="pl-PL"/>
        </w:rPr>
        <w:t xml:space="preserve"> </w:t>
      </w:r>
      <w:r w:rsidR="00900CB8" w:rsidRPr="00900CB8">
        <w:rPr>
          <w:rStyle w:val="z"/>
          <w:lang w:val="pl-PL"/>
        </w:rPr>
        <w:t>baryłek ropy.</w:t>
      </w:r>
    </w:p>
    <w:p w:rsidR="0000518D" w:rsidRPr="00900CB8" w:rsidRDefault="0000518D" w:rsidP="0000518D">
      <w:pPr>
        <w:pStyle w:val="ai"/>
        <w:rPr>
          <w:color w:val="000000" w:themeColor="text1"/>
          <w:lang w:val="pl-PL"/>
        </w:rPr>
      </w:pPr>
      <w:r w:rsidRPr="00900CB8">
        <w:rPr>
          <w:rStyle w:val="z"/>
          <w:lang w:val="pl-PL"/>
        </w:rPr>
        <w:t xml:space="preserve">·     </w:t>
      </w:r>
      <w:r w:rsidR="00900CB8" w:rsidRPr="00900CB8">
        <w:rPr>
          <w:rStyle w:val="z"/>
          <w:lang w:val="pl-PL"/>
        </w:rPr>
        <w:t xml:space="preserve">Największe dzienne wydobycie </w:t>
      </w:r>
      <w:r w:rsidR="00900CB8" w:rsidRPr="00900CB8">
        <w:rPr>
          <w:rStyle w:val="ad"/>
          <w:color w:val="0000FF"/>
          <w:vertAlign w:val="superscript"/>
          <w:lang w:val="pl-PL"/>
        </w:rPr>
        <w:t>[</w:t>
      </w:r>
      <w:r w:rsidR="00900CB8" w:rsidRPr="00900CB8">
        <w:rPr>
          <w:rStyle w:val="w"/>
          <w:color w:val="0000FF"/>
          <w:vertAlign w:val="superscript"/>
          <w:lang w:val="pl-PL"/>
        </w:rPr>
        <w:t xml:space="preserve">2] </w:t>
      </w:r>
      <w:r w:rsidR="00900CB8" w:rsidRPr="00900CB8">
        <w:rPr>
          <w:rStyle w:val="w"/>
          <w:color w:val="000000" w:themeColor="text1"/>
          <w:lang w:val="pl-PL"/>
        </w:rPr>
        <w:t xml:space="preserve">w omawianym okresie </w:t>
      </w:r>
      <w:r w:rsidR="0051441E">
        <w:rPr>
          <w:rStyle w:val="w"/>
          <w:color w:val="000000" w:themeColor="text1"/>
          <w:lang w:val="pl-PL"/>
        </w:rPr>
        <w:t xml:space="preserve">wynosiło </w:t>
      </w:r>
      <w:r w:rsidR="002366F8" w:rsidRPr="002366F8">
        <w:rPr>
          <w:rStyle w:val="ad"/>
          <w:lang w:val="pl-PL"/>
        </w:rPr>
        <w:t>12</w:t>
      </w:r>
      <w:r w:rsidR="002366F8">
        <w:rPr>
          <w:rStyle w:val="ad"/>
          <w:lang w:val="pl-PL"/>
        </w:rPr>
        <w:t xml:space="preserve"> </w:t>
      </w:r>
      <w:r w:rsidR="00D549C9">
        <w:rPr>
          <w:rStyle w:val="ad"/>
          <w:lang w:val="pl-PL"/>
        </w:rPr>
        <w:t>228</w:t>
      </w:r>
      <w:r w:rsidR="002366F8" w:rsidRPr="002366F8">
        <w:rPr>
          <w:rStyle w:val="ad"/>
          <w:lang w:val="pl-PL"/>
        </w:rPr>
        <w:t xml:space="preserve"> </w:t>
      </w:r>
      <w:r w:rsidR="00900CB8" w:rsidRPr="00900CB8">
        <w:rPr>
          <w:rStyle w:val="w"/>
          <w:color w:val="000000" w:themeColor="text1"/>
          <w:lang w:val="pl-PL"/>
        </w:rPr>
        <w:t>baryłek ropy.</w:t>
      </w:r>
    </w:p>
    <w:p w:rsidR="00A42502" w:rsidRPr="00900CB8" w:rsidRDefault="00A42502" w:rsidP="0000518D">
      <w:pPr>
        <w:pStyle w:val="a"/>
        <w:rPr>
          <w:rStyle w:val="ad"/>
          <w:lang w:val="pl-PL"/>
        </w:rPr>
      </w:pPr>
    </w:p>
    <w:p w:rsidR="005020F4" w:rsidRDefault="005020F4" w:rsidP="0000518D">
      <w:pPr>
        <w:pStyle w:val="a"/>
        <w:rPr>
          <w:rStyle w:val="ad"/>
          <w:lang w:val="pl-PL"/>
        </w:rPr>
      </w:pPr>
    </w:p>
    <w:p w:rsidR="008C42DA" w:rsidRPr="00900CB8" w:rsidRDefault="008C42DA" w:rsidP="0000518D">
      <w:pPr>
        <w:pStyle w:val="a"/>
        <w:rPr>
          <w:rStyle w:val="ad"/>
          <w:lang w:val="pl-PL"/>
        </w:rPr>
      </w:pPr>
    </w:p>
    <w:p w:rsidR="005020F4" w:rsidRPr="005020F4" w:rsidRDefault="0088175E" w:rsidP="00502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7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154.35pt;height:.75pt" o:hrpct="330" o:hralign="center" o:hrstd="t" o:hr="t" fillcolor="#a0a0a0" stroked="f"/>
        </w:pict>
      </w:r>
    </w:p>
    <w:p w:rsidR="00741671" w:rsidRPr="00900CB8" w:rsidRDefault="00900CB8" w:rsidP="00457049">
      <w:pPr>
        <w:pStyle w:val="a"/>
        <w:jc w:val="both"/>
        <w:rPr>
          <w:rFonts w:eastAsiaTheme="minorHAnsi"/>
          <w:sz w:val="20"/>
          <w:szCs w:val="20"/>
          <w:lang w:val="pl-PL" w:eastAsia="en-US"/>
        </w:rPr>
      </w:pPr>
      <w:r w:rsidRPr="00900CB8">
        <w:rPr>
          <w:rFonts w:eastAsiaTheme="minorHAnsi"/>
          <w:sz w:val="20"/>
          <w:szCs w:val="20"/>
          <w:lang w:val="pl-PL" w:eastAsia="en-US"/>
        </w:rPr>
        <w:t xml:space="preserve">Źródło: Dane o średnim dziennym wydobyciu oparte są na miesięcznych raportach </w:t>
      </w:r>
      <w:r>
        <w:rPr>
          <w:rFonts w:eastAsiaTheme="minorHAnsi"/>
          <w:sz w:val="20"/>
          <w:szCs w:val="20"/>
          <w:lang w:val="pl-PL" w:eastAsia="en-US"/>
        </w:rPr>
        <w:t xml:space="preserve">o wydobyciu przekazywanych organowi </w:t>
      </w:r>
      <w:r w:rsidR="00D432EB">
        <w:rPr>
          <w:rFonts w:eastAsiaTheme="minorHAnsi"/>
          <w:sz w:val="20"/>
          <w:szCs w:val="20"/>
          <w:lang w:val="pl-PL" w:eastAsia="en-US"/>
        </w:rPr>
        <w:t xml:space="preserve">podatkowemu w celach obliczenia wysokości płatności MET. Największe dzienne wydobycie oparte jest na wewnętrznych raportach operacyjnych. </w:t>
      </w:r>
    </w:p>
    <w:p w:rsidR="00D432EB" w:rsidRPr="00D432EB" w:rsidRDefault="00741671" w:rsidP="00457049">
      <w:pPr>
        <w:pStyle w:val="a"/>
        <w:jc w:val="both"/>
        <w:rPr>
          <w:rFonts w:eastAsiaTheme="minorHAnsi"/>
          <w:sz w:val="20"/>
          <w:szCs w:val="20"/>
          <w:lang w:val="pl-PL" w:eastAsia="en-US"/>
        </w:rPr>
      </w:pPr>
      <w:r w:rsidRPr="00D432EB">
        <w:rPr>
          <w:rFonts w:eastAsiaTheme="minorHAnsi"/>
          <w:sz w:val="20"/>
          <w:szCs w:val="20"/>
          <w:lang w:val="pl-PL" w:eastAsia="en-US"/>
        </w:rPr>
        <w:t xml:space="preserve">[1] </w:t>
      </w:r>
      <w:r w:rsidR="00D432EB" w:rsidRPr="00D432EB">
        <w:rPr>
          <w:rFonts w:eastAsiaTheme="minorHAnsi"/>
          <w:sz w:val="20"/>
          <w:szCs w:val="20"/>
          <w:lang w:val="pl-PL" w:eastAsia="en-US"/>
        </w:rPr>
        <w:t xml:space="preserve">Spółka prowadzi ewidencję wydobycia w tonach metrycznych. </w:t>
      </w:r>
      <w:r w:rsidR="00D432EB">
        <w:rPr>
          <w:rFonts w:eastAsiaTheme="minorHAnsi"/>
          <w:sz w:val="20"/>
          <w:szCs w:val="20"/>
          <w:lang w:val="pl-PL" w:eastAsia="en-US"/>
        </w:rPr>
        <w:t xml:space="preserve">Przeliczenie na baryłki ma charakter wyłącznie informacyjny i oparte jest na szacunkach Spółki dotyczących standardowych kategorii API ropy </w:t>
      </w:r>
      <w:r w:rsidR="00537BC9">
        <w:rPr>
          <w:rFonts w:eastAsiaTheme="minorHAnsi"/>
          <w:sz w:val="20"/>
          <w:szCs w:val="20"/>
          <w:lang w:val="pl-PL" w:eastAsia="en-US"/>
        </w:rPr>
        <w:t xml:space="preserve">wydobywanej w ramach danego pola naftowego. </w:t>
      </w:r>
      <w:r w:rsidR="003B2957">
        <w:rPr>
          <w:rFonts w:eastAsiaTheme="minorHAnsi"/>
          <w:sz w:val="20"/>
          <w:szCs w:val="20"/>
          <w:lang w:val="pl-PL" w:eastAsia="en-US"/>
        </w:rPr>
        <w:t xml:space="preserve">Od września 2016 do przeliczenia wartości na baryłko stosuje się czynnik 7,58 baryłek na tonę dla </w:t>
      </w:r>
      <w:proofErr w:type="spellStart"/>
      <w:r w:rsidR="003B2957">
        <w:rPr>
          <w:rFonts w:eastAsiaTheme="minorHAnsi"/>
          <w:sz w:val="20"/>
          <w:szCs w:val="20"/>
          <w:lang w:val="pl-PL" w:eastAsia="en-US"/>
        </w:rPr>
        <w:t>Exillon</w:t>
      </w:r>
      <w:proofErr w:type="spellEnd"/>
      <w:r w:rsidR="003B2957">
        <w:rPr>
          <w:rFonts w:eastAsiaTheme="minorHAnsi"/>
          <w:sz w:val="20"/>
          <w:szCs w:val="20"/>
          <w:lang w:val="pl-PL" w:eastAsia="en-US"/>
        </w:rPr>
        <w:t xml:space="preserve"> WS oraz 7,43 baryłek na tonę dla </w:t>
      </w:r>
      <w:proofErr w:type="spellStart"/>
      <w:r w:rsidR="003B2957">
        <w:rPr>
          <w:rFonts w:eastAsiaTheme="minorHAnsi"/>
          <w:sz w:val="20"/>
          <w:szCs w:val="20"/>
          <w:lang w:val="pl-PL" w:eastAsia="en-US"/>
        </w:rPr>
        <w:t>Exillon</w:t>
      </w:r>
      <w:proofErr w:type="spellEnd"/>
      <w:r w:rsidR="003B2957">
        <w:rPr>
          <w:rFonts w:eastAsiaTheme="minorHAnsi"/>
          <w:sz w:val="20"/>
          <w:szCs w:val="20"/>
          <w:lang w:val="pl-PL" w:eastAsia="en-US"/>
        </w:rPr>
        <w:t xml:space="preserve"> TP, gdzie poprzednie wartości wynosiły odpowiednio </w:t>
      </w:r>
      <w:r w:rsidR="004A6FA4">
        <w:rPr>
          <w:rFonts w:eastAsiaTheme="minorHAnsi"/>
          <w:sz w:val="20"/>
          <w:szCs w:val="20"/>
          <w:lang w:val="pl-PL" w:eastAsia="en-US"/>
        </w:rPr>
        <w:t>7,</w:t>
      </w:r>
      <w:r w:rsidR="004A6FA4" w:rsidRPr="004A6FA4">
        <w:rPr>
          <w:rFonts w:eastAsiaTheme="minorHAnsi"/>
          <w:sz w:val="20"/>
          <w:szCs w:val="20"/>
          <w:lang w:val="pl-PL" w:eastAsia="en-US"/>
        </w:rPr>
        <w:t xml:space="preserve">8037 </w:t>
      </w:r>
      <w:r w:rsidR="00537BC9">
        <w:rPr>
          <w:rFonts w:eastAsiaTheme="minorHAnsi"/>
          <w:sz w:val="20"/>
          <w:szCs w:val="20"/>
          <w:lang w:val="pl-PL" w:eastAsia="en-US"/>
        </w:rPr>
        <w:t>baryłe</w:t>
      </w:r>
      <w:r w:rsidR="008D19C8">
        <w:rPr>
          <w:rFonts w:eastAsiaTheme="minorHAnsi"/>
          <w:sz w:val="20"/>
          <w:szCs w:val="20"/>
          <w:lang w:val="pl-PL" w:eastAsia="en-US"/>
        </w:rPr>
        <w:t xml:space="preserve">k na tonę dla </w:t>
      </w:r>
      <w:proofErr w:type="spellStart"/>
      <w:r w:rsidR="008D19C8">
        <w:rPr>
          <w:rFonts w:eastAsiaTheme="minorHAnsi"/>
          <w:sz w:val="20"/>
          <w:szCs w:val="20"/>
          <w:lang w:val="pl-PL" w:eastAsia="en-US"/>
        </w:rPr>
        <w:t>Exillon</w:t>
      </w:r>
      <w:proofErr w:type="spellEnd"/>
      <w:r w:rsidR="008D19C8">
        <w:rPr>
          <w:rFonts w:eastAsiaTheme="minorHAnsi"/>
          <w:sz w:val="20"/>
          <w:szCs w:val="20"/>
          <w:lang w:val="pl-PL" w:eastAsia="en-US"/>
        </w:rPr>
        <w:t xml:space="preserve"> WS oraz 7,</w:t>
      </w:r>
      <w:r w:rsidR="00537BC9">
        <w:rPr>
          <w:rFonts w:eastAsiaTheme="minorHAnsi"/>
          <w:sz w:val="20"/>
          <w:szCs w:val="20"/>
          <w:lang w:val="pl-PL" w:eastAsia="en-US"/>
        </w:rPr>
        <w:t>44 baryłek na tonę w przyp</w:t>
      </w:r>
      <w:r w:rsidR="009F118F">
        <w:rPr>
          <w:rFonts w:eastAsiaTheme="minorHAnsi"/>
          <w:sz w:val="20"/>
          <w:szCs w:val="20"/>
          <w:lang w:val="pl-PL" w:eastAsia="en-US"/>
        </w:rPr>
        <w:t xml:space="preserve">adku </w:t>
      </w:r>
      <w:proofErr w:type="spellStart"/>
      <w:r w:rsidR="009F118F">
        <w:rPr>
          <w:rFonts w:eastAsiaTheme="minorHAnsi"/>
          <w:sz w:val="20"/>
          <w:szCs w:val="20"/>
          <w:lang w:val="pl-PL" w:eastAsia="en-US"/>
        </w:rPr>
        <w:t>Exillon</w:t>
      </w:r>
      <w:proofErr w:type="spellEnd"/>
      <w:r w:rsidR="009F118F">
        <w:rPr>
          <w:rFonts w:eastAsiaTheme="minorHAnsi"/>
          <w:sz w:val="20"/>
          <w:szCs w:val="20"/>
          <w:lang w:val="pl-PL" w:eastAsia="en-US"/>
        </w:rPr>
        <w:t xml:space="preserve"> TP.</w:t>
      </w:r>
      <w:r w:rsidR="003B2957">
        <w:rPr>
          <w:rFonts w:eastAsiaTheme="minorHAnsi"/>
          <w:sz w:val="20"/>
          <w:szCs w:val="20"/>
          <w:lang w:val="pl-PL" w:eastAsia="en-US"/>
        </w:rPr>
        <w:t xml:space="preserve"> Korekta wartości odnosi się do zmian w szacunkach API opartych na najnowszym raporcie na sprawdzonych i oszacowanych rezerwach Grupy przygotowanym przez zespół niezależnych konsultantów z firmy Miller and </w:t>
      </w:r>
      <w:proofErr w:type="spellStart"/>
      <w:r w:rsidR="003B2957">
        <w:rPr>
          <w:rFonts w:eastAsiaTheme="minorHAnsi"/>
          <w:sz w:val="20"/>
          <w:szCs w:val="20"/>
          <w:lang w:val="pl-PL" w:eastAsia="en-US"/>
        </w:rPr>
        <w:t>Lents</w:t>
      </w:r>
      <w:proofErr w:type="spellEnd"/>
      <w:r w:rsidR="003B2957">
        <w:rPr>
          <w:rFonts w:eastAsiaTheme="minorHAnsi"/>
          <w:sz w:val="20"/>
          <w:szCs w:val="20"/>
          <w:lang w:val="pl-PL" w:eastAsia="en-US"/>
        </w:rPr>
        <w:t xml:space="preserve"> Ltd.</w:t>
      </w:r>
      <w:r w:rsidR="009F118F">
        <w:rPr>
          <w:rFonts w:eastAsiaTheme="minorHAnsi"/>
          <w:sz w:val="20"/>
          <w:szCs w:val="20"/>
          <w:lang w:val="pl-PL" w:eastAsia="en-US"/>
        </w:rPr>
        <w:t xml:space="preserve"> W opisywanym 31</w:t>
      </w:r>
      <w:r w:rsidR="00537BC9">
        <w:rPr>
          <w:rFonts w:eastAsiaTheme="minorHAnsi"/>
          <w:sz w:val="20"/>
          <w:szCs w:val="20"/>
          <w:lang w:val="pl-PL" w:eastAsia="en-US"/>
        </w:rPr>
        <w:t xml:space="preserve">-dniowym okresie łączne wydobycie Grupy wynosiło </w:t>
      </w:r>
      <w:r w:rsidR="00D549C9">
        <w:rPr>
          <w:rFonts w:eastAsiaTheme="minorHAnsi"/>
          <w:sz w:val="20"/>
          <w:szCs w:val="20"/>
          <w:lang w:val="pl-PL" w:eastAsia="en-US"/>
        </w:rPr>
        <w:t>43 987</w:t>
      </w:r>
      <w:r w:rsidR="002366F8" w:rsidRPr="002366F8">
        <w:rPr>
          <w:rFonts w:eastAsiaTheme="minorHAnsi"/>
          <w:sz w:val="20"/>
          <w:szCs w:val="20"/>
          <w:lang w:val="pl-PL" w:eastAsia="en-US"/>
        </w:rPr>
        <w:t xml:space="preserve"> </w:t>
      </w:r>
      <w:r w:rsidR="00537BC9">
        <w:rPr>
          <w:rFonts w:eastAsiaTheme="minorHAnsi"/>
          <w:sz w:val="20"/>
          <w:szCs w:val="20"/>
          <w:lang w:val="pl-PL" w:eastAsia="en-US"/>
        </w:rPr>
        <w:t xml:space="preserve">ton, z czego </w:t>
      </w:r>
      <w:r w:rsidR="00D549C9">
        <w:rPr>
          <w:rFonts w:eastAsiaTheme="minorHAnsi"/>
          <w:sz w:val="20"/>
          <w:szCs w:val="20"/>
          <w:lang w:val="pl-PL" w:eastAsia="en-US"/>
        </w:rPr>
        <w:t xml:space="preserve">33 438 </w:t>
      </w:r>
      <w:r w:rsidR="00537BC9">
        <w:rPr>
          <w:rFonts w:eastAsiaTheme="minorHAnsi"/>
          <w:sz w:val="20"/>
          <w:szCs w:val="20"/>
          <w:lang w:val="pl-PL" w:eastAsia="en-US"/>
        </w:rPr>
        <w:t xml:space="preserve">ton przypadało na </w:t>
      </w:r>
      <w:proofErr w:type="spellStart"/>
      <w:r w:rsidR="00537BC9">
        <w:rPr>
          <w:rFonts w:eastAsiaTheme="minorHAnsi"/>
          <w:sz w:val="20"/>
          <w:szCs w:val="20"/>
          <w:lang w:val="pl-PL" w:eastAsia="en-US"/>
        </w:rPr>
        <w:t>Exillon</w:t>
      </w:r>
      <w:proofErr w:type="spellEnd"/>
      <w:r w:rsidR="00537BC9">
        <w:rPr>
          <w:rFonts w:eastAsiaTheme="minorHAnsi"/>
          <w:sz w:val="20"/>
          <w:szCs w:val="20"/>
          <w:lang w:val="pl-PL" w:eastAsia="en-US"/>
        </w:rPr>
        <w:t xml:space="preserve"> WS</w:t>
      </w:r>
      <w:r w:rsidR="009F118F">
        <w:rPr>
          <w:rFonts w:eastAsiaTheme="minorHAnsi"/>
          <w:sz w:val="20"/>
          <w:szCs w:val="20"/>
          <w:lang w:val="pl-PL" w:eastAsia="en-US"/>
        </w:rPr>
        <w:t>, a</w:t>
      </w:r>
      <w:r w:rsidR="00D510CA">
        <w:rPr>
          <w:rFonts w:eastAsiaTheme="minorHAnsi"/>
          <w:sz w:val="20"/>
          <w:szCs w:val="20"/>
          <w:lang w:val="pl-PL" w:eastAsia="en-US"/>
        </w:rPr>
        <w:t xml:space="preserve"> </w:t>
      </w:r>
      <w:r w:rsidR="00CC6BCB">
        <w:rPr>
          <w:rFonts w:eastAsiaTheme="minorHAnsi"/>
          <w:sz w:val="20"/>
          <w:szCs w:val="20"/>
          <w:lang w:val="pl-PL" w:eastAsia="en-US"/>
        </w:rPr>
        <w:t xml:space="preserve">10 </w:t>
      </w:r>
      <w:r w:rsidR="00D549C9">
        <w:rPr>
          <w:rFonts w:eastAsiaTheme="minorHAnsi"/>
          <w:sz w:val="20"/>
          <w:szCs w:val="20"/>
          <w:lang w:val="pl-PL" w:eastAsia="en-US"/>
        </w:rPr>
        <w:t>549</w:t>
      </w:r>
      <w:r w:rsidR="002366F8" w:rsidRPr="002366F8">
        <w:rPr>
          <w:rFonts w:eastAsiaTheme="minorHAnsi"/>
          <w:sz w:val="20"/>
          <w:szCs w:val="20"/>
          <w:lang w:val="pl-PL" w:eastAsia="en-US"/>
        </w:rPr>
        <w:t xml:space="preserve"> </w:t>
      </w:r>
      <w:r w:rsidR="009F118F">
        <w:rPr>
          <w:rFonts w:eastAsiaTheme="minorHAnsi"/>
          <w:sz w:val="20"/>
          <w:szCs w:val="20"/>
          <w:lang w:val="pl-PL" w:eastAsia="en-US"/>
        </w:rPr>
        <w:t xml:space="preserve">ton na </w:t>
      </w:r>
      <w:proofErr w:type="spellStart"/>
      <w:r w:rsidR="009F118F">
        <w:rPr>
          <w:rFonts w:eastAsiaTheme="minorHAnsi"/>
          <w:sz w:val="20"/>
          <w:szCs w:val="20"/>
          <w:lang w:val="pl-PL" w:eastAsia="en-US"/>
        </w:rPr>
        <w:t>Exillon</w:t>
      </w:r>
      <w:proofErr w:type="spellEnd"/>
      <w:r w:rsidR="009F118F">
        <w:rPr>
          <w:rFonts w:eastAsiaTheme="minorHAnsi"/>
          <w:sz w:val="20"/>
          <w:szCs w:val="20"/>
          <w:lang w:val="pl-PL" w:eastAsia="en-US"/>
        </w:rPr>
        <w:t xml:space="preserve"> TP.</w:t>
      </w:r>
    </w:p>
    <w:p w:rsidR="00251998" w:rsidRPr="00251998" w:rsidRDefault="00251998" w:rsidP="00457049">
      <w:pPr>
        <w:pStyle w:val="a"/>
        <w:jc w:val="both"/>
        <w:rPr>
          <w:rFonts w:eastAsiaTheme="minorHAnsi"/>
          <w:sz w:val="20"/>
          <w:szCs w:val="20"/>
          <w:lang w:val="pl-PL" w:eastAsia="en-US"/>
        </w:rPr>
      </w:pPr>
      <w:r w:rsidRPr="00251998">
        <w:rPr>
          <w:rFonts w:eastAsiaTheme="minorHAnsi"/>
          <w:sz w:val="20"/>
          <w:szCs w:val="20"/>
          <w:lang w:val="pl-PL" w:eastAsia="en-US"/>
        </w:rPr>
        <w:t xml:space="preserve"> </w:t>
      </w:r>
      <w:r w:rsidR="00741671" w:rsidRPr="00251998">
        <w:rPr>
          <w:rFonts w:eastAsiaTheme="minorHAnsi"/>
          <w:sz w:val="20"/>
          <w:szCs w:val="20"/>
          <w:lang w:val="pl-PL" w:eastAsia="en-US"/>
        </w:rPr>
        <w:t xml:space="preserve">[2] </w:t>
      </w:r>
      <w:r w:rsidRPr="00251998">
        <w:rPr>
          <w:rFonts w:eastAsiaTheme="minorHAnsi"/>
          <w:sz w:val="20"/>
          <w:szCs w:val="20"/>
          <w:lang w:val="pl-PL" w:eastAsia="en-US"/>
        </w:rPr>
        <w:t xml:space="preserve">“Największe dzienne </w:t>
      </w:r>
      <w:r w:rsidR="00EE69E7">
        <w:rPr>
          <w:rFonts w:eastAsiaTheme="minorHAnsi"/>
          <w:sz w:val="20"/>
          <w:szCs w:val="20"/>
          <w:lang w:val="pl-PL" w:eastAsia="en-US"/>
        </w:rPr>
        <w:t>wydobycie” oznacza szacunki S</w:t>
      </w:r>
      <w:r w:rsidR="009F118F">
        <w:rPr>
          <w:rFonts w:eastAsiaTheme="minorHAnsi"/>
          <w:sz w:val="20"/>
          <w:szCs w:val="20"/>
          <w:lang w:val="pl-PL" w:eastAsia="en-US"/>
        </w:rPr>
        <w:t>pół</w:t>
      </w:r>
      <w:r w:rsidRPr="00251998">
        <w:rPr>
          <w:rFonts w:eastAsiaTheme="minorHAnsi"/>
          <w:sz w:val="20"/>
          <w:szCs w:val="20"/>
          <w:lang w:val="pl-PL" w:eastAsia="en-US"/>
        </w:rPr>
        <w:t xml:space="preserve">ki dotyczące łącznej wielkości wydobycia w dniu, w którym łączne wydobycie osiągnęło najwyższy poziom w danym okresie. </w:t>
      </w:r>
      <w:r>
        <w:rPr>
          <w:rFonts w:eastAsiaTheme="minorHAnsi"/>
          <w:sz w:val="20"/>
          <w:szCs w:val="20"/>
          <w:lang w:val="pl-PL" w:eastAsia="en-US"/>
        </w:rPr>
        <w:t xml:space="preserve">Termin nie oznacza połączonego największego dziennego wydobycia w ramach poszczególnych pól w osobnych dniach – wielkość ta mogłaby być wyższa. </w:t>
      </w:r>
    </w:p>
    <w:p w:rsidR="00741671" w:rsidRPr="009F118F" w:rsidRDefault="00741671" w:rsidP="00457049">
      <w:pPr>
        <w:pStyle w:val="a"/>
        <w:jc w:val="both"/>
        <w:rPr>
          <w:rFonts w:eastAsiaTheme="minorHAnsi"/>
          <w:sz w:val="20"/>
          <w:szCs w:val="20"/>
          <w:lang w:val="pl-PL" w:eastAsia="en-US"/>
        </w:rPr>
      </w:pPr>
    </w:p>
    <w:p w:rsidR="005D23BE" w:rsidRPr="00251998" w:rsidRDefault="00251998" w:rsidP="005D23BE">
      <w:pPr>
        <w:pStyle w:val="a"/>
        <w:rPr>
          <w:rFonts w:ascii="Arial" w:hAnsi="Arial" w:cs="Arial"/>
          <w:i/>
          <w:color w:val="000000" w:themeColor="text1"/>
          <w:sz w:val="20"/>
          <w:szCs w:val="20"/>
          <w:lang w:val="pl-PL"/>
        </w:rPr>
      </w:pPr>
      <w:r w:rsidRPr="00251998">
        <w:rPr>
          <w:rFonts w:ascii="Arial" w:hAnsi="Arial" w:cs="Arial"/>
          <w:i/>
          <w:color w:val="000000" w:themeColor="text1"/>
          <w:sz w:val="20"/>
          <w:szCs w:val="20"/>
          <w:lang w:val="pl-PL"/>
        </w:rPr>
        <w:t>Kontakt dla mediów</w:t>
      </w:r>
      <w:r w:rsidR="005D23BE" w:rsidRPr="00251998">
        <w:rPr>
          <w:rFonts w:ascii="Arial" w:hAnsi="Arial" w:cs="Arial"/>
          <w:i/>
          <w:color w:val="000000" w:themeColor="text1"/>
          <w:sz w:val="20"/>
          <w:szCs w:val="20"/>
          <w:lang w:val="pl-PL"/>
        </w:rPr>
        <w:t>:</w:t>
      </w:r>
    </w:p>
    <w:p w:rsidR="005D23BE" w:rsidRPr="0093042D" w:rsidRDefault="00414609" w:rsidP="005D23BE">
      <w:pPr>
        <w:pStyle w:val="dm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93042D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Jacek </w:t>
      </w:r>
      <w:proofErr w:type="spellStart"/>
      <w:r w:rsidRPr="0093042D">
        <w:rPr>
          <w:rFonts w:ascii="Arial" w:hAnsi="Arial" w:cs="Arial"/>
          <w:color w:val="000000" w:themeColor="text1"/>
          <w:sz w:val="20"/>
          <w:szCs w:val="20"/>
          <w:lang w:val="pl-PL"/>
        </w:rPr>
        <w:t>Zagożdżon</w:t>
      </w:r>
      <w:proofErr w:type="spellEnd"/>
      <w:r w:rsidR="00251998" w:rsidRPr="0093042D">
        <w:rPr>
          <w:rFonts w:ascii="Arial" w:hAnsi="Arial" w:cs="Arial"/>
          <w:color w:val="000000" w:themeColor="text1"/>
          <w:sz w:val="20"/>
          <w:szCs w:val="20"/>
          <w:lang w:val="pl-PL"/>
        </w:rPr>
        <w:t>, Cook Communications</w:t>
      </w:r>
    </w:p>
    <w:p w:rsidR="005D23BE" w:rsidRPr="0093042D" w:rsidRDefault="0088175E" w:rsidP="005D23BE">
      <w:pPr>
        <w:pStyle w:val="dm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hyperlink r:id="rId5" w:history="1">
        <w:r w:rsidR="00C1700B" w:rsidRPr="0093042D">
          <w:rPr>
            <w:rStyle w:val="Hipercze"/>
            <w:rFonts w:ascii="Arial" w:hAnsi="Arial" w:cs="Arial"/>
            <w:sz w:val="20"/>
            <w:szCs w:val="20"/>
            <w:lang w:val="pl-PL"/>
          </w:rPr>
          <w:t>jacek.zagozdzon@cook-comm.com</w:t>
        </w:r>
      </w:hyperlink>
    </w:p>
    <w:bookmarkStart w:id="0" w:name="_GoBack"/>
    <w:bookmarkEnd w:id="0"/>
    <w:p w:rsidR="006D3DE6" w:rsidRPr="00251998" w:rsidRDefault="0088175E" w:rsidP="005D23BE">
      <w:pPr>
        <w:pStyle w:val="dm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251998">
        <w:rPr>
          <w:rFonts w:ascii="Arial" w:hAnsi="Arial" w:cs="Arial"/>
          <w:color w:val="000000" w:themeColor="text1"/>
          <w:sz w:val="20"/>
          <w:szCs w:val="20"/>
          <w:lang w:val="pl-PL"/>
        </w:rPr>
        <w:fldChar w:fldCharType="begin"/>
      </w:r>
      <w:r w:rsidR="00251998" w:rsidRPr="00251998">
        <w:rPr>
          <w:rFonts w:ascii="Arial" w:hAnsi="Arial" w:cs="Arial"/>
          <w:color w:val="000000" w:themeColor="text1"/>
          <w:sz w:val="20"/>
          <w:szCs w:val="20"/>
          <w:lang w:val="pl-PL"/>
        </w:rPr>
        <w:instrText xml:space="preserve"> HYPERLINK "tel:%2B48%20668%20478%20974" \t "_blank" </w:instrText>
      </w:r>
      <w:r w:rsidRPr="00251998">
        <w:rPr>
          <w:rFonts w:ascii="Arial" w:hAnsi="Arial" w:cs="Arial"/>
          <w:color w:val="000000" w:themeColor="text1"/>
          <w:sz w:val="20"/>
          <w:szCs w:val="20"/>
          <w:lang w:val="pl-PL"/>
        </w:rPr>
        <w:fldChar w:fldCharType="separate"/>
      </w:r>
      <w:r w:rsidR="00251998" w:rsidRPr="00251998">
        <w:rPr>
          <w:rFonts w:ascii="Arial" w:hAnsi="Arial" w:cs="Arial"/>
          <w:color w:val="000000" w:themeColor="text1"/>
          <w:sz w:val="20"/>
          <w:szCs w:val="20"/>
          <w:lang w:val="pl-PL"/>
        </w:rPr>
        <w:t>+48 668 478 974</w:t>
      </w:r>
      <w:r w:rsidRPr="00251998">
        <w:rPr>
          <w:rFonts w:ascii="Arial" w:hAnsi="Arial" w:cs="Arial"/>
          <w:color w:val="000000" w:themeColor="text1"/>
          <w:sz w:val="20"/>
          <w:szCs w:val="20"/>
          <w:lang w:val="pl-PL"/>
        </w:rPr>
        <w:fldChar w:fldCharType="end"/>
      </w:r>
    </w:p>
    <w:sectPr w:rsidR="006D3DE6" w:rsidRPr="00251998" w:rsidSect="00E07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95CE5"/>
    <w:multiLevelType w:val="hybridMultilevel"/>
    <w:tmpl w:val="FD7A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0518D"/>
    <w:rsid w:val="0000518D"/>
    <w:rsid w:val="00006BDA"/>
    <w:rsid w:val="00011F32"/>
    <w:rsid w:val="00012EA6"/>
    <w:rsid w:val="00013416"/>
    <w:rsid w:val="00016345"/>
    <w:rsid w:val="00017E13"/>
    <w:rsid w:val="0002566F"/>
    <w:rsid w:val="00030D88"/>
    <w:rsid w:val="00047671"/>
    <w:rsid w:val="00052801"/>
    <w:rsid w:val="00052DFE"/>
    <w:rsid w:val="00054D8F"/>
    <w:rsid w:val="00057968"/>
    <w:rsid w:val="000608BB"/>
    <w:rsid w:val="00063324"/>
    <w:rsid w:val="00064A05"/>
    <w:rsid w:val="000652C2"/>
    <w:rsid w:val="000660C4"/>
    <w:rsid w:val="0007069B"/>
    <w:rsid w:val="00071C7C"/>
    <w:rsid w:val="000818CD"/>
    <w:rsid w:val="000820AE"/>
    <w:rsid w:val="00084E6F"/>
    <w:rsid w:val="00091668"/>
    <w:rsid w:val="00093CBA"/>
    <w:rsid w:val="000A22ED"/>
    <w:rsid w:val="000A3129"/>
    <w:rsid w:val="000A4690"/>
    <w:rsid w:val="000A553D"/>
    <w:rsid w:val="000A69FD"/>
    <w:rsid w:val="000A7C84"/>
    <w:rsid w:val="000B0AA4"/>
    <w:rsid w:val="000B6E97"/>
    <w:rsid w:val="000C6B66"/>
    <w:rsid w:val="000D2F7D"/>
    <w:rsid w:val="000D4DEA"/>
    <w:rsid w:val="000D7638"/>
    <w:rsid w:val="000E3197"/>
    <w:rsid w:val="000E4F36"/>
    <w:rsid w:val="000E6F03"/>
    <w:rsid w:val="000F0598"/>
    <w:rsid w:val="000F172F"/>
    <w:rsid w:val="000F4474"/>
    <w:rsid w:val="000F7F72"/>
    <w:rsid w:val="0010178B"/>
    <w:rsid w:val="001023AD"/>
    <w:rsid w:val="001100F0"/>
    <w:rsid w:val="0011496F"/>
    <w:rsid w:val="0012004F"/>
    <w:rsid w:val="00121163"/>
    <w:rsid w:val="00125C8C"/>
    <w:rsid w:val="00126132"/>
    <w:rsid w:val="001301A1"/>
    <w:rsid w:val="001322DB"/>
    <w:rsid w:val="001340FF"/>
    <w:rsid w:val="00136E9A"/>
    <w:rsid w:val="00137855"/>
    <w:rsid w:val="0014221C"/>
    <w:rsid w:val="00151A72"/>
    <w:rsid w:val="001566D2"/>
    <w:rsid w:val="00156C58"/>
    <w:rsid w:val="001633B7"/>
    <w:rsid w:val="00167C6E"/>
    <w:rsid w:val="00176E1C"/>
    <w:rsid w:val="001771D5"/>
    <w:rsid w:val="00183CFC"/>
    <w:rsid w:val="0018463C"/>
    <w:rsid w:val="001915D2"/>
    <w:rsid w:val="00192751"/>
    <w:rsid w:val="00192AF8"/>
    <w:rsid w:val="00194E27"/>
    <w:rsid w:val="00195B12"/>
    <w:rsid w:val="001A062F"/>
    <w:rsid w:val="001A0E50"/>
    <w:rsid w:val="001A21E9"/>
    <w:rsid w:val="001B25F6"/>
    <w:rsid w:val="001B39F0"/>
    <w:rsid w:val="001B7887"/>
    <w:rsid w:val="001C2DB4"/>
    <w:rsid w:val="001C41EF"/>
    <w:rsid w:val="001C4F66"/>
    <w:rsid w:val="001C6757"/>
    <w:rsid w:val="001D40BD"/>
    <w:rsid w:val="001E10F8"/>
    <w:rsid w:val="001E20F5"/>
    <w:rsid w:val="001E2F59"/>
    <w:rsid w:val="001E4598"/>
    <w:rsid w:val="001E7B5A"/>
    <w:rsid w:val="001F147D"/>
    <w:rsid w:val="001F1658"/>
    <w:rsid w:val="001F31AE"/>
    <w:rsid w:val="001F3C85"/>
    <w:rsid w:val="001F662C"/>
    <w:rsid w:val="001F76B7"/>
    <w:rsid w:val="00200DB6"/>
    <w:rsid w:val="0021410E"/>
    <w:rsid w:val="002157A1"/>
    <w:rsid w:val="00220821"/>
    <w:rsid w:val="002236F1"/>
    <w:rsid w:val="0022616B"/>
    <w:rsid w:val="002366F8"/>
    <w:rsid w:val="00237F10"/>
    <w:rsid w:val="002407BD"/>
    <w:rsid w:val="00250A22"/>
    <w:rsid w:val="002513F2"/>
    <w:rsid w:val="00251998"/>
    <w:rsid w:val="00251F02"/>
    <w:rsid w:val="00253B09"/>
    <w:rsid w:val="00254C45"/>
    <w:rsid w:val="00265299"/>
    <w:rsid w:val="002730F7"/>
    <w:rsid w:val="002770EE"/>
    <w:rsid w:val="0028008F"/>
    <w:rsid w:val="00280C88"/>
    <w:rsid w:val="00285985"/>
    <w:rsid w:val="00286311"/>
    <w:rsid w:val="00294BE1"/>
    <w:rsid w:val="002970BD"/>
    <w:rsid w:val="002A2980"/>
    <w:rsid w:val="002B23ED"/>
    <w:rsid w:val="002B40C3"/>
    <w:rsid w:val="002C16F9"/>
    <w:rsid w:val="002C1B94"/>
    <w:rsid w:val="002C45F5"/>
    <w:rsid w:val="002D0121"/>
    <w:rsid w:val="002D416C"/>
    <w:rsid w:val="002D78AE"/>
    <w:rsid w:val="002E0E91"/>
    <w:rsid w:val="002E2208"/>
    <w:rsid w:val="002E4D53"/>
    <w:rsid w:val="002F07D0"/>
    <w:rsid w:val="002F10D3"/>
    <w:rsid w:val="002F3711"/>
    <w:rsid w:val="002F4530"/>
    <w:rsid w:val="002F799E"/>
    <w:rsid w:val="002F7CA9"/>
    <w:rsid w:val="003017D8"/>
    <w:rsid w:val="00310DCC"/>
    <w:rsid w:val="00312669"/>
    <w:rsid w:val="00315DC8"/>
    <w:rsid w:val="00321E50"/>
    <w:rsid w:val="00323186"/>
    <w:rsid w:val="003236D1"/>
    <w:rsid w:val="0032529D"/>
    <w:rsid w:val="003365BF"/>
    <w:rsid w:val="003414CE"/>
    <w:rsid w:val="003419BF"/>
    <w:rsid w:val="00344815"/>
    <w:rsid w:val="00344999"/>
    <w:rsid w:val="00346CD8"/>
    <w:rsid w:val="00350366"/>
    <w:rsid w:val="00353958"/>
    <w:rsid w:val="00355F76"/>
    <w:rsid w:val="00362962"/>
    <w:rsid w:val="003631E1"/>
    <w:rsid w:val="00363D71"/>
    <w:rsid w:val="00365396"/>
    <w:rsid w:val="00367223"/>
    <w:rsid w:val="00370A16"/>
    <w:rsid w:val="003729F1"/>
    <w:rsid w:val="00373038"/>
    <w:rsid w:val="00374FD9"/>
    <w:rsid w:val="00375E33"/>
    <w:rsid w:val="00381EAE"/>
    <w:rsid w:val="0038652B"/>
    <w:rsid w:val="003873EE"/>
    <w:rsid w:val="00387566"/>
    <w:rsid w:val="00387D15"/>
    <w:rsid w:val="00390439"/>
    <w:rsid w:val="00390449"/>
    <w:rsid w:val="00394377"/>
    <w:rsid w:val="00395300"/>
    <w:rsid w:val="003A1271"/>
    <w:rsid w:val="003A1862"/>
    <w:rsid w:val="003A3985"/>
    <w:rsid w:val="003A500A"/>
    <w:rsid w:val="003B2281"/>
    <w:rsid w:val="003B2957"/>
    <w:rsid w:val="003B301C"/>
    <w:rsid w:val="003B383D"/>
    <w:rsid w:val="003B386D"/>
    <w:rsid w:val="003B3AFD"/>
    <w:rsid w:val="003B5607"/>
    <w:rsid w:val="003B69C0"/>
    <w:rsid w:val="003C237E"/>
    <w:rsid w:val="003C3EE6"/>
    <w:rsid w:val="003C48F0"/>
    <w:rsid w:val="003D06C9"/>
    <w:rsid w:val="003D1C17"/>
    <w:rsid w:val="003D6B11"/>
    <w:rsid w:val="003D6E2E"/>
    <w:rsid w:val="003D6E7A"/>
    <w:rsid w:val="003E2A63"/>
    <w:rsid w:val="003E2ADD"/>
    <w:rsid w:val="003E6464"/>
    <w:rsid w:val="003F2A98"/>
    <w:rsid w:val="003F37B4"/>
    <w:rsid w:val="00402F43"/>
    <w:rsid w:val="00403E8E"/>
    <w:rsid w:val="00406A4A"/>
    <w:rsid w:val="004070C1"/>
    <w:rsid w:val="00407953"/>
    <w:rsid w:val="004109A0"/>
    <w:rsid w:val="00413214"/>
    <w:rsid w:val="00414609"/>
    <w:rsid w:val="00415B77"/>
    <w:rsid w:val="00422434"/>
    <w:rsid w:val="004233F4"/>
    <w:rsid w:val="00426667"/>
    <w:rsid w:val="004269FC"/>
    <w:rsid w:val="00432A05"/>
    <w:rsid w:val="0043318D"/>
    <w:rsid w:val="00445263"/>
    <w:rsid w:val="00445970"/>
    <w:rsid w:val="00446230"/>
    <w:rsid w:val="00447B19"/>
    <w:rsid w:val="0045169B"/>
    <w:rsid w:val="0045266B"/>
    <w:rsid w:val="00453492"/>
    <w:rsid w:val="00455673"/>
    <w:rsid w:val="00457049"/>
    <w:rsid w:val="00464BCA"/>
    <w:rsid w:val="00474453"/>
    <w:rsid w:val="004833CB"/>
    <w:rsid w:val="00485674"/>
    <w:rsid w:val="00487E41"/>
    <w:rsid w:val="004908A4"/>
    <w:rsid w:val="004911D7"/>
    <w:rsid w:val="004969CC"/>
    <w:rsid w:val="004A0A87"/>
    <w:rsid w:val="004A589F"/>
    <w:rsid w:val="004A6844"/>
    <w:rsid w:val="004A6FA4"/>
    <w:rsid w:val="004B00DA"/>
    <w:rsid w:val="004B0E60"/>
    <w:rsid w:val="004B1094"/>
    <w:rsid w:val="004B3B9B"/>
    <w:rsid w:val="004B4CF7"/>
    <w:rsid w:val="004C115F"/>
    <w:rsid w:val="004D2534"/>
    <w:rsid w:val="004D42F6"/>
    <w:rsid w:val="004D5BBD"/>
    <w:rsid w:val="004E0248"/>
    <w:rsid w:val="004E1958"/>
    <w:rsid w:val="004E2AEB"/>
    <w:rsid w:val="004E693A"/>
    <w:rsid w:val="004F10CC"/>
    <w:rsid w:val="004F1D1F"/>
    <w:rsid w:val="004F44CB"/>
    <w:rsid w:val="004F7060"/>
    <w:rsid w:val="005019A3"/>
    <w:rsid w:val="005020F4"/>
    <w:rsid w:val="0050306C"/>
    <w:rsid w:val="00503186"/>
    <w:rsid w:val="00503E91"/>
    <w:rsid w:val="00505207"/>
    <w:rsid w:val="005106A0"/>
    <w:rsid w:val="005106DF"/>
    <w:rsid w:val="0051441E"/>
    <w:rsid w:val="0052170F"/>
    <w:rsid w:val="00521804"/>
    <w:rsid w:val="005221F7"/>
    <w:rsid w:val="00522F7C"/>
    <w:rsid w:val="0052556D"/>
    <w:rsid w:val="00532B2F"/>
    <w:rsid w:val="00534547"/>
    <w:rsid w:val="00536126"/>
    <w:rsid w:val="00537BC9"/>
    <w:rsid w:val="00537E15"/>
    <w:rsid w:val="00542248"/>
    <w:rsid w:val="005445D1"/>
    <w:rsid w:val="00551A13"/>
    <w:rsid w:val="00551CF1"/>
    <w:rsid w:val="00553861"/>
    <w:rsid w:val="00554A8E"/>
    <w:rsid w:val="00565BD0"/>
    <w:rsid w:val="00583D9A"/>
    <w:rsid w:val="00587407"/>
    <w:rsid w:val="005929E9"/>
    <w:rsid w:val="00594677"/>
    <w:rsid w:val="00594DD5"/>
    <w:rsid w:val="0059579D"/>
    <w:rsid w:val="005A30C7"/>
    <w:rsid w:val="005A54D1"/>
    <w:rsid w:val="005A637D"/>
    <w:rsid w:val="005A6B85"/>
    <w:rsid w:val="005A7B98"/>
    <w:rsid w:val="005B229D"/>
    <w:rsid w:val="005B3E9D"/>
    <w:rsid w:val="005C4646"/>
    <w:rsid w:val="005C5C5C"/>
    <w:rsid w:val="005C65A5"/>
    <w:rsid w:val="005D23BE"/>
    <w:rsid w:val="005D49B5"/>
    <w:rsid w:val="005D5EDE"/>
    <w:rsid w:val="005D60E2"/>
    <w:rsid w:val="005D6768"/>
    <w:rsid w:val="005E310B"/>
    <w:rsid w:val="005E4DE3"/>
    <w:rsid w:val="005F3136"/>
    <w:rsid w:val="00602E0B"/>
    <w:rsid w:val="00604CF8"/>
    <w:rsid w:val="00605A9D"/>
    <w:rsid w:val="00607322"/>
    <w:rsid w:val="00611A25"/>
    <w:rsid w:val="006136A1"/>
    <w:rsid w:val="006170EC"/>
    <w:rsid w:val="0062406C"/>
    <w:rsid w:val="0062549D"/>
    <w:rsid w:val="006265E8"/>
    <w:rsid w:val="00633097"/>
    <w:rsid w:val="006342BA"/>
    <w:rsid w:val="0063771A"/>
    <w:rsid w:val="006377B1"/>
    <w:rsid w:val="00641491"/>
    <w:rsid w:val="00643906"/>
    <w:rsid w:val="0064416A"/>
    <w:rsid w:val="0064799F"/>
    <w:rsid w:val="006503EC"/>
    <w:rsid w:val="00651DD7"/>
    <w:rsid w:val="00655947"/>
    <w:rsid w:val="00657093"/>
    <w:rsid w:val="00657C37"/>
    <w:rsid w:val="00661342"/>
    <w:rsid w:val="0066789F"/>
    <w:rsid w:val="006722CC"/>
    <w:rsid w:val="00674603"/>
    <w:rsid w:val="00677689"/>
    <w:rsid w:val="00677C57"/>
    <w:rsid w:val="00682C5F"/>
    <w:rsid w:val="00683F6E"/>
    <w:rsid w:val="0068482D"/>
    <w:rsid w:val="00685AA6"/>
    <w:rsid w:val="00691997"/>
    <w:rsid w:val="00692B01"/>
    <w:rsid w:val="0069436C"/>
    <w:rsid w:val="00694C14"/>
    <w:rsid w:val="0069563E"/>
    <w:rsid w:val="00696F56"/>
    <w:rsid w:val="006976D8"/>
    <w:rsid w:val="006A1033"/>
    <w:rsid w:val="006A273D"/>
    <w:rsid w:val="006A63C1"/>
    <w:rsid w:val="006B0661"/>
    <w:rsid w:val="006B423C"/>
    <w:rsid w:val="006B4C4C"/>
    <w:rsid w:val="006B7F9C"/>
    <w:rsid w:val="006C2F9A"/>
    <w:rsid w:val="006C452A"/>
    <w:rsid w:val="006C7C8B"/>
    <w:rsid w:val="006D3DE6"/>
    <w:rsid w:val="006D69EB"/>
    <w:rsid w:val="006D6E7B"/>
    <w:rsid w:val="006E03B9"/>
    <w:rsid w:val="006E1C13"/>
    <w:rsid w:val="006E52BD"/>
    <w:rsid w:val="006F1868"/>
    <w:rsid w:val="006F1E1A"/>
    <w:rsid w:val="006F26B0"/>
    <w:rsid w:val="006F46C6"/>
    <w:rsid w:val="006F7C3B"/>
    <w:rsid w:val="00700D10"/>
    <w:rsid w:val="00700E40"/>
    <w:rsid w:val="0070573E"/>
    <w:rsid w:val="00707724"/>
    <w:rsid w:val="0071090E"/>
    <w:rsid w:val="007136E7"/>
    <w:rsid w:val="007215F6"/>
    <w:rsid w:val="00726B34"/>
    <w:rsid w:val="00730FEA"/>
    <w:rsid w:val="0073429A"/>
    <w:rsid w:val="007354F2"/>
    <w:rsid w:val="00735D0F"/>
    <w:rsid w:val="00737565"/>
    <w:rsid w:val="00741671"/>
    <w:rsid w:val="0074217D"/>
    <w:rsid w:val="00750F30"/>
    <w:rsid w:val="00752F2D"/>
    <w:rsid w:val="00754C7F"/>
    <w:rsid w:val="00760E9A"/>
    <w:rsid w:val="00764636"/>
    <w:rsid w:val="007725F6"/>
    <w:rsid w:val="00774090"/>
    <w:rsid w:val="007803E3"/>
    <w:rsid w:val="00790F61"/>
    <w:rsid w:val="00794262"/>
    <w:rsid w:val="007A4D1B"/>
    <w:rsid w:val="007A6F85"/>
    <w:rsid w:val="007A7345"/>
    <w:rsid w:val="007B16AC"/>
    <w:rsid w:val="007B3B02"/>
    <w:rsid w:val="007C5378"/>
    <w:rsid w:val="007D28EE"/>
    <w:rsid w:val="007D497B"/>
    <w:rsid w:val="007D54CE"/>
    <w:rsid w:val="007D674A"/>
    <w:rsid w:val="007D67F0"/>
    <w:rsid w:val="007E3997"/>
    <w:rsid w:val="007E4564"/>
    <w:rsid w:val="007E45D7"/>
    <w:rsid w:val="007E499B"/>
    <w:rsid w:val="007E4A61"/>
    <w:rsid w:val="007E78E1"/>
    <w:rsid w:val="007F6021"/>
    <w:rsid w:val="007F6D40"/>
    <w:rsid w:val="007F7A6F"/>
    <w:rsid w:val="0080001A"/>
    <w:rsid w:val="008025C7"/>
    <w:rsid w:val="00802A89"/>
    <w:rsid w:val="008067D8"/>
    <w:rsid w:val="00807324"/>
    <w:rsid w:val="00812EA9"/>
    <w:rsid w:val="00814271"/>
    <w:rsid w:val="008147C4"/>
    <w:rsid w:val="00816E4B"/>
    <w:rsid w:val="00817256"/>
    <w:rsid w:val="008209FC"/>
    <w:rsid w:val="00823626"/>
    <w:rsid w:val="00830D98"/>
    <w:rsid w:val="00830DBA"/>
    <w:rsid w:val="00836F0C"/>
    <w:rsid w:val="008400E8"/>
    <w:rsid w:val="008404B8"/>
    <w:rsid w:val="0084384A"/>
    <w:rsid w:val="008447A2"/>
    <w:rsid w:val="00847D5F"/>
    <w:rsid w:val="00851E88"/>
    <w:rsid w:val="0085527B"/>
    <w:rsid w:val="00857694"/>
    <w:rsid w:val="00861D44"/>
    <w:rsid w:val="00865D72"/>
    <w:rsid w:val="0087146F"/>
    <w:rsid w:val="00873FF7"/>
    <w:rsid w:val="0088175E"/>
    <w:rsid w:val="00884057"/>
    <w:rsid w:val="008840A2"/>
    <w:rsid w:val="00884EB7"/>
    <w:rsid w:val="00885B8E"/>
    <w:rsid w:val="00886D9B"/>
    <w:rsid w:val="0089025F"/>
    <w:rsid w:val="00891802"/>
    <w:rsid w:val="00891863"/>
    <w:rsid w:val="0089277F"/>
    <w:rsid w:val="00894F3B"/>
    <w:rsid w:val="008A3BE4"/>
    <w:rsid w:val="008A7330"/>
    <w:rsid w:val="008A75C5"/>
    <w:rsid w:val="008A79A2"/>
    <w:rsid w:val="008B005A"/>
    <w:rsid w:val="008B0569"/>
    <w:rsid w:val="008B274D"/>
    <w:rsid w:val="008B52BD"/>
    <w:rsid w:val="008B568F"/>
    <w:rsid w:val="008B5BB3"/>
    <w:rsid w:val="008C3676"/>
    <w:rsid w:val="008C42DA"/>
    <w:rsid w:val="008C7009"/>
    <w:rsid w:val="008D13B3"/>
    <w:rsid w:val="008D19C8"/>
    <w:rsid w:val="008E08A3"/>
    <w:rsid w:val="008E090D"/>
    <w:rsid w:val="008E1A5C"/>
    <w:rsid w:val="008E4762"/>
    <w:rsid w:val="008E5AB6"/>
    <w:rsid w:val="008E6E26"/>
    <w:rsid w:val="009000C1"/>
    <w:rsid w:val="0090092B"/>
    <w:rsid w:val="00900CB8"/>
    <w:rsid w:val="00901140"/>
    <w:rsid w:val="00911EA5"/>
    <w:rsid w:val="00914EA7"/>
    <w:rsid w:val="00914EF4"/>
    <w:rsid w:val="00915976"/>
    <w:rsid w:val="009164C9"/>
    <w:rsid w:val="00916DD3"/>
    <w:rsid w:val="0091703F"/>
    <w:rsid w:val="009224A5"/>
    <w:rsid w:val="00922D50"/>
    <w:rsid w:val="00922EA6"/>
    <w:rsid w:val="0093042D"/>
    <w:rsid w:val="009330DC"/>
    <w:rsid w:val="009346BB"/>
    <w:rsid w:val="0093475C"/>
    <w:rsid w:val="009370EA"/>
    <w:rsid w:val="009410F3"/>
    <w:rsid w:val="00942B36"/>
    <w:rsid w:val="00944F5C"/>
    <w:rsid w:val="00950B82"/>
    <w:rsid w:val="0095194A"/>
    <w:rsid w:val="00955F58"/>
    <w:rsid w:val="009604B2"/>
    <w:rsid w:val="009656AF"/>
    <w:rsid w:val="0096582D"/>
    <w:rsid w:val="00967C9F"/>
    <w:rsid w:val="009709A4"/>
    <w:rsid w:val="00981062"/>
    <w:rsid w:val="0098209B"/>
    <w:rsid w:val="009829DD"/>
    <w:rsid w:val="00984A3D"/>
    <w:rsid w:val="00987DB6"/>
    <w:rsid w:val="0099499B"/>
    <w:rsid w:val="009956E5"/>
    <w:rsid w:val="00997EDF"/>
    <w:rsid w:val="00997F73"/>
    <w:rsid w:val="009A0926"/>
    <w:rsid w:val="009A0E3E"/>
    <w:rsid w:val="009A1710"/>
    <w:rsid w:val="009A2639"/>
    <w:rsid w:val="009A5D40"/>
    <w:rsid w:val="009A6BC2"/>
    <w:rsid w:val="009B06EA"/>
    <w:rsid w:val="009B1E5A"/>
    <w:rsid w:val="009B2857"/>
    <w:rsid w:val="009B452F"/>
    <w:rsid w:val="009B6035"/>
    <w:rsid w:val="009C374B"/>
    <w:rsid w:val="009D0ECF"/>
    <w:rsid w:val="009D73EB"/>
    <w:rsid w:val="009E074E"/>
    <w:rsid w:val="009E089B"/>
    <w:rsid w:val="009E210E"/>
    <w:rsid w:val="009E61DA"/>
    <w:rsid w:val="009E657B"/>
    <w:rsid w:val="009E6BF5"/>
    <w:rsid w:val="009F118F"/>
    <w:rsid w:val="009F3229"/>
    <w:rsid w:val="009F506B"/>
    <w:rsid w:val="009F64EC"/>
    <w:rsid w:val="00A0017D"/>
    <w:rsid w:val="00A010DD"/>
    <w:rsid w:val="00A0131D"/>
    <w:rsid w:val="00A04098"/>
    <w:rsid w:val="00A0672F"/>
    <w:rsid w:val="00A074DC"/>
    <w:rsid w:val="00A1133A"/>
    <w:rsid w:val="00A11B05"/>
    <w:rsid w:val="00A121CD"/>
    <w:rsid w:val="00A14B29"/>
    <w:rsid w:val="00A17A25"/>
    <w:rsid w:val="00A215B5"/>
    <w:rsid w:val="00A21895"/>
    <w:rsid w:val="00A248B5"/>
    <w:rsid w:val="00A376DF"/>
    <w:rsid w:val="00A4061B"/>
    <w:rsid w:val="00A411BA"/>
    <w:rsid w:val="00A42502"/>
    <w:rsid w:val="00A4521C"/>
    <w:rsid w:val="00A45BBF"/>
    <w:rsid w:val="00A50BA2"/>
    <w:rsid w:val="00A60D53"/>
    <w:rsid w:val="00A63033"/>
    <w:rsid w:val="00A65C84"/>
    <w:rsid w:val="00A66F7E"/>
    <w:rsid w:val="00A67D74"/>
    <w:rsid w:val="00A75C91"/>
    <w:rsid w:val="00A86E79"/>
    <w:rsid w:val="00A86E9B"/>
    <w:rsid w:val="00A905C2"/>
    <w:rsid w:val="00A90615"/>
    <w:rsid w:val="00A93BE9"/>
    <w:rsid w:val="00A95715"/>
    <w:rsid w:val="00A9626D"/>
    <w:rsid w:val="00A96C1E"/>
    <w:rsid w:val="00AA58A9"/>
    <w:rsid w:val="00AA6C99"/>
    <w:rsid w:val="00AA72DD"/>
    <w:rsid w:val="00AA7F3E"/>
    <w:rsid w:val="00AB0471"/>
    <w:rsid w:val="00AB0E05"/>
    <w:rsid w:val="00AB2FB0"/>
    <w:rsid w:val="00AB52B4"/>
    <w:rsid w:val="00AB7B81"/>
    <w:rsid w:val="00AD14DC"/>
    <w:rsid w:val="00AD1930"/>
    <w:rsid w:val="00AD6039"/>
    <w:rsid w:val="00AD7279"/>
    <w:rsid w:val="00AE29AE"/>
    <w:rsid w:val="00AE3948"/>
    <w:rsid w:val="00AE58D5"/>
    <w:rsid w:val="00AF0634"/>
    <w:rsid w:val="00AF224E"/>
    <w:rsid w:val="00AF3EAF"/>
    <w:rsid w:val="00AF6F2C"/>
    <w:rsid w:val="00B028F4"/>
    <w:rsid w:val="00B04CB6"/>
    <w:rsid w:val="00B07702"/>
    <w:rsid w:val="00B135D3"/>
    <w:rsid w:val="00B14F12"/>
    <w:rsid w:val="00B16763"/>
    <w:rsid w:val="00B16823"/>
    <w:rsid w:val="00B16A29"/>
    <w:rsid w:val="00B20413"/>
    <w:rsid w:val="00B218A8"/>
    <w:rsid w:val="00B22A0F"/>
    <w:rsid w:val="00B25E7E"/>
    <w:rsid w:val="00B3042F"/>
    <w:rsid w:val="00B34D5F"/>
    <w:rsid w:val="00B34FF5"/>
    <w:rsid w:val="00B35956"/>
    <w:rsid w:val="00B40FD0"/>
    <w:rsid w:val="00B444B0"/>
    <w:rsid w:val="00B44BF1"/>
    <w:rsid w:val="00B44FDB"/>
    <w:rsid w:val="00B465F4"/>
    <w:rsid w:val="00B466F9"/>
    <w:rsid w:val="00B473B2"/>
    <w:rsid w:val="00B51F23"/>
    <w:rsid w:val="00B53BA6"/>
    <w:rsid w:val="00B5454B"/>
    <w:rsid w:val="00B546F1"/>
    <w:rsid w:val="00B573ED"/>
    <w:rsid w:val="00B600E0"/>
    <w:rsid w:val="00B62C78"/>
    <w:rsid w:val="00B658BD"/>
    <w:rsid w:val="00B6640E"/>
    <w:rsid w:val="00B6642E"/>
    <w:rsid w:val="00B71FDA"/>
    <w:rsid w:val="00B75E32"/>
    <w:rsid w:val="00B760C9"/>
    <w:rsid w:val="00B779F7"/>
    <w:rsid w:val="00B814D8"/>
    <w:rsid w:val="00B82045"/>
    <w:rsid w:val="00B83591"/>
    <w:rsid w:val="00B8541F"/>
    <w:rsid w:val="00B879CF"/>
    <w:rsid w:val="00B90061"/>
    <w:rsid w:val="00B9029C"/>
    <w:rsid w:val="00B907D8"/>
    <w:rsid w:val="00B909DB"/>
    <w:rsid w:val="00B952F4"/>
    <w:rsid w:val="00BA7486"/>
    <w:rsid w:val="00BA7CED"/>
    <w:rsid w:val="00BC1A91"/>
    <w:rsid w:val="00BD101D"/>
    <w:rsid w:val="00BD6A34"/>
    <w:rsid w:val="00BE2530"/>
    <w:rsid w:val="00BE33A5"/>
    <w:rsid w:val="00BE4EAA"/>
    <w:rsid w:val="00BE6E15"/>
    <w:rsid w:val="00BE7E88"/>
    <w:rsid w:val="00BF2D1E"/>
    <w:rsid w:val="00BF438E"/>
    <w:rsid w:val="00BF6E16"/>
    <w:rsid w:val="00C04AD5"/>
    <w:rsid w:val="00C0637C"/>
    <w:rsid w:val="00C065BA"/>
    <w:rsid w:val="00C1700B"/>
    <w:rsid w:val="00C20BA3"/>
    <w:rsid w:val="00C23B47"/>
    <w:rsid w:val="00C26A3A"/>
    <w:rsid w:val="00C26C4C"/>
    <w:rsid w:val="00C32538"/>
    <w:rsid w:val="00C36938"/>
    <w:rsid w:val="00C3721F"/>
    <w:rsid w:val="00C4170D"/>
    <w:rsid w:val="00C41E59"/>
    <w:rsid w:val="00C43F1C"/>
    <w:rsid w:val="00C4745C"/>
    <w:rsid w:val="00C477DE"/>
    <w:rsid w:val="00C47DCA"/>
    <w:rsid w:val="00C506F4"/>
    <w:rsid w:val="00C56A6E"/>
    <w:rsid w:val="00C579A2"/>
    <w:rsid w:val="00C7715B"/>
    <w:rsid w:val="00C779C8"/>
    <w:rsid w:val="00C81AB1"/>
    <w:rsid w:val="00C8276A"/>
    <w:rsid w:val="00C83826"/>
    <w:rsid w:val="00C86355"/>
    <w:rsid w:val="00C86722"/>
    <w:rsid w:val="00C94B3A"/>
    <w:rsid w:val="00CA1D41"/>
    <w:rsid w:val="00CA7EE1"/>
    <w:rsid w:val="00CB3E88"/>
    <w:rsid w:val="00CC6BCB"/>
    <w:rsid w:val="00CD1C00"/>
    <w:rsid w:val="00CD5D2F"/>
    <w:rsid w:val="00CD6412"/>
    <w:rsid w:val="00CE00E3"/>
    <w:rsid w:val="00CE3DE5"/>
    <w:rsid w:val="00CE5859"/>
    <w:rsid w:val="00CF0932"/>
    <w:rsid w:val="00CF2096"/>
    <w:rsid w:val="00CF3A4E"/>
    <w:rsid w:val="00D01558"/>
    <w:rsid w:val="00D01DCA"/>
    <w:rsid w:val="00D0339A"/>
    <w:rsid w:val="00D05A92"/>
    <w:rsid w:val="00D0777F"/>
    <w:rsid w:val="00D13AD3"/>
    <w:rsid w:val="00D1565A"/>
    <w:rsid w:val="00D16F4F"/>
    <w:rsid w:val="00D244A8"/>
    <w:rsid w:val="00D24CE6"/>
    <w:rsid w:val="00D4138F"/>
    <w:rsid w:val="00D432EB"/>
    <w:rsid w:val="00D45017"/>
    <w:rsid w:val="00D46076"/>
    <w:rsid w:val="00D474FF"/>
    <w:rsid w:val="00D50F64"/>
    <w:rsid w:val="00D510CA"/>
    <w:rsid w:val="00D538A0"/>
    <w:rsid w:val="00D5451F"/>
    <w:rsid w:val="00D546ED"/>
    <w:rsid w:val="00D549C9"/>
    <w:rsid w:val="00D56D72"/>
    <w:rsid w:val="00D5705F"/>
    <w:rsid w:val="00D570EB"/>
    <w:rsid w:val="00D631C3"/>
    <w:rsid w:val="00D63667"/>
    <w:rsid w:val="00D67D61"/>
    <w:rsid w:val="00D729A4"/>
    <w:rsid w:val="00D747DF"/>
    <w:rsid w:val="00D75D61"/>
    <w:rsid w:val="00D80527"/>
    <w:rsid w:val="00D851AA"/>
    <w:rsid w:val="00DA6FE7"/>
    <w:rsid w:val="00DB584C"/>
    <w:rsid w:val="00DB628A"/>
    <w:rsid w:val="00DB75B6"/>
    <w:rsid w:val="00DC05AD"/>
    <w:rsid w:val="00DC263B"/>
    <w:rsid w:val="00DD12DE"/>
    <w:rsid w:val="00DD4A3B"/>
    <w:rsid w:val="00DD4C65"/>
    <w:rsid w:val="00DD60BF"/>
    <w:rsid w:val="00DD7420"/>
    <w:rsid w:val="00DE39AC"/>
    <w:rsid w:val="00DE3ED4"/>
    <w:rsid w:val="00DE54FA"/>
    <w:rsid w:val="00DE6538"/>
    <w:rsid w:val="00DE77EE"/>
    <w:rsid w:val="00DF54B8"/>
    <w:rsid w:val="00DF73D6"/>
    <w:rsid w:val="00E04312"/>
    <w:rsid w:val="00E06591"/>
    <w:rsid w:val="00E0744F"/>
    <w:rsid w:val="00E0766A"/>
    <w:rsid w:val="00E112F3"/>
    <w:rsid w:val="00E126D1"/>
    <w:rsid w:val="00E13668"/>
    <w:rsid w:val="00E14BD7"/>
    <w:rsid w:val="00E173DF"/>
    <w:rsid w:val="00E2083A"/>
    <w:rsid w:val="00E20D4E"/>
    <w:rsid w:val="00E253F9"/>
    <w:rsid w:val="00E26D69"/>
    <w:rsid w:val="00E31075"/>
    <w:rsid w:val="00E31B39"/>
    <w:rsid w:val="00E322B5"/>
    <w:rsid w:val="00E3651B"/>
    <w:rsid w:val="00E46972"/>
    <w:rsid w:val="00E518FE"/>
    <w:rsid w:val="00E51BEF"/>
    <w:rsid w:val="00E53A6F"/>
    <w:rsid w:val="00E53F57"/>
    <w:rsid w:val="00E56CD8"/>
    <w:rsid w:val="00E57DD4"/>
    <w:rsid w:val="00E673CD"/>
    <w:rsid w:val="00E70A32"/>
    <w:rsid w:val="00E718E5"/>
    <w:rsid w:val="00E7444D"/>
    <w:rsid w:val="00E74636"/>
    <w:rsid w:val="00E7564C"/>
    <w:rsid w:val="00E82B13"/>
    <w:rsid w:val="00E8425E"/>
    <w:rsid w:val="00E86265"/>
    <w:rsid w:val="00E9576E"/>
    <w:rsid w:val="00E95EBB"/>
    <w:rsid w:val="00E9680A"/>
    <w:rsid w:val="00E972E9"/>
    <w:rsid w:val="00EA16D4"/>
    <w:rsid w:val="00EA5371"/>
    <w:rsid w:val="00EA7144"/>
    <w:rsid w:val="00EA7970"/>
    <w:rsid w:val="00EB2DFA"/>
    <w:rsid w:val="00EB3138"/>
    <w:rsid w:val="00EC051B"/>
    <w:rsid w:val="00EC0DA1"/>
    <w:rsid w:val="00EC1305"/>
    <w:rsid w:val="00EC17F8"/>
    <w:rsid w:val="00ED101D"/>
    <w:rsid w:val="00ED5031"/>
    <w:rsid w:val="00ED58FA"/>
    <w:rsid w:val="00ED6A8A"/>
    <w:rsid w:val="00ED7424"/>
    <w:rsid w:val="00EE24B1"/>
    <w:rsid w:val="00EE3D64"/>
    <w:rsid w:val="00EE4C6D"/>
    <w:rsid w:val="00EE69E7"/>
    <w:rsid w:val="00F01648"/>
    <w:rsid w:val="00F1046F"/>
    <w:rsid w:val="00F115B9"/>
    <w:rsid w:val="00F11F8B"/>
    <w:rsid w:val="00F14A65"/>
    <w:rsid w:val="00F16A0D"/>
    <w:rsid w:val="00F17D1F"/>
    <w:rsid w:val="00F27BAA"/>
    <w:rsid w:val="00F31FBE"/>
    <w:rsid w:val="00F3223D"/>
    <w:rsid w:val="00F343B9"/>
    <w:rsid w:val="00F34764"/>
    <w:rsid w:val="00F357DC"/>
    <w:rsid w:val="00F43B33"/>
    <w:rsid w:val="00F474AC"/>
    <w:rsid w:val="00F539C8"/>
    <w:rsid w:val="00F53A58"/>
    <w:rsid w:val="00F55E77"/>
    <w:rsid w:val="00F6367B"/>
    <w:rsid w:val="00F6481A"/>
    <w:rsid w:val="00F70E98"/>
    <w:rsid w:val="00F73592"/>
    <w:rsid w:val="00F74E03"/>
    <w:rsid w:val="00F75B09"/>
    <w:rsid w:val="00F76204"/>
    <w:rsid w:val="00F76B8D"/>
    <w:rsid w:val="00F779F0"/>
    <w:rsid w:val="00F82411"/>
    <w:rsid w:val="00F8308B"/>
    <w:rsid w:val="00F844FE"/>
    <w:rsid w:val="00F867BC"/>
    <w:rsid w:val="00F90387"/>
    <w:rsid w:val="00F90EFF"/>
    <w:rsid w:val="00F926BC"/>
    <w:rsid w:val="00F963E0"/>
    <w:rsid w:val="00FA0865"/>
    <w:rsid w:val="00FA0EC9"/>
    <w:rsid w:val="00FA1929"/>
    <w:rsid w:val="00FA1AF6"/>
    <w:rsid w:val="00FA3105"/>
    <w:rsid w:val="00FA3732"/>
    <w:rsid w:val="00FA72FB"/>
    <w:rsid w:val="00FB19C5"/>
    <w:rsid w:val="00FB1AE5"/>
    <w:rsid w:val="00FC0FEB"/>
    <w:rsid w:val="00FC258B"/>
    <w:rsid w:val="00FC7023"/>
    <w:rsid w:val="00FD0A72"/>
    <w:rsid w:val="00FD18F5"/>
    <w:rsid w:val="00FD47FC"/>
    <w:rsid w:val="00FD7A94"/>
    <w:rsid w:val="00FE6192"/>
    <w:rsid w:val="00FE6FD3"/>
    <w:rsid w:val="00FE7184"/>
    <w:rsid w:val="00FE7EC7"/>
    <w:rsid w:val="00FF1C43"/>
    <w:rsid w:val="00FF3B23"/>
    <w:rsid w:val="00FF53E8"/>
    <w:rsid w:val="00FF5DAA"/>
    <w:rsid w:val="00FF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6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f">
    <w:name w:val="af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ad"/>
    <w:basedOn w:val="Domylnaczcionkaakapitu"/>
    <w:rsid w:val="0000518D"/>
  </w:style>
  <w:style w:type="paragraph" w:customStyle="1" w:styleId="ag">
    <w:name w:val="ag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h">
    <w:name w:val="ah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i">
    <w:name w:val="ai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">
    <w:name w:val="z"/>
    <w:basedOn w:val="Domylnaczcionkaakapitu"/>
    <w:rsid w:val="0000518D"/>
  </w:style>
  <w:style w:type="character" w:customStyle="1" w:styleId="y">
    <w:name w:val="y"/>
    <w:basedOn w:val="Domylnaczcionkaakapitu"/>
    <w:rsid w:val="0000518D"/>
  </w:style>
  <w:style w:type="character" w:customStyle="1" w:styleId="w">
    <w:name w:val="w"/>
    <w:basedOn w:val="Domylnaczcionkaakapitu"/>
    <w:rsid w:val="0000518D"/>
  </w:style>
  <w:style w:type="paragraph" w:customStyle="1" w:styleId="a">
    <w:name w:val="a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">
    <w:name w:val="b"/>
    <w:basedOn w:val="Normalny"/>
    <w:rsid w:val="0050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ipercze">
    <w:name w:val="Hyperlink"/>
    <w:basedOn w:val="Domylnaczcionkaakapitu"/>
    <w:uiPriority w:val="99"/>
    <w:unhideWhenUsed/>
    <w:rsid w:val="005020F4"/>
    <w:rPr>
      <w:color w:val="0000FF"/>
      <w:u w:val="single"/>
    </w:rPr>
  </w:style>
  <w:style w:type="character" w:customStyle="1" w:styleId="t">
    <w:name w:val="t"/>
    <w:basedOn w:val="Domylnaczcionkaakapitu"/>
    <w:rsid w:val="005020F4"/>
  </w:style>
  <w:style w:type="paragraph" w:customStyle="1" w:styleId="al">
    <w:name w:val="al"/>
    <w:basedOn w:val="Normalny"/>
    <w:rsid w:val="0050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">
    <w:name w:val="s"/>
    <w:basedOn w:val="Domylnaczcionkaakapitu"/>
    <w:rsid w:val="005020F4"/>
  </w:style>
  <w:style w:type="character" w:customStyle="1" w:styleId="q">
    <w:name w:val="q"/>
    <w:basedOn w:val="Domylnaczcionkaakapitu"/>
    <w:rsid w:val="005020F4"/>
  </w:style>
  <w:style w:type="character" w:customStyle="1" w:styleId="aj">
    <w:name w:val="aj"/>
    <w:basedOn w:val="Domylnaczcionkaakapitu"/>
    <w:rsid w:val="00532B2F"/>
  </w:style>
  <w:style w:type="character" w:customStyle="1" w:styleId="hps">
    <w:name w:val="hps"/>
    <w:basedOn w:val="Domylnaczcionkaakapitu"/>
    <w:rsid w:val="005C4646"/>
  </w:style>
  <w:style w:type="paragraph" w:customStyle="1" w:styleId="dm">
    <w:name w:val="dm"/>
    <w:basedOn w:val="Normalny"/>
    <w:rsid w:val="005D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9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1736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90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64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31202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070221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633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21167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93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7271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7592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8716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687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cek.zagozdzon@cook-com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Jacek Zagozdzon</cp:lastModifiedBy>
  <cp:revision>8</cp:revision>
  <cp:lastPrinted>2016-07-06T07:13:00Z</cp:lastPrinted>
  <dcterms:created xsi:type="dcterms:W3CDTF">2016-09-09T07:28:00Z</dcterms:created>
  <dcterms:modified xsi:type="dcterms:W3CDTF">2017-03-14T08:57:00Z</dcterms:modified>
</cp:coreProperties>
</file>