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AC" w:rsidRDefault="00764054">
      <w:r>
        <w:t xml:space="preserve">Załącznik do raportu bieżącego nr </w:t>
      </w:r>
      <w:r w:rsidR="003707BB">
        <w:t>20</w:t>
      </w:r>
      <w:r>
        <w:t>/2015</w:t>
      </w:r>
    </w:p>
    <w:p w:rsidR="00764054" w:rsidRPr="00764054" w:rsidRDefault="00764054">
      <w:pPr>
        <w:rPr>
          <w:b/>
        </w:rPr>
      </w:pPr>
      <w:r w:rsidRPr="00764054">
        <w:rPr>
          <w:b/>
        </w:rPr>
        <w:t>Dotychczas obowiązujące postanowienia Statutu oraz treść dokonanych zmian</w:t>
      </w:r>
    </w:p>
    <w:p w:rsidR="00764054" w:rsidRDefault="00764054"/>
    <w:p w:rsidR="00764054" w:rsidRDefault="00764054" w:rsidP="00764054">
      <w:pPr>
        <w:pStyle w:val="Akapitzlist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764054">
        <w:rPr>
          <w:rFonts w:ascii="Verdana" w:hAnsi="Verdana"/>
          <w:color w:val="000000"/>
          <w:sz w:val="18"/>
          <w:szCs w:val="18"/>
          <w:shd w:val="clear" w:color="auto" w:fill="FFFFFF"/>
        </w:rPr>
        <w:t>Dotychczasowy Artykuł 2 Statutu Spółki w brzmieniu:</w:t>
      </w:r>
      <w:r w:rsidRPr="00764054">
        <w:rPr>
          <w:rFonts w:ascii="Verdana" w:hAnsi="Verdana"/>
          <w:color w:val="000000"/>
          <w:sz w:val="18"/>
          <w:szCs w:val="18"/>
        </w:rPr>
        <w:br/>
      </w:r>
      <w:r w:rsidRPr="00764054">
        <w:rPr>
          <w:rFonts w:ascii="Verdana" w:hAnsi="Verdana"/>
          <w:color w:val="000000"/>
          <w:sz w:val="18"/>
          <w:szCs w:val="18"/>
          <w:shd w:val="clear" w:color="auto" w:fill="FFFFFF"/>
        </w:rPr>
        <w:t>Siedzibą Spółki są Ropczyce.</w:t>
      </w:r>
      <w:r w:rsidRPr="00764054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764054">
        <w:rPr>
          <w:rFonts w:ascii="Verdana" w:hAnsi="Verdana"/>
          <w:color w:val="000000"/>
          <w:sz w:val="18"/>
          <w:szCs w:val="18"/>
        </w:rPr>
        <w:br/>
      </w:r>
      <w:r w:rsidRPr="00764054">
        <w:rPr>
          <w:rFonts w:ascii="Verdana" w:hAnsi="Verdana"/>
          <w:color w:val="000000"/>
          <w:sz w:val="18"/>
          <w:szCs w:val="18"/>
        </w:rPr>
        <w:br/>
      </w:r>
      <w:r w:rsidRPr="00764054">
        <w:rPr>
          <w:rFonts w:ascii="Verdana" w:hAnsi="Verdana"/>
          <w:color w:val="000000"/>
          <w:sz w:val="18"/>
          <w:szCs w:val="18"/>
          <w:shd w:val="clear" w:color="auto" w:fill="FFFFFF"/>
        </w:rPr>
        <w:t>Otrzymuje brzmienie:</w:t>
      </w:r>
      <w:r w:rsidRPr="00764054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764054">
        <w:rPr>
          <w:rFonts w:ascii="Verdana" w:hAnsi="Verdana"/>
          <w:color w:val="000000"/>
          <w:sz w:val="18"/>
          <w:szCs w:val="18"/>
        </w:rPr>
        <w:br/>
      </w:r>
      <w:r w:rsidRPr="00764054">
        <w:rPr>
          <w:rFonts w:ascii="Verdana" w:hAnsi="Verdana"/>
          <w:color w:val="000000"/>
          <w:sz w:val="18"/>
          <w:szCs w:val="18"/>
          <w:shd w:val="clear" w:color="auto" w:fill="FFFFFF"/>
        </w:rPr>
        <w:t>Siedzibą Spółki jest Warszawa.</w:t>
      </w:r>
    </w:p>
    <w:p w:rsidR="00764054" w:rsidRDefault="00764054" w:rsidP="00764054">
      <w:pPr>
        <w:pStyle w:val="Akapitzlist"/>
        <w:ind w:left="1080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4054" w:rsidRDefault="00764054" w:rsidP="00764054">
      <w:pPr>
        <w:pStyle w:val="Akapitzlist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Dotychczasowy Artykuł 7 Statutu Spółki w brzmieniu: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"Przedmiotem działalności Spółki jest: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Produkcja wyrobów ogniotrwałych – 23.20.Z.,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Wytwarzanie energii elektrycznej – 35.11.Z,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Przesyłanie energii elektrycznej – 35.12.Z,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Dystrybucja energii elektrycznej – 35.13.Z,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Handel energią elektryczną – 35.13.Z,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Wytwarzanie i zaopatrywanie w parę wodną, gorącą wodę i powietrze do układów klimatyzacyjnych – 35.30.Z,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Odzysk surowców z materiałów segregowanych – 38.32.Z,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Roboty związane z budową pozostałych obiektów inżynierii lądowej i wodnej, gdzie indziej niesklasyfikowane – 42.99.Z,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agentów zajmujących się sprzedażą towarów różnego rodzaju- 46.19.Z.,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transport drogowy towarów– 49.41.Z,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Magazynowanie i przechowywanie pozostałych towarów - 52.10.B,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usługowa wspomagającą transport lądowy - 52.21.Z,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Pozostała finansowa działalność usługowa, gdzie indziej niesklasyfikowana, z wyłączeniem ubezpieczeń i funduszy emerytalnych – PKD 64.99.Z.,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Kupno i sprzedaż nieruchomości na własny rachunek – PKD 68.10.Z.,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Wynajem i zarządzanie nieruchomościami własnymi lub dzierżawionymi – PKD 68.20.Z.,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Zarządzanie nieruchomościami wykonywane na zlecenie – PKD 68.32.Z.,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rachunkowo- księgowa; doradztwo podatkowe – PKD 69.20. 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Pozostałe doradztwo w zakresie prowadzenia działalności gospodarczej i zarządzania– PKD 70.22.Z.,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w zakresie inżynierii i związanie z nią doradztwo techniczne – 71.12.Z.,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Pozostałe badania i analizy techniczne – 71.20.B.,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Badania naukowe i prace rozwojowe w dziedzinie pozostałych nauk przyrodniczych i technicznych – 72.19.Z.,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w zakresie specjalistycznego projektowania – 74.10. 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Pozostała działalność profesjonalna, naukowa i techniczna, gdzie indziej niesklasyfikowana – 74.90.Z.,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Wynajem i dzierżawa pozostałych maszyn, urządzeń oraz dóbr materialnych, gdzie indziej nie sklasyfikowane – PKD 77.39.Z.,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Pozostała działalność związana z udostępnieniem pracowników- PKD 78.30.Z."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Otrzymuje brzmienie: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Przeważającym przedmiotem działalności Spółki jest: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Produkcja wyrobów ogniotrwałych – 23.20.Z.,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Pozostałe przedmioty działalności Spółki to: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Badania naukowe i prace rozwojowe w dziedzinie pozostałych nauk przyrodniczych i technicznych –72.19.Z.,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w zakresie specjalistycznego projektowania – 74.10. 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Pozostałe badania i analizy techniczne- 71.20.B.,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Pozostała działalność profesjonalna, naukowa i techniczna, gdzie indziej niesklasyfikowana – 74.90.Z.,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Wytwarzanie energii elektrycznej – 35.11.Z.,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Przesyłanie energii elektrycznej – 35.12.Z.,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Dystrybucja energii elektrycznej – 35.13.Z.,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Handel energią elektryczną – 35.13.Z.,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Wytwarzanie i zaopatrywanie w parę wodną, gorącą wodę i powietrze do układów klimatyzacyjnych – 35.30.Z.,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Odzysk surowców z materiałów segregowanych – 38.32.Z.,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Roboty związane z budową pozostałych obiektów inżynierii lądowej i wodnej, gdzie indziej niesklasyfikowane – 42.99.Z.,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agentów zajmujących się sprzedażą towarów różnego rodzaju – 46.19.Z.,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transport drogowy towarów – 49.41.Z.,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Magazynowanie i przechowywanie pozostałych towarów – 52.10.B.,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usługowa wspomagającą transport lądowy – 52.21.Z.,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Pozostała finansowa działalność usługowa, gdzie indziej niesklasyfikowana, z wyłączeniem ubezpieczeń i funduszy emerytalnych – PKD 64.99.Z.,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Kupno i sprzedaż nieruchomości na własny rachunek – PKD 68.10.Z.,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Wynajem i zarządzanie nieruchomościami własnymi lub dzierżawionymi – PKD 68.20.Z.,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Zarządzanie nieruchomościami wykonywane na zlecenie – PKD 68.32.Z.,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rachunkowo- księgowa; doradztwo podatkowe – PKD 69.20. 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Pozostałe doradztwo w zakresie prowadzenia działalności gospodarczej i zarządzania – PKD 70.22.Z.,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Działalność w zakresie inżynierii i związanie z nią doradztwo techniczne – 71.12.Z.,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Wynajem i dzierżawa pozostałych maszyn, urządzeń oraz dóbr materialnych, gdzie indziej nie sklasyfikowane – PKD 77.39.Z.,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Pozostała działalność związana z udostępnieniem pracowników – PKD 78.30.Z."</w:t>
      </w:r>
    </w:p>
    <w:p w:rsidR="00764054" w:rsidRDefault="00764054" w:rsidP="00764054">
      <w:pPr>
        <w:pStyle w:val="Akapitzlist"/>
        <w:ind w:left="1080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4054" w:rsidRDefault="00764054" w:rsidP="00764054">
      <w:pPr>
        <w:pStyle w:val="Akapitzlist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Dotychczasowy Artykuł 26 Statutu Spółki w brzmieniu: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Walne Zgromadzenia odbywają się w Warszawie lub w miejscu siedziby Spółki.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764054">
        <w:rPr>
          <w:rFonts w:ascii="Verdana" w:hAnsi="Verdana"/>
          <w:color w:val="000000"/>
          <w:sz w:val="18"/>
          <w:szCs w:val="18"/>
        </w:rPr>
        <w:br/>
      </w:r>
    </w:p>
    <w:p w:rsidR="00764054" w:rsidRPr="00764054" w:rsidRDefault="00764054" w:rsidP="00764054">
      <w:pPr>
        <w:pStyle w:val="Akapitzlis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4054" w:rsidRDefault="00764054" w:rsidP="00764054">
      <w:pPr>
        <w:pStyle w:val="Akapitzlist"/>
        <w:ind w:left="1080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764054">
        <w:rPr>
          <w:rFonts w:ascii="Verdana" w:hAnsi="Verdana"/>
          <w:color w:val="000000"/>
          <w:sz w:val="18"/>
          <w:szCs w:val="18"/>
          <w:shd w:val="clear" w:color="auto" w:fill="FFFFFF"/>
        </w:rPr>
        <w:t>Otrzymuje brzmienie:</w:t>
      </w:r>
      <w:r w:rsidRPr="00764054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764054">
        <w:rPr>
          <w:rFonts w:ascii="Verdana" w:hAnsi="Verdana"/>
          <w:color w:val="000000"/>
          <w:sz w:val="18"/>
          <w:szCs w:val="18"/>
        </w:rPr>
        <w:br/>
      </w:r>
      <w:r w:rsidRPr="00764054">
        <w:rPr>
          <w:rFonts w:ascii="Verdana" w:hAnsi="Verdana"/>
          <w:color w:val="000000"/>
          <w:sz w:val="18"/>
          <w:szCs w:val="18"/>
          <w:shd w:val="clear" w:color="auto" w:fill="FFFFFF"/>
        </w:rPr>
        <w:t>Walne Zgromadzenia odbywają się w miejscu siedziby Spółki lub w Ropczycach.</w:t>
      </w:r>
      <w:r w:rsidRPr="00764054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764054" w:rsidRPr="00764054" w:rsidRDefault="00764054" w:rsidP="00764054">
      <w:pPr>
        <w:pStyle w:val="Akapitzlist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764054" w:rsidRPr="00764054" w:rsidSect="007E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4435C"/>
    <w:multiLevelType w:val="hybridMultilevel"/>
    <w:tmpl w:val="D160FFCE"/>
    <w:lvl w:ilvl="0" w:tplc="83BE9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A07A3"/>
    <w:rsid w:val="00021A10"/>
    <w:rsid w:val="00026B7E"/>
    <w:rsid w:val="00037307"/>
    <w:rsid w:val="0004153C"/>
    <w:rsid w:val="00065B28"/>
    <w:rsid w:val="00067AA0"/>
    <w:rsid w:val="00093A70"/>
    <w:rsid w:val="00093B8B"/>
    <w:rsid w:val="00097FB1"/>
    <w:rsid w:val="000A0CDE"/>
    <w:rsid w:val="000A6E70"/>
    <w:rsid w:val="000B23E1"/>
    <w:rsid w:val="000B3770"/>
    <w:rsid w:val="000B3CEE"/>
    <w:rsid w:val="000D6196"/>
    <w:rsid w:val="000F2E7E"/>
    <w:rsid w:val="0010228C"/>
    <w:rsid w:val="0011442A"/>
    <w:rsid w:val="0012543E"/>
    <w:rsid w:val="0015123D"/>
    <w:rsid w:val="00152A79"/>
    <w:rsid w:val="00173494"/>
    <w:rsid w:val="00173D7E"/>
    <w:rsid w:val="00175F06"/>
    <w:rsid w:val="00183A45"/>
    <w:rsid w:val="0019147F"/>
    <w:rsid w:val="001940AF"/>
    <w:rsid w:val="00194838"/>
    <w:rsid w:val="00196C05"/>
    <w:rsid w:val="001A34F6"/>
    <w:rsid w:val="001A5095"/>
    <w:rsid w:val="001A648D"/>
    <w:rsid w:val="001C1131"/>
    <w:rsid w:val="001C2C43"/>
    <w:rsid w:val="001C4774"/>
    <w:rsid w:val="001D07BA"/>
    <w:rsid w:val="001E4D5D"/>
    <w:rsid w:val="001E516C"/>
    <w:rsid w:val="00203805"/>
    <w:rsid w:val="00207EB5"/>
    <w:rsid w:val="00211281"/>
    <w:rsid w:val="002168AC"/>
    <w:rsid w:val="00227A67"/>
    <w:rsid w:val="00227D42"/>
    <w:rsid w:val="002301D3"/>
    <w:rsid w:val="00230F96"/>
    <w:rsid w:val="00234078"/>
    <w:rsid w:val="002429F2"/>
    <w:rsid w:val="002525FD"/>
    <w:rsid w:val="002732FD"/>
    <w:rsid w:val="00287CF1"/>
    <w:rsid w:val="002A38CF"/>
    <w:rsid w:val="002A5CC2"/>
    <w:rsid w:val="002B5941"/>
    <w:rsid w:val="002D0517"/>
    <w:rsid w:val="002D3E89"/>
    <w:rsid w:val="002E4836"/>
    <w:rsid w:val="002E5B0B"/>
    <w:rsid w:val="00301C8F"/>
    <w:rsid w:val="00303B9C"/>
    <w:rsid w:val="003123B8"/>
    <w:rsid w:val="00317AC1"/>
    <w:rsid w:val="0032606E"/>
    <w:rsid w:val="00331286"/>
    <w:rsid w:val="00331B50"/>
    <w:rsid w:val="003338EE"/>
    <w:rsid w:val="00336C7D"/>
    <w:rsid w:val="00342DBA"/>
    <w:rsid w:val="00345006"/>
    <w:rsid w:val="00366F09"/>
    <w:rsid w:val="003707BB"/>
    <w:rsid w:val="003829BA"/>
    <w:rsid w:val="003918E8"/>
    <w:rsid w:val="00393B0B"/>
    <w:rsid w:val="00396BE6"/>
    <w:rsid w:val="003C43AC"/>
    <w:rsid w:val="003C73C1"/>
    <w:rsid w:val="003D2E9E"/>
    <w:rsid w:val="003D4170"/>
    <w:rsid w:val="003E3EAB"/>
    <w:rsid w:val="003E498A"/>
    <w:rsid w:val="0040280C"/>
    <w:rsid w:val="0040416D"/>
    <w:rsid w:val="00412163"/>
    <w:rsid w:val="004124A5"/>
    <w:rsid w:val="004206D8"/>
    <w:rsid w:val="00425E75"/>
    <w:rsid w:val="00434D19"/>
    <w:rsid w:val="00444C52"/>
    <w:rsid w:val="00445B45"/>
    <w:rsid w:val="004564F7"/>
    <w:rsid w:val="00456D3F"/>
    <w:rsid w:val="0046578C"/>
    <w:rsid w:val="00485A01"/>
    <w:rsid w:val="00485C15"/>
    <w:rsid w:val="00490E65"/>
    <w:rsid w:val="00497A79"/>
    <w:rsid w:val="004B74D1"/>
    <w:rsid w:val="004C08A8"/>
    <w:rsid w:val="004C39D1"/>
    <w:rsid w:val="004D23C3"/>
    <w:rsid w:val="004D33BA"/>
    <w:rsid w:val="004E4DEB"/>
    <w:rsid w:val="004F3ED1"/>
    <w:rsid w:val="004F55E0"/>
    <w:rsid w:val="00502E1D"/>
    <w:rsid w:val="00504A4C"/>
    <w:rsid w:val="00506ECD"/>
    <w:rsid w:val="00510D95"/>
    <w:rsid w:val="00515A20"/>
    <w:rsid w:val="00517CCF"/>
    <w:rsid w:val="00521B98"/>
    <w:rsid w:val="00522237"/>
    <w:rsid w:val="005255B5"/>
    <w:rsid w:val="00526FE7"/>
    <w:rsid w:val="00530CDE"/>
    <w:rsid w:val="005332F1"/>
    <w:rsid w:val="005346A6"/>
    <w:rsid w:val="0054429A"/>
    <w:rsid w:val="005457B6"/>
    <w:rsid w:val="00550C05"/>
    <w:rsid w:val="005521E6"/>
    <w:rsid w:val="005525CA"/>
    <w:rsid w:val="005538D0"/>
    <w:rsid w:val="00563241"/>
    <w:rsid w:val="00573F73"/>
    <w:rsid w:val="00574031"/>
    <w:rsid w:val="00581304"/>
    <w:rsid w:val="00583529"/>
    <w:rsid w:val="0058498D"/>
    <w:rsid w:val="00587B8A"/>
    <w:rsid w:val="005A0614"/>
    <w:rsid w:val="005B229F"/>
    <w:rsid w:val="005B6CBB"/>
    <w:rsid w:val="005B6EB0"/>
    <w:rsid w:val="005C4C6E"/>
    <w:rsid w:val="005D1555"/>
    <w:rsid w:val="005F2F8B"/>
    <w:rsid w:val="005F5395"/>
    <w:rsid w:val="005F5C23"/>
    <w:rsid w:val="00602D37"/>
    <w:rsid w:val="00606F53"/>
    <w:rsid w:val="00607214"/>
    <w:rsid w:val="0062533E"/>
    <w:rsid w:val="00625BDE"/>
    <w:rsid w:val="00633F08"/>
    <w:rsid w:val="00652846"/>
    <w:rsid w:val="006704D4"/>
    <w:rsid w:val="00674EEF"/>
    <w:rsid w:val="00683F44"/>
    <w:rsid w:val="00687724"/>
    <w:rsid w:val="006B428A"/>
    <w:rsid w:val="006C3988"/>
    <w:rsid w:val="006D19F3"/>
    <w:rsid w:val="006D55E2"/>
    <w:rsid w:val="006F2099"/>
    <w:rsid w:val="006F52F8"/>
    <w:rsid w:val="0070360C"/>
    <w:rsid w:val="00704DE6"/>
    <w:rsid w:val="0071590B"/>
    <w:rsid w:val="0072077B"/>
    <w:rsid w:val="00720FAC"/>
    <w:rsid w:val="00721B7B"/>
    <w:rsid w:val="00722432"/>
    <w:rsid w:val="00722D4C"/>
    <w:rsid w:val="00740EBC"/>
    <w:rsid w:val="0074712F"/>
    <w:rsid w:val="00762B73"/>
    <w:rsid w:val="00764054"/>
    <w:rsid w:val="00764125"/>
    <w:rsid w:val="00775B93"/>
    <w:rsid w:val="007763AB"/>
    <w:rsid w:val="007854B2"/>
    <w:rsid w:val="007873D5"/>
    <w:rsid w:val="00791832"/>
    <w:rsid w:val="007A3F9E"/>
    <w:rsid w:val="007C1C64"/>
    <w:rsid w:val="007C4DBC"/>
    <w:rsid w:val="007D79F8"/>
    <w:rsid w:val="007E08FE"/>
    <w:rsid w:val="007E315F"/>
    <w:rsid w:val="007E7A44"/>
    <w:rsid w:val="007F4FB3"/>
    <w:rsid w:val="007F79CA"/>
    <w:rsid w:val="008059D4"/>
    <w:rsid w:val="008133AD"/>
    <w:rsid w:val="00821DA4"/>
    <w:rsid w:val="00822AF3"/>
    <w:rsid w:val="008268C2"/>
    <w:rsid w:val="00843167"/>
    <w:rsid w:val="00844CB7"/>
    <w:rsid w:val="0085612A"/>
    <w:rsid w:val="008644ED"/>
    <w:rsid w:val="00867D60"/>
    <w:rsid w:val="00872BBA"/>
    <w:rsid w:val="00873B64"/>
    <w:rsid w:val="00875EBA"/>
    <w:rsid w:val="008A3D23"/>
    <w:rsid w:val="008C1B9E"/>
    <w:rsid w:val="008D25B7"/>
    <w:rsid w:val="008D6426"/>
    <w:rsid w:val="008E1626"/>
    <w:rsid w:val="008E4862"/>
    <w:rsid w:val="008E4FC9"/>
    <w:rsid w:val="008F1BA1"/>
    <w:rsid w:val="008F423C"/>
    <w:rsid w:val="00900F56"/>
    <w:rsid w:val="00901FB4"/>
    <w:rsid w:val="009073EC"/>
    <w:rsid w:val="0091070E"/>
    <w:rsid w:val="00923748"/>
    <w:rsid w:val="009266EC"/>
    <w:rsid w:val="009324E4"/>
    <w:rsid w:val="009325D2"/>
    <w:rsid w:val="0094202F"/>
    <w:rsid w:val="00942E9A"/>
    <w:rsid w:val="00950C0A"/>
    <w:rsid w:val="009512D5"/>
    <w:rsid w:val="00953829"/>
    <w:rsid w:val="00966F21"/>
    <w:rsid w:val="009721F9"/>
    <w:rsid w:val="00972FF2"/>
    <w:rsid w:val="00995E54"/>
    <w:rsid w:val="00996B1D"/>
    <w:rsid w:val="009A0B58"/>
    <w:rsid w:val="009A33F8"/>
    <w:rsid w:val="009B1811"/>
    <w:rsid w:val="009B3C9E"/>
    <w:rsid w:val="009B6628"/>
    <w:rsid w:val="009C308B"/>
    <w:rsid w:val="009D6648"/>
    <w:rsid w:val="009F6DD9"/>
    <w:rsid w:val="00A0489A"/>
    <w:rsid w:val="00A117B7"/>
    <w:rsid w:val="00A27C03"/>
    <w:rsid w:val="00A43F7F"/>
    <w:rsid w:val="00A51922"/>
    <w:rsid w:val="00A55FD7"/>
    <w:rsid w:val="00A56EA8"/>
    <w:rsid w:val="00A60094"/>
    <w:rsid w:val="00A60A90"/>
    <w:rsid w:val="00A67731"/>
    <w:rsid w:val="00A702DB"/>
    <w:rsid w:val="00A75FDA"/>
    <w:rsid w:val="00A836AB"/>
    <w:rsid w:val="00AA07A3"/>
    <w:rsid w:val="00AC0B26"/>
    <w:rsid w:val="00AC48F6"/>
    <w:rsid w:val="00AD3F10"/>
    <w:rsid w:val="00AD7C25"/>
    <w:rsid w:val="00AE2886"/>
    <w:rsid w:val="00AF1DFD"/>
    <w:rsid w:val="00AF327A"/>
    <w:rsid w:val="00AF59D5"/>
    <w:rsid w:val="00AF69AD"/>
    <w:rsid w:val="00AF6A43"/>
    <w:rsid w:val="00B028E4"/>
    <w:rsid w:val="00B05A73"/>
    <w:rsid w:val="00B1365A"/>
    <w:rsid w:val="00B20A60"/>
    <w:rsid w:val="00B233A4"/>
    <w:rsid w:val="00B36915"/>
    <w:rsid w:val="00B4363C"/>
    <w:rsid w:val="00B45C53"/>
    <w:rsid w:val="00B53EB7"/>
    <w:rsid w:val="00B71194"/>
    <w:rsid w:val="00B720F8"/>
    <w:rsid w:val="00B8221E"/>
    <w:rsid w:val="00B84149"/>
    <w:rsid w:val="00B932CE"/>
    <w:rsid w:val="00BC4179"/>
    <w:rsid w:val="00BC685A"/>
    <w:rsid w:val="00BD0EDC"/>
    <w:rsid w:val="00BD6303"/>
    <w:rsid w:val="00BE2330"/>
    <w:rsid w:val="00BE40FF"/>
    <w:rsid w:val="00BE578A"/>
    <w:rsid w:val="00BF518B"/>
    <w:rsid w:val="00C00F33"/>
    <w:rsid w:val="00C043C8"/>
    <w:rsid w:val="00C125D6"/>
    <w:rsid w:val="00C165BD"/>
    <w:rsid w:val="00C2111B"/>
    <w:rsid w:val="00C240AA"/>
    <w:rsid w:val="00C42C66"/>
    <w:rsid w:val="00C55DF9"/>
    <w:rsid w:val="00C6249D"/>
    <w:rsid w:val="00C70C91"/>
    <w:rsid w:val="00C75F52"/>
    <w:rsid w:val="00C81689"/>
    <w:rsid w:val="00C839C2"/>
    <w:rsid w:val="00C91915"/>
    <w:rsid w:val="00C930E0"/>
    <w:rsid w:val="00C9401D"/>
    <w:rsid w:val="00CA07E8"/>
    <w:rsid w:val="00CA4343"/>
    <w:rsid w:val="00CA477B"/>
    <w:rsid w:val="00CB0A30"/>
    <w:rsid w:val="00CB1212"/>
    <w:rsid w:val="00CB7A40"/>
    <w:rsid w:val="00CC1BD5"/>
    <w:rsid w:val="00CC506D"/>
    <w:rsid w:val="00CD1864"/>
    <w:rsid w:val="00CD570B"/>
    <w:rsid w:val="00CE098A"/>
    <w:rsid w:val="00CF3C81"/>
    <w:rsid w:val="00CF53AC"/>
    <w:rsid w:val="00D00424"/>
    <w:rsid w:val="00D01C13"/>
    <w:rsid w:val="00D16559"/>
    <w:rsid w:val="00D3151E"/>
    <w:rsid w:val="00D32A72"/>
    <w:rsid w:val="00D354D3"/>
    <w:rsid w:val="00D367EF"/>
    <w:rsid w:val="00D42CA7"/>
    <w:rsid w:val="00D45D2B"/>
    <w:rsid w:val="00D46A2D"/>
    <w:rsid w:val="00D50144"/>
    <w:rsid w:val="00D5656D"/>
    <w:rsid w:val="00D62D01"/>
    <w:rsid w:val="00D644F1"/>
    <w:rsid w:val="00D7087D"/>
    <w:rsid w:val="00D94DE7"/>
    <w:rsid w:val="00DA12AC"/>
    <w:rsid w:val="00DA270A"/>
    <w:rsid w:val="00DA5BDB"/>
    <w:rsid w:val="00DB315B"/>
    <w:rsid w:val="00DB34AB"/>
    <w:rsid w:val="00DB6918"/>
    <w:rsid w:val="00DC58AC"/>
    <w:rsid w:val="00DE67E3"/>
    <w:rsid w:val="00DF63F2"/>
    <w:rsid w:val="00E04E88"/>
    <w:rsid w:val="00E0529B"/>
    <w:rsid w:val="00E14502"/>
    <w:rsid w:val="00E15EC9"/>
    <w:rsid w:val="00E20763"/>
    <w:rsid w:val="00E2324A"/>
    <w:rsid w:val="00E27871"/>
    <w:rsid w:val="00E30DD7"/>
    <w:rsid w:val="00E34FA6"/>
    <w:rsid w:val="00E36118"/>
    <w:rsid w:val="00E37DFF"/>
    <w:rsid w:val="00E44A6B"/>
    <w:rsid w:val="00E577D3"/>
    <w:rsid w:val="00E77FD7"/>
    <w:rsid w:val="00E805C1"/>
    <w:rsid w:val="00E81FBB"/>
    <w:rsid w:val="00E9027B"/>
    <w:rsid w:val="00E93686"/>
    <w:rsid w:val="00E9624C"/>
    <w:rsid w:val="00EA12DA"/>
    <w:rsid w:val="00EA24F8"/>
    <w:rsid w:val="00EA6D4F"/>
    <w:rsid w:val="00EB1447"/>
    <w:rsid w:val="00EB4665"/>
    <w:rsid w:val="00EB5865"/>
    <w:rsid w:val="00EB705C"/>
    <w:rsid w:val="00EE012E"/>
    <w:rsid w:val="00EE3316"/>
    <w:rsid w:val="00EF2DD5"/>
    <w:rsid w:val="00EF3EF0"/>
    <w:rsid w:val="00EF5236"/>
    <w:rsid w:val="00F02E70"/>
    <w:rsid w:val="00F056C5"/>
    <w:rsid w:val="00F22F2A"/>
    <w:rsid w:val="00F270BC"/>
    <w:rsid w:val="00F306C5"/>
    <w:rsid w:val="00F41A2D"/>
    <w:rsid w:val="00F50727"/>
    <w:rsid w:val="00F5417A"/>
    <w:rsid w:val="00F54D13"/>
    <w:rsid w:val="00F6020F"/>
    <w:rsid w:val="00F82560"/>
    <w:rsid w:val="00FA31C9"/>
    <w:rsid w:val="00FB24A8"/>
    <w:rsid w:val="00FB6533"/>
    <w:rsid w:val="00FC3AB3"/>
    <w:rsid w:val="00FC7108"/>
    <w:rsid w:val="00FE50B5"/>
    <w:rsid w:val="00FF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64054"/>
  </w:style>
  <w:style w:type="paragraph" w:styleId="Akapitzlist">
    <w:name w:val="List Paragraph"/>
    <w:basedOn w:val="Normalny"/>
    <w:uiPriority w:val="34"/>
    <w:qFormat/>
    <w:rsid w:val="00764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3816</Characters>
  <Application>Microsoft Office Word</Application>
  <DocSecurity>0</DocSecurity>
  <Lines>31</Lines>
  <Paragraphs>8</Paragraphs>
  <ScaleCrop>false</ScaleCrop>
  <Company>Zakłady Magnezytowe "ROPCZYCE" S.A.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Twardowska</dc:creator>
  <cp:lastModifiedBy>Leszek Piczak</cp:lastModifiedBy>
  <cp:revision>2</cp:revision>
  <dcterms:created xsi:type="dcterms:W3CDTF">2015-07-07T10:16:00Z</dcterms:created>
  <dcterms:modified xsi:type="dcterms:W3CDTF">2015-07-07T10:16:00Z</dcterms:modified>
</cp:coreProperties>
</file>