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D4" w:rsidRPr="00F020D8" w:rsidRDefault="00DD39D4" w:rsidP="00F020D8">
      <w:pPr>
        <w:pStyle w:val="IPOPTytu7"/>
        <w:jc w:val="both"/>
      </w:pPr>
    </w:p>
    <w:p w:rsidR="00DD39D4" w:rsidRPr="00F020D8" w:rsidRDefault="00DD39D4" w:rsidP="00F020D8">
      <w:pPr>
        <w:pStyle w:val="IPOPTytu7"/>
        <w:jc w:val="both"/>
      </w:pPr>
    </w:p>
    <w:p w:rsidR="00DD39D4" w:rsidRPr="00F020D8" w:rsidRDefault="00DD39D4" w:rsidP="00F020D8">
      <w:pPr>
        <w:pStyle w:val="IPOPTytu7"/>
        <w:jc w:val="both"/>
      </w:pPr>
    </w:p>
    <w:p w:rsidR="0094024D" w:rsidRDefault="0094024D" w:rsidP="0094024D">
      <w:pPr>
        <w:ind w:left="2835"/>
        <w:rPr>
          <w:rFonts w:ascii="ArialMT" w:hAnsi="ArialMT" w:cs="ArialMT"/>
          <w:color w:val="7897A4"/>
          <w:sz w:val="40"/>
          <w:szCs w:val="40"/>
        </w:rPr>
      </w:pPr>
      <w:r>
        <w:rPr>
          <w:rFonts w:ascii="ArialMT" w:hAnsi="ArialMT" w:cs="ArialMT"/>
          <w:color w:val="7897A4"/>
          <w:sz w:val="40"/>
          <w:szCs w:val="40"/>
        </w:rPr>
        <w:t>Grupa Kapitałowa</w:t>
      </w:r>
    </w:p>
    <w:p w:rsidR="0094024D" w:rsidRPr="00B76C48" w:rsidRDefault="0094024D" w:rsidP="0094024D">
      <w:pPr>
        <w:ind w:left="2835"/>
        <w:rPr>
          <w:rFonts w:ascii="ArialMT" w:hAnsi="ArialMT" w:cs="ArialMT"/>
          <w:color w:val="7897A4"/>
          <w:sz w:val="40"/>
          <w:szCs w:val="40"/>
        </w:rPr>
      </w:pPr>
      <w:r>
        <w:rPr>
          <w:rFonts w:ascii="ArialMT" w:hAnsi="ArialMT" w:cs="ArialMT"/>
          <w:color w:val="7897A4"/>
          <w:sz w:val="40"/>
          <w:szCs w:val="40"/>
        </w:rPr>
        <w:t>IPOPEMA Securities</w:t>
      </w:r>
      <w:r w:rsidR="00B21FAB">
        <w:rPr>
          <w:rFonts w:ascii="ArialMT" w:hAnsi="ArialMT" w:cs="ArialMT"/>
          <w:color w:val="7897A4"/>
          <w:sz w:val="40"/>
          <w:szCs w:val="40"/>
        </w:rPr>
        <w:t xml:space="preserve"> S.A.</w:t>
      </w:r>
    </w:p>
    <w:p w:rsidR="00DD39D4" w:rsidRPr="00F020D8" w:rsidRDefault="00DD39D4" w:rsidP="00F020D8">
      <w:pPr>
        <w:pStyle w:val="IPOPTytu7"/>
        <w:jc w:val="both"/>
      </w:pPr>
    </w:p>
    <w:p w:rsidR="00DD39D4" w:rsidRPr="00F020D8" w:rsidRDefault="00DD39D4" w:rsidP="00F020D8">
      <w:pPr>
        <w:pStyle w:val="IPOPTytu7"/>
        <w:jc w:val="both"/>
      </w:pPr>
    </w:p>
    <w:p w:rsidR="00E64BFF" w:rsidRDefault="008A620B" w:rsidP="00F020D8">
      <w:pPr>
        <w:pStyle w:val="IPOPTytu1"/>
        <w:rPr>
          <w:lang w:val="pl-PL"/>
        </w:rPr>
      </w:pPr>
      <w:r>
        <w:rPr>
          <w:lang w:val="pl-PL"/>
        </w:rPr>
        <w:t>Komentarz Zarządu</w:t>
      </w:r>
      <w:r w:rsidR="00F020D8">
        <w:rPr>
          <w:lang w:val="pl-PL"/>
        </w:rPr>
        <w:t xml:space="preserve"> </w:t>
      </w:r>
    </w:p>
    <w:p w:rsidR="00F020D8" w:rsidRPr="00E01514" w:rsidRDefault="00F020D8" w:rsidP="00F020D8">
      <w:pPr>
        <w:pStyle w:val="IPOPTytu1"/>
        <w:rPr>
          <w:lang w:val="pl-PL"/>
        </w:rPr>
      </w:pPr>
      <w:r>
        <w:rPr>
          <w:lang w:val="pl-PL"/>
        </w:rPr>
        <w:t>do raportu</w:t>
      </w:r>
    </w:p>
    <w:p w:rsidR="0094024D" w:rsidRDefault="0094024D" w:rsidP="0094024D">
      <w:pPr>
        <w:pStyle w:val="IPOPTytu3"/>
        <w:spacing w:after="0"/>
        <w:rPr>
          <w:lang w:val="pl-PL"/>
        </w:rPr>
      </w:pPr>
      <w:r w:rsidRPr="002E19B6">
        <w:rPr>
          <w:lang w:val="pl-PL"/>
        </w:rPr>
        <w:t xml:space="preserve">za </w:t>
      </w:r>
      <w:r w:rsidR="0038274D">
        <w:rPr>
          <w:lang w:val="pl-PL"/>
        </w:rPr>
        <w:t>okres 3 miesięcy</w:t>
      </w:r>
    </w:p>
    <w:p w:rsidR="0094024D" w:rsidRPr="002E19B6" w:rsidRDefault="0094024D" w:rsidP="0094024D">
      <w:pPr>
        <w:pStyle w:val="IPOPTytu3"/>
        <w:spacing w:before="0"/>
        <w:rPr>
          <w:lang w:val="pl-PL"/>
        </w:rPr>
      </w:pPr>
      <w:r>
        <w:rPr>
          <w:lang w:val="pl-PL"/>
        </w:rPr>
        <w:t>z</w:t>
      </w:r>
      <w:r w:rsidRPr="002E19B6">
        <w:rPr>
          <w:lang w:val="pl-PL"/>
        </w:rPr>
        <w:t>akończony</w:t>
      </w:r>
      <w:r>
        <w:rPr>
          <w:lang w:val="pl-PL"/>
        </w:rPr>
        <w:t xml:space="preserve"> </w:t>
      </w:r>
      <w:r w:rsidRPr="002E19B6">
        <w:rPr>
          <w:lang w:val="pl-PL"/>
        </w:rPr>
        <w:t xml:space="preserve">31 marca </w:t>
      </w:r>
      <w:r w:rsidR="002A1DAA">
        <w:rPr>
          <w:lang w:val="pl-PL"/>
        </w:rPr>
        <w:t>2014</w:t>
      </w:r>
      <w:r w:rsidR="0013135E" w:rsidRPr="002E19B6">
        <w:rPr>
          <w:lang w:val="pl-PL"/>
        </w:rPr>
        <w:t xml:space="preserve"> </w:t>
      </w:r>
      <w:r w:rsidRPr="002E19B6">
        <w:rPr>
          <w:lang w:val="pl-PL"/>
        </w:rPr>
        <w:t>roku</w:t>
      </w:r>
    </w:p>
    <w:p w:rsidR="0094024D" w:rsidRPr="00B76C48" w:rsidRDefault="0094024D" w:rsidP="0094024D">
      <w:pPr>
        <w:ind w:left="2835"/>
        <w:rPr>
          <w:rFonts w:ascii="ArialMT" w:hAnsi="ArialMT" w:cs="ArialMT"/>
          <w:color w:val="7897A4"/>
          <w:sz w:val="24"/>
        </w:rPr>
      </w:pPr>
      <w:r w:rsidRPr="00B76C48">
        <w:rPr>
          <w:rFonts w:ascii="ArialMT" w:hAnsi="ArialMT" w:cs="ArialMT"/>
          <w:color w:val="7897A4"/>
          <w:sz w:val="24"/>
        </w:rPr>
        <w:t xml:space="preserve">Warszawa, dnia </w:t>
      </w:r>
      <w:r w:rsidR="0013135E">
        <w:rPr>
          <w:rFonts w:ascii="ArialMT" w:hAnsi="ArialMT" w:cs="ArialMT"/>
          <w:color w:val="7897A4"/>
          <w:sz w:val="24"/>
        </w:rPr>
        <w:t>14</w:t>
      </w:r>
      <w:r w:rsidR="0013135E" w:rsidRPr="00B76C48">
        <w:rPr>
          <w:rFonts w:ascii="ArialMT" w:hAnsi="ArialMT" w:cs="ArialMT"/>
          <w:color w:val="7897A4"/>
          <w:sz w:val="24"/>
        </w:rPr>
        <w:t xml:space="preserve"> </w:t>
      </w:r>
      <w:r w:rsidRPr="00B76C48">
        <w:rPr>
          <w:rFonts w:ascii="ArialMT" w:hAnsi="ArialMT" w:cs="ArialMT"/>
          <w:color w:val="7897A4"/>
          <w:sz w:val="24"/>
        </w:rPr>
        <w:t xml:space="preserve">maja </w:t>
      </w:r>
      <w:r w:rsidR="002A1DAA">
        <w:rPr>
          <w:rFonts w:ascii="ArialMT" w:hAnsi="ArialMT" w:cs="ArialMT"/>
          <w:color w:val="7897A4"/>
          <w:sz w:val="24"/>
        </w:rPr>
        <w:t>2014</w:t>
      </w:r>
      <w:r w:rsidR="0013135E" w:rsidRPr="00B76C48">
        <w:rPr>
          <w:rFonts w:ascii="ArialMT" w:hAnsi="ArialMT" w:cs="ArialMT"/>
          <w:color w:val="7897A4"/>
          <w:sz w:val="24"/>
        </w:rPr>
        <w:t xml:space="preserve"> </w:t>
      </w:r>
      <w:r w:rsidRPr="00B76C48">
        <w:rPr>
          <w:rFonts w:ascii="ArialMT" w:hAnsi="ArialMT" w:cs="ArialMT"/>
          <w:color w:val="7897A4"/>
          <w:sz w:val="24"/>
        </w:rPr>
        <w:t>roku</w:t>
      </w:r>
    </w:p>
    <w:p w:rsidR="00F020D8" w:rsidRDefault="00F020D8" w:rsidP="00F020D8">
      <w:pPr>
        <w:pStyle w:val="IPOPTytu7"/>
        <w:jc w:val="both"/>
      </w:pPr>
    </w:p>
    <w:p w:rsidR="00F020D8" w:rsidRDefault="00F020D8" w:rsidP="00F020D8">
      <w:pPr>
        <w:pStyle w:val="IPOPTytu7"/>
        <w:jc w:val="both"/>
      </w:pPr>
    </w:p>
    <w:p w:rsidR="00F020D8" w:rsidRPr="002C68F6" w:rsidRDefault="00F020D8" w:rsidP="00F020D8">
      <w:pPr>
        <w:pStyle w:val="IPOPTytu7"/>
        <w:jc w:val="both"/>
      </w:pPr>
    </w:p>
    <w:p w:rsidR="00FE1773" w:rsidRDefault="00FE1773" w:rsidP="00454F5B">
      <w:pPr>
        <w:pStyle w:val="IPOPData"/>
        <w:ind w:left="0"/>
        <w:rPr>
          <w:lang w:val="pl-PL"/>
        </w:rPr>
      </w:pPr>
    </w:p>
    <w:p w:rsidR="00F2477E" w:rsidRPr="00E64BFF" w:rsidRDefault="00372990" w:rsidP="00F2477E">
      <w:pPr>
        <w:pStyle w:val="IPOPTytu5"/>
        <w:rPr>
          <w:sz w:val="36"/>
          <w:szCs w:val="36"/>
        </w:rPr>
      </w:pPr>
      <w:bookmarkStart w:id="0" w:name="_Toc256173687"/>
      <w:r w:rsidRPr="00372990">
        <w:br w:type="page"/>
      </w:r>
      <w:bookmarkEnd w:id="0"/>
      <w:r w:rsidR="00F2477E" w:rsidRPr="00E64BFF">
        <w:rPr>
          <w:sz w:val="36"/>
          <w:szCs w:val="36"/>
        </w:rPr>
        <w:lastRenderedPageBreak/>
        <w:t>Spis treści</w:t>
      </w:r>
    </w:p>
    <w:p w:rsidR="00F2477E" w:rsidRDefault="00F2477E" w:rsidP="00F2477E">
      <w:pPr>
        <w:pStyle w:val="IPOPTytu4pierwszy"/>
        <w:spacing w:after="240"/>
        <w:rPr>
          <w:sz w:val="24"/>
          <w:szCs w:val="28"/>
        </w:rPr>
      </w:pPr>
    </w:p>
    <w:p w:rsidR="00F2477E" w:rsidRDefault="00F2477E" w:rsidP="00F2477E">
      <w:pPr>
        <w:pStyle w:val="IPOPTytu4pierwszy"/>
        <w:spacing w:after="240"/>
        <w:rPr>
          <w:sz w:val="24"/>
          <w:szCs w:val="28"/>
        </w:rPr>
      </w:pPr>
      <w:r w:rsidRPr="00F2477E">
        <w:rPr>
          <w:sz w:val="24"/>
          <w:szCs w:val="28"/>
        </w:rPr>
        <w:t>Część I</w:t>
      </w:r>
    </w:p>
    <w:p w:rsidR="00F2477E" w:rsidRPr="0008194B" w:rsidRDefault="00F2477E" w:rsidP="00B42585">
      <w:pPr>
        <w:pStyle w:val="IPOPBody"/>
        <w:numPr>
          <w:ilvl w:val="0"/>
          <w:numId w:val="48"/>
        </w:numPr>
        <w:tabs>
          <w:tab w:val="clear" w:pos="284"/>
          <w:tab w:val="left" w:pos="426"/>
          <w:tab w:val="left" w:pos="8931"/>
        </w:tabs>
        <w:ind w:left="426" w:hanging="426"/>
      </w:pPr>
      <w:r w:rsidRPr="0008194B">
        <w:t>Wynik finansowy</w:t>
      </w:r>
      <w:r w:rsidRPr="0008194B">
        <w:tab/>
      </w:r>
      <w:r w:rsidR="00B53A24" w:rsidRPr="0008194B">
        <w:t>3</w:t>
      </w:r>
    </w:p>
    <w:p w:rsidR="00F2477E" w:rsidRPr="0008194B" w:rsidRDefault="00F2477E" w:rsidP="00B42585">
      <w:pPr>
        <w:pStyle w:val="IPOPBody"/>
        <w:numPr>
          <w:ilvl w:val="0"/>
          <w:numId w:val="48"/>
        </w:numPr>
        <w:tabs>
          <w:tab w:val="clear" w:pos="284"/>
          <w:tab w:val="left" w:pos="426"/>
          <w:tab w:val="left" w:pos="8931"/>
        </w:tabs>
        <w:ind w:left="426" w:hanging="426"/>
      </w:pPr>
      <w:r w:rsidRPr="0008194B">
        <w:t>Istotne zdarzenia i czynniki, które miały wpływ na osiągane wyniki finansowe</w:t>
      </w:r>
      <w:r w:rsidR="00B53A24" w:rsidRPr="0008194B">
        <w:tab/>
        <w:t>4</w:t>
      </w:r>
    </w:p>
    <w:p w:rsidR="00F2477E" w:rsidRPr="0008194B" w:rsidRDefault="00F2477E" w:rsidP="00B42585">
      <w:pPr>
        <w:pStyle w:val="IPOPBody"/>
        <w:numPr>
          <w:ilvl w:val="0"/>
          <w:numId w:val="48"/>
        </w:numPr>
        <w:tabs>
          <w:tab w:val="clear" w:pos="284"/>
          <w:tab w:val="left" w:pos="426"/>
          <w:tab w:val="left" w:pos="8931"/>
        </w:tabs>
        <w:ind w:left="426" w:hanging="426"/>
      </w:pPr>
      <w:r w:rsidRPr="0008194B">
        <w:t xml:space="preserve">Czynniki mogące mieć wpływ na wyniki w II kwartale </w:t>
      </w:r>
      <w:r w:rsidR="002A1DAA" w:rsidRPr="0008194B">
        <w:t>2014</w:t>
      </w:r>
      <w:r w:rsidR="0013135E" w:rsidRPr="0008194B">
        <w:t xml:space="preserve"> </w:t>
      </w:r>
      <w:r w:rsidRPr="0008194B">
        <w:t>roku</w:t>
      </w:r>
      <w:r w:rsidR="00B53A24" w:rsidRPr="0008194B">
        <w:tab/>
        <w:t>5</w:t>
      </w:r>
    </w:p>
    <w:p w:rsidR="00F2477E" w:rsidRPr="0008194B" w:rsidRDefault="00F2477E" w:rsidP="00B42585">
      <w:pPr>
        <w:pStyle w:val="IPOPBody"/>
        <w:numPr>
          <w:ilvl w:val="0"/>
          <w:numId w:val="48"/>
        </w:numPr>
        <w:tabs>
          <w:tab w:val="clear" w:pos="284"/>
          <w:tab w:val="left" w:pos="426"/>
          <w:tab w:val="left" w:pos="8931"/>
        </w:tabs>
        <w:ind w:left="426" w:hanging="426"/>
      </w:pPr>
      <w:r w:rsidRPr="0008194B">
        <w:t>Realizacja prognoz</w:t>
      </w:r>
      <w:r w:rsidR="00B53A24" w:rsidRPr="0008194B">
        <w:tab/>
      </w:r>
      <w:r w:rsidR="00290FA7" w:rsidRPr="0008194B">
        <w:t>5</w:t>
      </w:r>
    </w:p>
    <w:p w:rsidR="00F2477E" w:rsidRPr="0008194B" w:rsidRDefault="00F2477E" w:rsidP="00F2477E">
      <w:pPr>
        <w:pStyle w:val="Styl7"/>
        <w:numPr>
          <w:ilvl w:val="0"/>
          <w:numId w:val="0"/>
        </w:numPr>
        <w:spacing w:after="240"/>
        <w:ind w:left="284" w:hanging="284"/>
        <w:outlineLvl w:val="0"/>
        <w:rPr>
          <w:sz w:val="24"/>
          <w:szCs w:val="28"/>
        </w:rPr>
      </w:pPr>
    </w:p>
    <w:p w:rsidR="00F2477E" w:rsidRPr="0008194B" w:rsidRDefault="00F2477E" w:rsidP="00F2477E">
      <w:pPr>
        <w:pStyle w:val="Styl7"/>
        <w:numPr>
          <w:ilvl w:val="0"/>
          <w:numId w:val="0"/>
        </w:numPr>
        <w:spacing w:after="240"/>
        <w:ind w:left="284" w:hanging="284"/>
        <w:outlineLvl w:val="0"/>
        <w:rPr>
          <w:sz w:val="24"/>
          <w:szCs w:val="28"/>
        </w:rPr>
      </w:pPr>
      <w:bookmarkStart w:id="1" w:name="_Toc292809385"/>
      <w:r w:rsidRPr="0008194B">
        <w:rPr>
          <w:sz w:val="24"/>
          <w:szCs w:val="28"/>
        </w:rPr>
        <w:t>Część II</w:t>
      </w:r>
      <w:bookmarkEnd w:id="1"/>
    </w:p>
    <w:p w:rsidR="00F2477E" w:rsidRPr="0008194B" w:rsidRDefault="00F2477E" w:rsidP="00B42585">
      <w:pPr>
        <w:pStyle w:val="IPOPBody"/>
        <w:numPr>
          <w:ilvl w:val="0"/>
          <w:numId w:val="49"/>
        </w:numPr>
        <w:tabs>
          <w:tab w:val="clear" w:pos="284"/>
          <w:tab w:val="left" w:pos="426"/>
          <w:tab w:val="left" w:pos="8931"/>
        </w:tabs>
        <w:ind w:left="426" w:hanging="426"/>
      </w:pPr>
      <w:r w:rsidRPr="0008194B">
        <w:t>Struktura organizacyjna Grupy Kapitałowej IPOPEMA Securities</w:t>
      </w:r>
      <w:r w:rsidR="00B53A24" w:rsidRPr="0008194B">
        <w:tab/>
      </w:r>
      <w:r w:rsidR="00290FA7" w:rsidRPr="0008194B">
        <w:t>6</w:t>
      </w:r>
    </w:p>
    <w:p w:rsidR="00F2477E" w:rsidRPr="0008194B" w:rsidRDefault="00F2477E" w:rsidP="00B42585">
      <w:pPr>
        <w:pStyle w:val="IPOPBody"/>
        <w:numPr>
          <w:ilvl w:val="0"/>
          <w:numId w:val="49"/>
        </w:numPr>
        <w:tabs>
          <w:tab w:val="clear" w:pos="284"/>
          <w:tab w:val="left" w:pos="426"/>
          <w:tab w:val="left" w:pos="8931"/>
        </w:tabs>
        <w:ind w:left="426" w:hanging="426"/>
      </w:pPr>
      <w:r w:rsidRPr="0008194B">
        <w:t>Zmiany w strukturze organizacyjnej Grupy Kapitałowej IPOPEMA Securities</w:t>
      </w:r>
      <w:r w:rsidR="00B53A24" w:rsidRPr="0008194B">
        <w:tab/>
      </w:r>
      <w:r w:rsidR="00290FA7" w:rsidRPr="0008194B">
        <w:t>6</w:t>
      </w:r>
    </w:p>
    <w:p w:rsidR="00F2477E" w:rsidRPr="0008194B" w:rsidRDefault="00F2477E" w:rsidP="00B42585">
      <w:pPr>
        <w:pStyle w:val="IPOPBody"/>
        <w:numPr>
          <w:ilvl w:val="0"/>
          <w:numId w:val="49"/>
        </w:numPr>
        <w:tabs>
          <w:tab w:val="clear" w:pos="284"/>
          <w:tab w:val="left" w:pos="426"/>
          <w:tab w:val="left" w:pos="8931"/>
        </w:tabs>
        <w:ind w:left="426" w:hanging="426"/>
      </w:pPr>
      <w:r w:rsidRPr="0008194B">
        <w:t>Akcjonariat IPOPEMA Securities S.A.</w:t>
      </w:r>
      <w:r w:rsidR="00B53A24" w:rsidRPr="0008194B">
        <w:tab/>
      </w:r>
      <w:r w:rsidR="00290FA7" w:rsidRPr="0008194B">
        <w:t>6</w:t>
      </w:r>
    </w:p>
    <w:p w:rsidR="00F2477E" w:rsidRPr="0008194B" w:rsidRDefault="00F2477E" w:rsidP="00B42585">
      <w:pPr>
        <w:pStyle w:val="IPOPBody"/>
        <w:numPr>
          <w:ilvl w:val="0"/>
          <w:numId w:val="49"/>
        </w:numPr>
        <w:tabs>
          <w:tab w:val="clear" w:pos="284"/>
          <w:tab w:val="left" w:pos="426"/>
          <w:tab w:val="left" w:pos="8931"/>
        </w:tabs>
        <w:ind w:left="426" w:hanging="426"/>
      </w:pPr>
      <w:r w:rsidRPr="0008194B">
        <w:t xml:space="preserve">Zmiana liczby </w:t>
      </w:r>
      <w:r w:rsidR="006F5367" w:rsidRPr="0008194B">
        <w:t xml:space="preserve">akcji </w:t>
      </w:r>
      <w:r w:rsidRPr="0008194B">
        <w:t>posiadanych przez osoby zarządzające lub nadzorujące</w:t>
      </w:r>
      <w:r w:rsidR="00B53A24" w:rsidRPr="0008194B">
        <w:tab/>
      </w:r>
      <w:r w:rsidR="00290FA7" w:rsidRPr="0008194B">
        <w:t>7</w:t>
      </w:r>
    </w:p>
    <w:p w:rsidR="00F2477E" w:rsidRPr="0008194B" w:rsidRDefault="00F2477E" w:rsidP="00E64BFF">
      <w:pPr>
        <w:pStyle w:val="IPOPBody"/>
        <w:numPr>
          <w:ilvl w:val="0"/>
          <w:numId w:val="49"/>
        </w:numPr>
        <w:tabs>
          <w:tab w:val="clear" w:pos="284"/>
          <w:tab w:val="left" w:pos="426"/>
          <w:tab w:val="left" w:pos="8931"/>
        </w:tabs>
        <w:ind w:left="426" w:hanging="426"/>
        <w:jc w:val="left"/>
      </w:pPr>
      <w:r w:rsidRPr="0008194B">
        <w:t xml:space="preserve">Informacje dotyczące emisji, wykupu i spłaty </w:t>
      </w:r>
      <w:proofErr w:type="spellStart"/>
      <w:r w:rsidRPr="0008194B">
        <w:t>nieudziałowych</w:t>
      </w:r>
      <w:proofErr w:type="spellEnd"/>
      <w:r w:rsidRPr="0008194B">
        <w:t xml:space="preserve"> i kapitałowych papierów </w:t>
      </w:r>
      <w:r w:rsidR="00E64BFF" w:rsidRPr="0008194B">
        <w:t>wartościowych</w:t>
      </w:r>
      <w:r w:rsidR="00B53A24" w:rsidRPr="0008194B">
        <w:tab/>
      </w:r>
      <w:r w:rsidR="00D95223" w:rsidRPr="0008194B">
        <w:t>7</w:t>
      </w:r>
    </w:p>
    <w:p w:rsidR="00F2477E" w:rsidRPr="0008194B" w:rsidRDefault="00377602" w:rsidP="00B42585">
      <w:pPr>
        <w:pStyle w:val="IPOPBody"/>
        <w:numPr>
          <w:ilvl w:val="0"/>
          <w:numId w:val="49"/>
        </w:numPr>
        <w:tabs>
          <w:tab w:val="clear" w:pos="284"/>
          <w:tab w:val="left" w:pos="426"/>
          <w:tab w:val="left" w:pos="8931"/>
        </w:tabs>
        <w:ind w:left="426" w:hanging="426"/>
      </w:pPr>
      <w:r w:rsidRPr="0008194B">
        <w:t xml:space="preserve">Pożyczki, gwarancje, </w:t>
      </w:r>
      <w:r w:rsidR="00F2477E" w:rsidRPr="0008194B">
        <w:t>poręczenia</w:t>
      </w:r>
      <w:r w:rsidR="00B53A24" w:rsidRPr="0008194B">
        <w:tab/>
      </w:r>
      <w:r w:rsidR="00D95223" w:rsidRPr="0008194B">
        <w:t>7</w:t>
      </w:r>
    </w:p>
    <w:p w:rsidR="00F2477E" w:rsidRPr="0008194B" w:rsidRDefault="00F2477E" w:rsidP="00B42585">
      <w:pPr>
        <w:pStyle w:val="IPOPBody"/>
        <w:numPr>
          <w:ilvl w:val="0"/>
          <w:numId w:val="49"/>
        </w:numPr>
        <w:tabs>
          <w:tab w:val="clear" w:pos="284"/>
          <w:tab w:val="left" w:pos="426"/>
          <w:tab w:val="left" w:pos="8931"/>
        </w:tabs>
        <w:ind w:left="426" w:hanging="426"/>
      </w:pPr>
      <w:r w:rsidRPr="0008194B">
        <w:t>Wybrane zdarzenia korporacyjne</w:t>
      </w:r>
      <w:r w:rsidR="00B53A24" w:rsidRPr="0008194B">
        <w:tab/>
      </w:r>
      <w:r w:rsidR="00B11197" w:rsidRPr="0008194B">
        <w:t>7</w:t>
      </w:r>
    </w:p>
    <w:p w:rsidR="00F2477E" w:rsidRPr="0008194B" w:rsidRDefault="00F2477E" w:rsidP="00B42585">
      <w:pPr>
        <w:pStyle w:val="IPOPBody"/>
        <w:numPr>
          <w:ilvl w:val="0"/>
          <w:numId w:val="49"/>
        </w:numPr>
        <w:tabs>
          <w:tab w:val="clear" w:pos="284"/>
          <w:tab w:val="left" w:pos="426"/>
          <w:tab w:val="left" w:pos="8931"/>
        </w:tabs>
        <w:ind w:left="426" w:hanging="426"/>
      </w:pPr>
      <w:r w:rsidRPr="0008194B">
        <w:t>Postępowania sądowe</w:t>
      </w:r>
      <w:r w:rsidR="00B53A24" w:rsidRPr="0008194B">
        <w:tab/>
      </w:r>
      <w:r w:rsidR="00D95223" w:rsidRPr="0008194B">
        <w:t>8</w:t>
      </w:r>
    </w:p>
    <w:p w:rsidR="00F2477E" w:rsidRPr="0008194B" w:rsidRDefault="00F2477E" w:rsidP="00B42585">
      <w:pPr>
        <w:pStyle w:val="IPOPBody"/>
        <w:numPr>
          <w:ilvl w:val="0"/>
          <w:numId w:val="49"/>
        </w:numPr>
        <w:tabs>
          <w:tab w:val="clear" w:pos="284"/>
          <w:tab w:val="left" w:pos="426"/>
          <w:tab w:val="left" w:pos="8931"/>
        </w:tabs>
        <w:ind w:left="426" w:hanging="426"/>
      </w:pPr>
      <w:r w:rsidRPr="0008194B">
        <w:t>Transakcje z podmiotami powiązanymi</w:t>
      </w:r>
      <w:r w:rsidR="00B53A24" w:rsidRPr="0008194B">
        <w:tab/>
      </w:r>
      <w:r w:rsidR="00D95223" w:rsidRPr="0008194B">
        <w:t>8</w:t>
      </w:r>
    </w:p>
    <w:p w:rsidR="00B53A24" w:rsidRPr="0008194B" w:rsidRDefault="00B53A24" w:rsidP="00B42585">
      <w:pPr>
        <w:pStyle w:val="IPOPBody"/>
        <w:numPr>
          <w:ilvl w:val="0"/>
          <w:numId w:val="49"/>
        </w:numPr>
        <w:tabs>
          <w:tab w:val="clear" w:pos="284"/>
          <w:tab w:val="left" w:pos="426"/>
          <w:tab w:val="left" w:pos="8931"/>
        </w:tabs>
        <w:ind w:left="426" w:hanging="426"/>
      </w:pPr>
      <w:r w:rsidRPr="0008194B">
        <w:t>Istotne zdarzenia po dacie bilansowej</w:t>
      </w:r>
      <w:r w:rsidRPr="0008194B">
        <w:tab/>
      </w:r>
      <w:r w:rsidR="00D95223" w:rsidRPr="0008194B">
        <w:t>8</w:t>
      </w:r>
    </w:p>
    <w:p w:rsidR="008A620B" w:rsidRDefault="008A620B" w:rsidP="008A620B">
      <w:pPr>
        <w:pStyle w:val="IPOPTytu4pierwszy"/>
      </w:pPr>
      <w:r>
        <w:br w:type="page"/>
      </w:r>
      <w:r>
        <w:lastRenderedPageBreak/>
        <w:t>CZĘŚĆ I</w:t>
      </w:r>
    </w:p>
    <w:p w:rsidR="008A620B" w:rsidRDefault="008A620B" w:rsidP="00F2477E">
      <w:pPr>
        <w:pStyle w:val="Styl7"/>
        <w:numPr>
          <w:ilvl w:val="0"/>
          <w:numId w:val="46"/>
        </w:numPr>
        <w:ind w:left="567" w:hanging="567"/>
        <w:outlineLvl w:val="0"/>
      </w:pPr>
      <w:bookmarkStart w:id="2" w:name="_Toc292809386"/>
      <w:r>
        <w:t xml:space="preserve">Wynik </w:t>
      </w:r>
      <w:r w:rsidR="008017FF">
        <w:t>finansowy</w:t>
      </w:r>
      <w:bookmarkEnd w:id="2"/>
    </w:p>
    <w:p w:rsidR="008A620B" w:rsidRPr="00490689" w:rsidRDefault="008A620B" w:rsidP="00DF2284">
      <w:pPr>
        <w:pStyle w:val="Styl8"/>
      </w:pPr>
      <w:bookmarkStart w:id="3" w:name="_Toc292809387"/>
      <w:r>
        <w:t>Przychody</w:t>
      </w:r>
      <w:bookmarkEnd w:id="3"/>
    </w:p>
    <w:p w:rsidR="003E4FC3" w:rsidRDefault="003E4FC3" w:rsidP="003E4FC3">
      <w:pPr>
        <w:pStyle w:val="IPOPBody"/>
      </w:pPr>
      <w:r>
        <w:t xml:space="preserve">Wzrosty przychodów w segmencie zarządzania funduszami inwestycyjnymi i portfelami oraz w segmencie usług doradczych w I kw. 2014 r. przełożyły się na wzrost skonsolidowanych przychodów Grupy IPOPEMA o 12,9% </w:t>
      </w:r>
      <w:r w:rsidR="00D5506F">
        <w:t>w </w:t>
      </w:r>
      <w:r>
        <w:t>porównaniu z I kw. roku 2013 (30.410 tys. zł wobec 26.945  tys. zł).</w:t>
      </w:r>
    </w:p>
    <w:p w:rsidR="003E4FC3" w:rsidRPr="0092079E" w:rsidRDefault="003E4FC3" w:rsidP="003E4FC3">
      <w:pPr>
        <w:pStyle w:val="IPOPBody"/>
      </w:pPr>
      <w:r w:rsidRPr="004704B5">
        <w:t xml:space="preserve">Najistotniejszą pozycją przychodów Grupy IPOPEMA w I kwartale 2014 r. były przychody z tytułu obrotu papierami wartościowymi (37,2% skonsolidowanych przychodów z działalności podstawowej), które w porównaniu z analogicznym okresem roku 2013 </w:t>
      </w:r>
      <w:r w:rsidRPr="00891F87">
        <w:t>pozostały praktycznie na tym samym poziomie</w:t>
      </w:r>
      <w:r w:rsidRPr="004704B5">
        <w:t xml:space="preserve"> (11.314 tys</w:t>
      </w:r>
      <w:r w:rsidR="00924C42" w:rsidRPr="004704B5">
        <w:t>.</w:t>
      </w:r>
      <w:r w:rsidR="00924C42">
        <w:t> </w:t>
      </w:r>
      <w:r w:rsidRPr="004704B5">
        <w:t xml:space="preserve">zł wobec 11.405 tys. zł). </w:t>
      </w:r>
      <w:r w:rsidRPr="00891F87">
        <w:t>Było to wynikiem niższego udziału rynkowego</w:t>
      </w:r>
      <w:r w:rsidRPr="004704B5">
        <w:t xml:space="preserve"> Spółki w obrotach na GPW, który </w:t>
      </w:r>
      <w:r w:rsidR="00D5506F" w:rsidRPr="004704B5">
        <w:t>w</w:t>
      </w:r>
      <w:r w:rsidR="00D5506F">
        <w:t> </w:t>
      </w:r>
      <w:r w:rsidRPr="004704B5">
        <w:t>pierwszych trzech miesiącach 2014 r. wyniósł 6,</w:t>
      </w:r>
      <w:r w:rsidR="00924C42">
        <w:t>70</w:t>
      </w:r>
      <w:r w:rsidRPr="004704B5">
        <w:t>%, podczas gdy w I kw. 2013 r. ukształtował się na poziomie 10</w:t>
      </w:r>
      <w:r w:rsidR="00924C42" w:rsidRPr="004704B5">
        <w:t>,</w:t>
      </w:r>
      <w:r w:rsidR="00924C42">
        <w:t>3</w:t>
      </w:r>
      <w:r w:rsidRPr="004704B5">
        <w:t>3% (przy wartościach obrotu całego rynku wyższych o 7,6%).</w:t>
      </w:r>
    </w:p>
    <w:p w:rsidR="003E4FC3" w:rsidRPr="004704B5" w:rsidRDefault="003E4FC3" w:rsidP="003E4FC3">
      <w:pPr>
        <w:pStyle w:val="IPOPBody"/>
      </w:pPr>
      <w:r w:rsidRPr="004704B5">
        <w:t>Analogicznie wartość przychodów w obszarze bankowości inwestycyjnej została utrzymana na poziomie sprzed roku (5.316 tys. zł wobec 5.261 tys. zł).</w:t>
      </w:r>
    </w:p>
    <w:p w:rsidR="003E4FC3" w:rsidRPr="00A91CC0" w:rsidRDefault="003E4FC3" w:rsidP="003E4FC3">
      <w:pPr>
        <w:pStyle w:val="IPOPBody"/>
      </w:pPr>
      <w:r>
        <w:t>Tym samym łączn</w:t>
      </w:r>
      <w:r w:rsidR="00782C65">
        <w:t>a wartość</w:t>
      </w:r>
      <w:r>
        <w:t xml:space="preserve"> przychod</w:t>
      </w:r>
      <w:r w:rsidR="00782C65">
        <w:t>ów</w:t>
      </w:r>
      <w:r>
        <w:t xml:space="preserve"> segmentu usług maklerskich i pokrewnych (działalność IPOPEMA Securities) w I kwartale 2014 r. </w:t>
      </w:r>
      <w:r w:rsidR="00782C65">
        <w:t xml:space="preserve">była </w:t>
      </w:r>
      <w:r>
        <w:t xml:space="preserve">praktycznie </w:t>
      </w:r>
      <w:r w:rsidR="00782C65">
        <w:t>taka sama</w:t>
      </w:r>
      <w:r>
        <w:t>, co w analogicznym okresie roku 2013 (16.638 tys. zł wobec 16.755 tys. zł).</w:t>
      </w:r>
    </w:p>
    <w:p w:rsidR="003E4FC3" w:rsidRPr="00AF3824" w:rsidRDefault="003E4FC3" w:rsidP="003E4FC3">
      <w:pPr>
        <w:pStyle w:val="IPOPBody"/>
      </w:pPr>
      <w:r>
        <w:t xml:space="preserve">Segment zarządzania funduszami inwestycyjnymi i portfelami (łączna działalność IPOPEMA TFI oraz IPOPEMA </w:t>
      </w:r>
      <w:proofErr w:type="spellStart"/>
      <w:r>
        <w:t>Asset</w:t>
      </w:r>
      <w:proofErr w:type="spellEnd"/>
      <w:r>
        <w:t xml:space="preserve"> Management)</w:t>
      </w:r>
      <w:r w:rsidRPr="00151929">
        <w:t xml:space="preserve"> w porównaniu z pierwszym kwartałem </w:t>
      </w:r>
      <w:r>
        <w:t>2013</w:t>
      </w:r>
      <w:r w:rsidRPr="00151929">
        <w:t xml:space="preserve"> r. zanotował </w:t>
      </w:r>
      <w:r>
        <w:t>30</w:t>
      </w:r>
      <w:r w:rsidRPr="00151929">
        <w:t xml:space="preserve">-procentowy wzrost przychodów, co wynikało </w:t>
      </w:r>
      <w:r w:rsidRPr="00AF3824">
        <w:t xml:space="preserve">z </w:t>
      </w:r>
      <w:r w:rsidR="00A944FD" w:rsidRPr="00AF3824">
        <w:t>wyższej wartości aktywów w</w:t>
      </w:r>
      <w:r w:rsidR="00A944FD">
        <w:t> </w:t>
      </w:r>
      <w:r w:rsidR="00A944FD" w:rsidRPr="00AF3824">
        <w:t>zarządzan</w:t>
      </w:r>
      <w:r w:rsidR="00A944FD">
        <w:t>iu</w:t>
      </w:r>
      <w:r w:rsidR="00A944FD" w:rsidRPr="00AF3824">
        <w:t xml:space="preserve"> </w:t>
      </w:r>
      <w:r w:rsidR="00A944FD">
        <w:t xml:space="preserve">oraz </w:t>
      </w:r>
      <w:r w:rsidRPr="00AF3824">
        <w:t xml:space="preserve">większej liczby </w:t>
      </w:r>
      <w:r>
        <w:t xml:space="preserve">obsługiwanych </w:t>
      </w:r>
      <w:r w:rsidRPr="00AF3824">
        <w:t xml:space="preserve">funduszy </w:t>
      </w:r>
      <w:r>
        <w:t>(</w:t>
      </w:r>
      <w:r w:rsidRPr="00AF3824">
        <w:t xml:space="preserve">na koniec marca </w:t>
      </w:r>
      <w:r>
        <w:t>2014</w:t>
      </w:r>
      <w:r w:rsidRPr="00AF3824">
        <w:t xml:space="preserve"> r. IPOPEMA TFI </w:t>
      </w:r>
      <w:r>
        <w:t>zarządzało</w:t>
      </w:r>
      <w:r w:rsidRPr="00AF3824">
        <w:t xml:space="preserve"> </w:t>
      </w:r>
      <w:r>
        <w:t>93</w:t>
      </w:r>
      <w:r w:rsidRPr="00AF3824">
        <w:t xml:space="preserve"> fundusz</w:t>
      </w:r>
      <w:r>
        <w:t>ami</w:t>
      </w:r>
      <w:r w:rsidRPr="00AF3824">
        <w:t xml:space="preserve"> i subfundusz</w:t>
      </w:r>
      <w:r>
        <w:t>ami</w:t>
      </w:r>
      <w:r w:rsidRPr="00AF3824">
        <w:t xml:space="preserve"> o</w:t>
      </w:r>
      <w:r>
        <w:t xml:space="preserve"> </w:t>
      </w:r>
      <w:r w:rsidRPr="00AF3824">
        <w:t xml:space="preserve">łącznej wartości aktywów na poziomie </w:t>
      </w:r>
      <w:r>
        <w:t>18,2</w:t>
      </w:r>
      <w:r w:rsidRPr="00AF3824">
        <w:t xml:space="preserve"> ml</w:t>
      </w:r>
      <w:r>
        <w:t>d</w:t>
      </w:r>
      <w:r w:rsidRPr="00AF3824">
        <w:t xml:space="preserve"> zł, podczas gdy rok wcześniej ich liczba wynosiła </w:t>
      </w:r>
      <w:r>
        <w:t>88</w:t>
      </w:r>
      <w:r w:rsidRPr="00AF3824">
        <w:t xml:space="preserve"> z </w:t>
      </w:r>
      <w:r>
        <w:t>8,6</w:t>
      </w:r>
      <w:r w:rsidRPr="00AF3824">
        <w:t> ml</w:t>
      </w:r>
      <w:r>
        <w:t>d</w:t>
      </w:r>
      <w:r w:rsidRPr="00AF3824">
        <w:t xml:space="preserve"> zł łącznych aktywów</w:t>
      </w:r>
      <w:r>
        <w:t>).</w:t>
      </w:r>
      <w:r w:rsidR="00924C42">
        <w:t xml:space="preserve"> </w:t>
      </w:r>
      <w:r w:rsidR="00924C42" w:rsidRPr="004D71BC">
        <w:t xml:space="preserve">Warto również podkreślić, że </w:t>
      </w:r>
      <w:r w:rsidR="00924C42">
        <w:t>na koniec marca</w:t>
      </w:r>
      <w:r w:rsidR="00924C42" w:rsidRPr="004D71BC">
        <w:t xml:space="preserve"> </w:t>
      </w:r>
      <w:r w:rsidR="00924C42">
        <w:t xml:space="preserve">2014 </w:t>
      </w:r>
      <w:r w:rsidR="00924C42" w:rsidRPr="004D71BC">
        <w:t xml:space="preserve">r. wartość aktywów w funduszach aktywnie zarządzanych </w:t>
      </w:r>
      <w:r w:rsidR="00924C42">
        <w:t xml:space="preserve">przez </w:t>
      </w:r>
      <w:r w:rsidR="00924C42" w:rsidRPr="004D71BC">
        <w:t xml:space="preserve">IPOPEMA TFI </w:t>
      </w:r>
      <w:r w:rsidR="00924C42">
        <w:t>wyniosła</w:t>
      </w:r>
      <w:r w:rsidR="00924C42" w:rsidRPr="004D71BC">
        <w:t xml:space="preserve"> </w:t>
      </w:r>
      <w:r w:rsidR="00924C42">
        <w:t>0,8</w:t>
      </w:r>
      <w:r w:rsidR="00924C42" w:rsidRPr="004D71BC">
        <w:t xml:space="preserve"> ml</w:t>
      </w:r>
      <w:r w:rsidR="00924C42">
        <w:t>d</w:t>
      </w:r>
      <w:r w:rsidR="00924C42" w:rsidRPr="004D71BC">
        <w:t xml:space="preserve"> zł</w:t>
      </w:r>
      <w:r w:rsidR="00A944FD">
        <w:t xml:space="preserve"> (wobec 0,4 mld zł na koniec marca 2013 r.)</w:t>
      </w:r>
      <w:r w:rsidR="00924C42" w:rsidRPr="004D71BC">
        <w:t>.</w:t>
      </w:r>
    </w:p>
    <w:p w:rsidR="003E4FC3" w:rsidRDefault="003E4FC3" w:rsidP="003E4FC3">
      <w:pPr>
        <w:pStyle w:val="IPOPBody"/>
      </w:pPr>
      <w:r>
        <w:t xml:space="preserve">Największą dynamikę przychodów zanotowała </w:t>
      </w:r>
      <w:r w:rsidRPr="00A86575">
        <w:t xml:space="preserve">IPOPEMA Business Consulting </w:t>
      </w:r>
      <w:r>
        <w:t>(segment usług doradczych) –</w:t>
      </w:r>
      <w:r w:rsidRPr="00A86575">
        <w:t xml:space="preserve"> </w:t>
      </w:r>
      <w:r w:rsidR="00D5506F" w:rsidRPr="00A86575">
        <w:t>w</w:t>
      </w:r>
      <w:r w:rsidR="00D5506F">
        <w:t> </w:t>
      </w:r>
      <w:r w:rsidRPr="00A86575">
        <w:t xml:space="preserve">pierwszych trzech miesiącach </w:t>
      </w:r>
      <w:r>
        <w:t>2014</w:t>
      </w:r>
      <w:r w:rsidRPr="00A86575">
        <w:t xml:space="preserve"> r. przychody z tytułu świadczonych </w:t>
      </w:r>
      <w:r w:rsidR="00782C65">
        <w:t xml:space="preserve">przez nią </w:t>
      </w:r>
      <w:r w:rsidRPr="00A86575">
        <w:t xml:space="preserve">usług doradczych </w:t>
      </w:r>
      <w:r w:rsidR="00D5506F">
        <w:t xml:space="preserve">ukształtowały się </w:t>
      </w:r>
      <w:r>
        <w:t>na poziomie</w:t>
      </w:r>
      <w:r w:rsidRPr="00A86575">
        <w:t xml:space="preserve"> </w:t>
      </w:r>
      <w:r>
        <w:t xml:space="preserve">3.527 </w:t>
      </w:r>
      <w:r w:rsidRPr="00A86575">
        <w:t>tys. zł (</w:t>
      </w:r>
      <w:r>
        <w:t>11</w:t>
      </w:r>
      <w:r w:rsidRPr="00A86575">
        <w:t>,</w:t>
      </w:r>
      <w:r>
        <w:t>6</w:t>
      </w:r>
      <w:r w:rsidRPr="00A86575">
        <w:t>% łącznych przychodów Grupy IPOPEMA)</w:t>
      </w:r>
      <w:r>
        <w:t xml:space="preserve"> </w:t>
      </w:r>
      <w:r w:rsidR="00D5506F">
        <w:t xml:space="preserve">i </w:t>
      </w:r>
      <w:r>
        <w:t>były o 52,6% wyższe niż rok wcześniej (2.311 tys. zł)</w:t>
      </w:r>
      <w:r w:rsidRPr="00A86575">
        <w:t>.</w:t>
      </w:r>
    </w:p>
    <w:p w:rsidR="008A620B" w:rsidRPr="00490689" w:rsidRDefault="008A620B" w:rsidP="00DF2284">
      <w:pPr>
        <w:pStyle w:val="Styl8"/>
      </w:pPr>
      <w:bookmarkStart w:id="4" w:name="_Toc292809388"/>
      <w:r w:rsidRPr="00147152">
        <w:t>Koszty</w:t>
      </w:r>
      <w:bookmarkEnd w:id="4"/>
    </w:p>
    <w:p w:rsidR="003E4FC3" w:rsidRPr="000C357D" w:rsidRDefault="003E4FC3" w:rsidP="003E4FC3">
      <w:pPr>
        <w:pStyle w:val="IPOPBody"/>
      </w:pPr>
      <w:r w:rsidRPr="000C357D">
        <w:t xml:space="preserve">Łączne koszty działalności </w:t>
      </w:r>
      <w:r>
        <w:t xml:space="preserve">Grupy </w:t>
      </w:r>
      <w:r w:rsidR="00D5506F">
        <w:t xml:space="preserve">IPOPEMA </w:t>
      </w:r>
      <w:r w:rsidRPr="000C357D">
        <w:t xml:space="preserve">w I kwartale </w:t>
      </w:r>
      <w:r>
        <w:t>2014</w:t>
      </w:r>
      <w:r w:rsidRPr="000C357D">
        <w:t xml:space="preserve"> r. wyniosły </w:t>
      </w:r>
      <w:r>
        <w:t>24</w:t>
      </w:r>
      <w:r w:rsidRPr="000C357D">
        <w:t>.</w:t>
      </w:r>
      <w:r>
        <w:t>701</w:t>
      </w:r>
      <w:r w:rsidRPr="000C357D">
        <w:t xml:space="preserve"> tys. zł i wzrosły w porównaniu z</w:t>
      </w:r>
      <w:r>
        <w:t> </w:t>
      </w:r>
      <w:r w:rsidRPr="000C357D">
        <w:t xml:space="preserve">analogicznym okresem roku </w:t>
      </w:r>
      <w:r>
        <w:t>2013</w:t>
      </w:r>
      <w:r w:rsidRPr="000C357D">
        <w:t xml:space="preserve"> r. o </w:t>
      </w:r>
      <w:r>
        <w:t>10,6</w:t>
      </w:r>
      <w:r w:rsidRPr="000C357D">
        <w:t xml:space="preserve">% (z poziomu </w:t>
      </w:r>
      <w:r>
        <w:t>22</w:t>
      </w:r>
      <w:r w:rsidRPr="000C357D">
        <w:t>.</w:t>
      </w:r>
      <w:r>
        <w:t>326</w:t>
      </w:r>
      <w:r w:rsidRPr="000C357D">
        <w:t xml:space="preserve"> tys. zł). </w:t>
      </w:r>
    </w:p>
    <w:p w:rsidR="003E4FC3" w:rsidRDefault="003E4FC3" w:rsidP="003E4FC3">
      <w:pPr>
        <w:pStyle w:val="IPOPBody"/>
      </w:pPr>
      <w:r>
        <w:t>W segmencie usług maklerskich i pokrewnych</w:t>
      </w:r>
      <w:r w:rsidRPr="000C357D">
        <w:t xml:space="preserve"> łączne koszty działalności w I kwartale </w:t>
      </w:r>
      <w:r>
        <w:t>2014</w:t>
      </w:r>
      <w:r w:rsidRPr="000C357D">
        <w:t xml:space="preserve"> r.</w:t>
      </w:r>
      <w:r>
        <w:t>, podobnie jak przychody, były praktycznie na poziomie sprzed roku (12.611 </w:t>
      </w:r>
      <w:r w:rsidRPr="000C357D">
        <w:t xml:space="preserve">tys. zł </w:t>
      </w:r>
      <w:r>
        <w:t>wobec 12.512 tys. zł)</w:t>
      </w:r>
      <w:r w:rsidR="00054D0C">
        <w:t>.</w:t>
      </w:r>
    </w:p>
    <w:p w:rsidR="003E4FC3" w:rsidRDefault="003E4FC3" w:rsidP="003E4FC3">
      <w:pPr>
        <w:pStyle w:val="IPOPBody"/>
      </w:pPr>
      <w:r w:rsidRPr="00D5506F">
        <w:t xml:space="preserve">W segmencie zarządzania funduszami inwestycyjnymi i portfelami łączne koszty działalności wzrosły w I kw. 2014 r. o 16,8% do </w:t>
      </w:r>
      <w:r w:rsidR="00782C65">
        <w:t>wysokości</w:t>
      </w:r>
      <w:r w:rsidR="00782C65" w:rsidRPr="00D5506F">
        <w:t xml:space="preserve"> </w:t>
      </w:r>
      <w:r w:rsidRPr="00D5506F">
        <w:t>8.767 tys. zł</w:t>
      </w:r>
      <w:r w:rsidR="00782C65">
        <w:t xml:space="preserve">. Największy wpływ na ten wzrost miały </w:t>
      </w:r>
      <w:r w:rsidR="00054D0C" w:rsidRPr="004568D0">
        <w:t>wyższ</w:t>
      </w:r>
      <w:r w:rsidR="00782C65">
        <w:t>e</w:t>
      </w:r>
      <w:r w:rsidR="00054D0C" w:rsidRPr="004568D0">
        <w:t xml:space="preserve"> koszt</w:t>
      </w:r>
      <w:r w:rsidR="00782C65">
        <w:t>y</w:t>
      </w:r>
      <w:r w:rsidR="00054D0C" w:rsidRPr="004568D0">
        <w:t xml:space="preserve"> dystrybucji, które</w:t>
      </w:r>
      <w:r w:rsidR="00054D0C">
        <w:t xml:space="preserve"> są</w:t>
      </w:r>
      <w:r w:rsidR="00054D0C" w:rsidRPr="004568D0">
        <w:t xml:space="preserve"> pochodn</w:t>
      </w:r>
      <w:r w:rsidR="00054D0C">
        <w:t>ą</w:t>
      </w:r>
      <w:r w:rsidR="00054D0C" w:rsidRPr="004568D0">
        <w:t xml:space="preserve"> wzrostu aktywów funduszy aktywnie zarządzanych.</w:t>
      </w:r>
    </w:p>
    <w:p w:rsidR="003E4FC3" w:rsidRPr="006E088F" w:rsidRDefault="003E4FC3" w:rsidP="003E4FC3">
      <w:pPr>
        <w:pStyle w:val="IPOPBody"/>
      </w:pPr>
      <w:r>
        <w:t xml:space="preserve">IPOPEMA Business Consulting (segment usług doradczych) </w:t>
      </w:r>
      <w:r w:rsidR="00423468">
        <w:t xml:space="preserve">zanotowała </w:t>
      </w:r>
      <w:r>
        <w:t>w I kw. 2014 r. łączne koszty działalności na poziomie 3.323 tys. zł, co w porównaniu z 2.310 tys. zł w okresie pierwszych trzech miesięcy 2013 r. stanowiło wzrost o 43,9%</w:t>
      </w:r>
      <w:r w:rsidRPr="006E088F">
        <w:t>.</w:t>
      </w:r>
    </w:p>
    <w:p w:rsidR="003E4FC3" w:rsidRDefault="003E4FC3" w:rsidP="003E4FC3">
      <w:pPr>
        <w:pStyle w:val="IPOPBody"/>
      </w:pPr>
      <w:r w:rsidRPr="0099540F">
        <w:t xml:space="preserve">Koszty związane z wyceną realizowanych w </w:t>
      </w:r>
      <w:r w:rsidR="0099540F" w:rsidRPr="0099540F">
        <w:t xml:space="preserve">IPOPEMA Securities </w:t>
      </w:r>
      <w:r w:rsidRPr="0099540F">
        <w:t xml:space="preserve">programów </w:t>
      </w:r>
      <w:proofErr w:type="spellStart"/>
      <w:r w:rsidRPr="0099540F">
        <w:t>opcyjnych</w:t>
      </w:r>
      <w:proofErr w:type="spellEnd"/>
      <w:r w:rsidRPr="0099540F">
        <w:t xml:space="preserve"> </w:t>
      </w:r>
      <w:r w:rsidR="00782C65">
        <w:t xml:space="preserve">(wykazywane są tylko w sprawozdaniu skonsolidowanym) </w:t>
      </w:r>
      <w:r w:rsidRPr="0099540F">
        <w:t xml:space="preserve">wyniosły w </w:t>
      </w:r>
      <w:r w:rsidR="0099540F" w:rsidRPr="0099540F">
        <w:t>I </w:t>
      </w:r>
      <w:r w:rsidRPr="0099540F">
        <w:t xml:space="preserve">kw. 2014 r. </w:t>
      </w:r>
      <w:r w:rsidR="00AA3751" w:rsidRPr="0099540F">
        <w:t xml:space="preserve">24 </w:t>
      </w:r>
      <w:r w:rsidRPr="0099540F">
        <w:t>tys. zł (104 tys. zł rok wcześniej)</w:t>
      </w:r>
      <w:r w:rsidR="00782C65">
        <w:t xml:space="preserve"> i w całości obciążyły segment działalności maklerskiej</w:t>
      </w:r>
      <w:r w:rsidRPr="0099540F">
        <w:t>.</w:t>
      </w:r>
    </w:p>
    <w:p w:rsidR="008A620B" w:rsidRPr="00490689" w:rsidRDefault="008A620B" w:rsidP="00DF2284">
      <w:pPr>
        <w:pStyle w:val="Styl8"/>
      </w:pPr>
      <w:bookmarkStart w:id="5" w:name="_Toc292809389"/>
      <w:r w:rsidRPr="00C8524F">
        <w:t>Wynik finansowy</w:t>
      </w:r>
      <w:bookmarkEnd w:id="5"/>
    </w:p>
    <w:p w:rsidR="003E4FC3" w:rsidRPr="002A09AD" w:rsidRDefault="003E4FC3" w:rsidP="003E4FC3">
      <w:pPr>
        <w:pStyle w:val="IPOPBody"/>
      </w:pPr>
      <w:r>
        <w:t xml:space="preserve">Skonsolidowany </w:t>
      </w:r>
      <w:r w:rsidRPr="006F35E1">
        <w:t xml:space="preserve">wynik na działalności podstawowej </w:t>
      </w:r>
      <w:r>
        <w:t>(5.709</w:t>
      </w:r>
      <w:r w:rsidRPr="006F35E1">
        <w:t xml:space="preserve"> tys. zł</w:t>
      </w:r>
      <w:r>
        <w:t>) oraz skonsolidowany wynik brutto (4</w:t>
      </w:r>
      <w:r w:rsidRPr="006F35E1">
        <w:t>.</w:t>
      </w:r>
      <w:r>
        <w:t>812 tys. </w:t>
      </w:r>
      <w:r w:rsidRPr="006F35E1">
        <w:t>zł</w:t>
      </w:r>
      <w:r>
        <w:t xml:space="preserve">) </w:t>
      </w:r>
      <w:r w:rsidRPr="006F35E1">
        <w:t xml:space="preserve">w </w:t>
      </w:r>
      <w:r>
        <w:t xml:space="preserve">I kwartale </w:t>
      </w:r>
      <w:r w:rsidRPr="006F35E1">
        <w:t>201</w:t>
      </w:r>
      <w:r>
        <w:t>4</w:t>
      </w:r>
      <w:r w:rsidRPr="006F35E1">
        <w:t xml:space="preserve"> r. </w:t>
      </w:r>
      <w:r>
        <w:t xml:space="preserve">były odpowiednio </w:t>
      </w:r>
      <w:r w:rsidRPr="006F35E1">
        <w:t xml:space="preserve">o </w:t>
      </w:r>
      <w:r>
        <w:t>23</w:t>
      </w:r>
      <w:r w:rsidRPr="006F35E1">
        <w:t>,</w:t>
      </w:r>
      <w:r>
        <w:t>6</w:t>
      </w:r>
      <w:r w:rsidRPr="006F35E1">
        <w:t xml:space="preserve">% </w:t>
      </w:r>
      <w:r>
        <w:t xml:space="preserve">i 24,1% </w:t>
      </w:r>
      <w:r w:rsidRPr="006F35E1">
        <w:t>wyższ</w:t>
      </w:r>
      <w:r>
        <w:t>e</w:t>
      </w:r>
      <w:r w:rsidRPr="006F35E1">
        <w:t xml:space="preserve"> niż </w:t>
      </w:r>
      <w:r>
        <w:t>rok wcześniej (wobec odpowiednio 4.619</w:t>
      </w:r>
      <w:r w:rsidRPr="006F35E1">
        <w:t xml:space="preserve"> tys. zł</w:t>
      </w:r>
      <w:r>
        <w:t xml:space="preserve"> i 3.879 tys. zł )</w:t>
      </w:r>
      <w:r w:rsidRPr="006F35E1">
        <w:t xml:space="preserve">. </w:t>
      </w:r>
      <w:r>
        <w:t>Wynik netto w tym samym okresie wyniósł 3.780 tys. zł i był o 17,7% wyższy niż rok wcześniej</w:t>
      </w:r>
      <w:r w:rsidRPr="006F35E1">
        <w:t>.</w:t>
      </w:r>
    </w:p>
    <w:p w:rsidR="003E4FC3" w:rsidRDefault="003E4FC3" w:rsidP="003E4FC3">
      <w:pPr>
        <w:pStyle w:val="IPOPBody"/>
      </w:pPr>
      <w:r w:rsidRPr="006F35E1">
        <w:t xml:space="preserve">Z uwagi na fakt, że udział IPOPEMA Securities w IPOPEMA Business Consulting wynosi 50,02%, zysk przypisany akcjonariuszom jednostki dominującej wyniósł </w:t>
      </w:r>
      <w:r w:rsidR="00AA3751">
        <w:t>3.672</w:t>
      </w:r>
      <w:r w:rsidR="00AA3751" w:rsidRPr="006F35E1">
        <w:t xml:space="preserve"> </w:t>
      </w:r>
      <w:r w:rsidRPr="006F35E1">
        <w:t xml:space="preserve">tys. zł, a </w:t>
      </w:r>
      <w:r w:rsidR="00F97418">
        <w:t>108</w:t>
      </w:r>
      <w:r w:rsidR="00F97418" w:rsidRPr="006F35E1">
        <w:t xml:space="preserve"> </w:t>
      </w:r>
      <w:r w:rsidRPr="006F35E1">
        <w:t>tys. zł stanowi zysk przypisany udziałowcom mniejszościowym.</w:t>
      </w:r>
    </w:p>
    <w:p w:rsidR="003E4FC3" w:rsidRPr="00C9511E" w:rsidRDefault="003E4FC3" w:rsidP="003E4FC3">
      <w:pPr>
        <w:pStyle w:val="IPOPBody"/>
      </w:pPr>
      <w:r>
        <w:t xml:space="preserve">W segmencie usług maklerskich zbliżone poziomy przychodów i kosztów w porównaniu z I kw. 2013 r. przełożyły się również na zbliżoną wysokość zysku netto, który w I kwartale 2014 r. wyniósł 2.330 tys. zł </w:t>
      </w:r>
      <w:r w:rsidR="00F97418">
        <w:t>(</w:t>
      </w:r>
      <w:r>
        <w:t>wobec 2.504 tys. zł rok wcześniej</w:t>
      </w:r>
      <w:r w:rsidR="00F97418">
        <w:t>)</w:t>
      </w:r>
      <w:r>
        <w:t xml:space="preserve">. </w:t>
      </w:r>
      <w:r w:rsidRPr="006E0AE0">
        <w:t xml:space="preserve">Zysk netto IPOPEMA Securities wynikający z jednostkowego sprawozdania finansowego wyniósł w </w:t>
      </w:r>
      <w:r>
        <w:t>tym samym okresie 2</w:t>
      </w:r>
      <w:r w:rsidRPr="006E0AE0">
        <w:t>.</w:t>
      </w:r>
      <w:r>
        <w:t>375</w:t>
      </w:r>
      <w:r w:rsidRPr="006E0AE0">
        <w:t> tys. zł (</w:t>
      </w:r>
      <w:r>
        <w:t>2.608</w:t>
      </w:r>
      <w:r w:rsidRPr="006E0AE0">
        <w:t xml:space="preserve"> tys. zł w I kw. </w:t>
      </w:r>
      <w:r>
        <w:t>2013</w:t>
      </w:r>
      <w:r w:rsidRPr="006E0AE0">
        <w:t xml:space="preserve"> r.) </w:t>
      </w:r>
      <w:r>
        <w:t xml:space="preserve">i </w:t>
      </w:r>
      <w:r w:rsidRPr="006E0AE0">
        <w:t xml:space="preserve">był </w:t>
      </w:r>
      <w:r w:rsidR="00C9511E">
        <w:t>niższy</w:t>
      </w:r>
      <w:r w:rsidR="00C9511E" w:rsidRPr="006E0AE0">
        <w:t xml:space="preserve"> </w:t>
      </w:r>
      <w:r w:rsidR="00C9511E">
        <w:t xml:space="preserve">niż zysk segmentu </w:t>
      </w:r>
      <w:r w:rsidRPr="006E0AE0">
        <w:t xml:space="preserve">o </w:t>
      </w:r>
      <w:r>
        <w:t>45</w:t>
      </w:r>
      <w:r w:rsidRPr="006E0AE0">
        <w:t xml:space="preserve"> tys. zł </w:t>
      </w:r>
      <w:r w:rsidRPr="00C9511E">
        <w:t>(za sprawą kosztów programów motywacyjnych</w:t>
      </w:r>
      <w:r w:rsidR="00C9511E" w:rsidRPr="00C9511E">
        <w:t xml:space="preserve"> i wyłączeń konsolidacyjnych</w:t>
      </w:r>
      <w:r w:rsidRPr="00C9511E">
        <w:t>).</w:t>
      </w:r>
    </w:p>
    <w:p w:rsidR="003E4FC3" w:rsidRPr="00B959B4" w:rsidRDefault="003E4FC3" w:rsidP="003E4FC3">
      <w:pPr>
        <w:pStyle w:val="IPOPBody"/>
        <w:rPr>
          <w:highlight w:val="lightGray"/>
        </w:rPr>
      </w:pPr>
      <w:r w:rsidRPr="00266C2D">
        <w:t xml:space="preserve">Wynik netto segmentu zarządzania funduszami </w:t>
      </w:r>
      <w:r>
        <w:t>i portfelami</w:t>
      </w:r>
      <w:r w:rsidRPr="00266C2D">
        <w:t xml:space="preserve"> wyniósł</w:t>
      </w:r>
      <w:r>
        <w:t xml:space="preserve"> w </w:t>
      </w:r>
      <w:r w:rsidRPr="00266C2D">
        <w:t xml:space="preserve">pierwszych trzech miesiącach </w:t>
      </w:r>
      <w:r>
        <w:t>2014</w:t>
      </w:r>
      <w:r w:rsidRPr="00266C2D">
        <w:t xml:space="preserve"> r. </w:t>
      </w:r>
      <w:r>
        <w:t>1.234 </w:t>
      </w:r>
      <w:r w:rsidRPr="00266C2D">
        <w:t>tys. zł</w:t>
      </w:r>
      <w:r>
        <w:t>, co w porównaniu z 501 tys. zł</w:t>
      </w:r>
      <w:r w:rsidRPr="00266C2D">
        <w:t xml:space="preserve"> w analogicznym okresie </w:t>
      </w:r>
      <w:r>
        <w:t>2013 </w:t>
      </w:r>
      <w:r w:rsidRPr="00266C2D">
        <w:t>r.</w:t>
      </w:r>
      <w:r>
        <w:t xml:space="preserve"> stanowiło </w:t>
      </w:r>
      <w:r w:rsidR="00E710D7">
        <w:t xml:space="preserve">znaczący </w:t>
      </w:r>
      <w:r>
        <w:t>wzrost</w:t>
      </w:r>
      <w:r w:rsidR="00E710D7">
        <w:t>.</w:t>
      </w:r>
      <w:r w:rsidRPr="00266C2D">
        <w:t xml:space="preserve"> </w:t>
      </w:r>
    </w:p>
    <w:p w:rsidR="003E4FC3" w:rsidRPr="00FB69FC" w:rsidRDefault="003E4FC3" w:rsidP="003E4FC3">
      <w:pPr>
        <w:pStyle w:val="IPOPBody"/>
      </w:pPr>
      <w:r w:rsidRPr="00FB69FC">
        <w:t xml:space="preserve">W segmencie usług doradczych w I kw. </w:t>
      </w:r>
      <w:r>
        <w:t>2013</w:t>
      </w:r>
      <w:r w:rsidRPr="00FB69FC">
        <w:t xml:space="preserve"> r. zysk netto wyniósł </w:t>
      </w:r>
      <w:r>
        <w:t>216</w:t>
      </w:r>
      <w:r w:rsidRPr="00FB69FC">
        <w:t xml:space="preserve"> tys. zł</w:t>
      </w:r>
      <w:r w:rsidR="00E710D7">
        <w:t xml:space="preserve"> i pozostała praktycznie bez zmiana w stosunku do </w:t>
      </w:r>
      <w:r w:rsidRPr="00FB69FC">
        <w:t xml:space="preserve">pierwszych trzech miesiącach roku </w:t>
      </w:r>
      <w:r>
        <w:t xml:space="preserve">2013 </w:t>
      </w:r>
      <w:r w:rsidR="00E710D7">
        <w:t>(</w:t>
      </w:r>
      <w:r>
        <w:t>207</w:t>
      </w:r>
      <w:r w:rsidRPr="00FB69FC">
        <w:t xml:space="preserve"> tys. zł</w:t>
      </w:r>
      <w:r w:rsidR="00E710D7">
        <w:t>)</w:t>
      </w:r>
      <w:r>
        <w:t>.</w:t>
      </w:r>
    </w:p>
    <w:p w:rsidR="008A620B" w:rsidRDefault="008A620B" w:rsidP="008A620B">
      <w:pPr>
        <w:pStyle w:val="IPOPBody"/>
      </w:pPr>
    </w:p>
    <w:p w:rsidR="008A620B" w:rsidRDefault="008A620B" w:rsidP="00DF2284">
      <w:pPr>
        <w:pStyle w:val="Styl7"/>
        <w:ind w:left="567" w:hanging="567"/>
      </w:pPr>
      <w:bookmarkStart w:id="6" w:name="_Toc292809390"/>
      <w:r>
        <w:t>Istotne zdarzenia i czynniki, które miały wpływ na osiągane wyniki finansowe</w:t>
      </w:r>
      <w:bookmarkEnd w:id="6"/>
    </w:p>
    <w:p w:rsidR="008A620B" w:rsidRPr="00490689" w:rsidRDefault="008F381C" w:rsidP="00DF2284">
      <w:pPr>
        <w:pStyle w:val="Styl8"/>
      </w:pPr>
      <w:bookmarkStart w:id="7" w:name="_Toc292809391"/>
      <w:r>
        <w:t>Sytuacja na rynku obrotu akcjami na GPW</w:t>
      </w:r>
      <w:r w:rsidR="002E2729">
        <w:t xml:space="preserve"> i BSE</w:t>
      </w:r>
      <w:bookmarkEnd w:id="7"/>
    </w:p>
    <w:p w:rsidR="003E4FC3" w:rsidRDefault="000342BC" w:rsidP="000342BC">
      <w:pPr>
        <w:pStyle w:val="IPOPBody"/>
      </w:pPr>
      <w:r w:rsidRPr="00891F87">
        <w:t>Przy dużej zmienności indeksów w</w:t>
      </w:r>
      <w:r w:rsidR="005B244B" w:rsidRPr="00891F87">
        <w:t xml:space="preserve">artość obrotów realizowanych na GPW w pierwszym kwartale była </w:t>
      </w:r>
      <w:r w:rsidRPr="00891F87">
        <w:t xml:space="preserve">o 7,6% wyższa niż rok wcześniej. W tym samym okresie </w:t>
      </w:r>
      <w:r w:rsidR="003E4FC3" w:rsidRPr="000342BC">
        <w:t xml:space="preserve">udziału </w:t>
      </w:r>
      <w:r w:rsidRPr="00891F87">
        <w:t xml:space="preserve">rynkowy </w:t>
      </w:r>
      <w:r w:rsidR="003E4FC3" w:rsidRPr="00891F87">
        <w:t xml:space="preserve">Spółki </w:t>
      </w:r>
      <w:r w:rsidRPr="00891F87">
        <w:t xml:space="preserve">zmniejszył się </w:t>
      </w:r>
      <w:r w:rsidR="003E4FC3" w:rsidRPr="00891F87">
        <w:t>do poziomu 6,70% (</w:t>
      </w:r>
      <w:r w:rsidR="00891F87" w:rsidRPr="00891F87">
        <w:t>z</w:t>
      </w:r>
      <w:r w:rsidR="00891F87">
        <w:t> </w:t>
      </w:r>
      <w:r w:rsidR="003E4FC3" w:rsidRPr="00891F87">
        <w:t>poziomu 10,33% r</w:t>
      </w:r>
      <w:r w:rsidR="003E4FC3" w:rsidRPr="000342BC">
        <w:t>ok wcześniej). Na giełdzie w Budapeszcie wartość zrealizowanych obrotów w I kwartale 2014 r. była o 4,3%</w:t>
      </w:r>
      <w:r w:rsidR="003E4FC3" w:rsidRPr="00891F87">
        <w:t xml:space="preserve"> wyższa niż przed rokiem, a udział IPOPEMA Securities w rynku ukształtował się na poziomie 4,02% </w:t>
      </w:r>
      <w:r w:rsidR="003E4FC3" w:rsidRPr="000342BC">
        <w:t xml:space="preserve">(wobec 6,98% rok wcześniej). Powyższe czynniki sprawiły, że wartość przychodów Spółki </w:t>
      </w:r>
      <w:r w:rsidR="00891F87" w:rsidRPr="000342BC">
        <w:t>z</w:t>
      </w:r>
      <w:r w:rsidR="00891F87">
        <w:t> </w:t>
      </w:r>
      <w:r w:rsidR="003E4FC3" w:rsidRPr="000342BC">
        <w:t>tytułu obrotu papierami wartościowymi utrzymała się prakty</w:t>
      </w:r>
      <w:bookmarkStart w:id="8" w:name="_GoBack"/>
      <w:bookmarkEnd w:id="8"/>
      <w:r w:rsidR="003E4FC3" w:rsidRPr="000342BC">
        <w:t xml:space="preserve">cznie </w:t>
      </w:r>
      <w:r w:rsidR="007D748C" w:rsidRPr="00891F87">
        <w:t>na</w:t>
      </w:r>
      <w:r w:rsidR="003E4FC3" w:rsidRPr="00891F87">
        <w:t xml:space="preserve"> poziomie</w:t>
      </w:r>
      <w:r w:rsidR="007D748C" w:rsidRPr="00891F87">
        <w:t xml:space="preserve"> sprzed roku</w:t>
      </w:r>
      <w:r w:rsidR="003E4FC3" w:rsidRPr="00891F87">
        <w:t xml:space="preserve"> (11.314 tys. zł wobec 11.405 tys. zł).</w:t>
      </w:r>
    </w:p>
    <w:p w:rsidR="008A620B" w:rsidRPr="00551894" w:rsidRDefault="008F381C" w:rsidP="00DF2284">
      <w:pPr>
        <w:pStyle w:val="Styl8"/>
      </w:pPr>
      <w:bookmarkStart w:id="9" w:name="_Toc292809392"/>
      <w:r w:rsidRPr="00551894">
        <w:t>Obsługiwane transakcje w obszarze bankowości inwestycyjnej</w:t>
      </w:r>
      <w:bookmarkEnd w:id="9"/>
    </w:p>
    <w:p w:rsidR="003E4FC3" w:rsidRDefault="003E4FC3" w:rsidP="003E4FC3">
      <w:pPr>
        <w:pStyle w:val="IPOPBody"/>
      </w:pPr>
      <w:r>
        <w:t xml:space="preserve">W obszarze transakcji kapitałowych pierwszy kwartał 2014 r. był dla Spółki podobnie udany, jak ten sam okres roku 2013 – IPOPEMA Securities była zaangażowana m.in. w transakcję sprzedaży </w:t>
      </w:r>
      <w:r w:rsidRPr="00D40EBE">
        <w:t xml:space="preserve">pakietu akcji </w:t>
      </w:r>
      <w:r>
        <w:t xml:space="preserve">Globe Trade </w:t>
      </w:r>
      <w:r w:rsidR="004900E7">
        <w:t xml:space="preserve">Centre </w:t>
      </w:r>
      <w:r>
        <w:t>S.A.</w:t>
      </w:r>
      <w:r w:rsidRPr="00D40EBE">
        <w:t xml:space="preserve"> (</w:t>
      </w:r>
      <w:r>
        <w:t>jako globalny koordynator</w:t>
      </w:r>
      <w:r w:rsidRPr="00D40EBE">
        <w:t>)</w:t>
      </w:r>
      <w:r w:rsidR="001D6F84">
        <w:t>,</w:t>
      </w:r>
      <w:r>
        <w:t xml:space="preserve"> przeprowadziła ofertę publiczną akcji </w:t>
      </w:r>
      <w:proofErr w:type="spellStart"/>
      <w:r>
        <w:t>Comperia</w:t>
      </w:r>
      <w:proofErr w:type="spellEnd"/>
      <w:r>
        <w:t xml:space="preserve"> S.A., a także ofertę publiczną obligacji zamiennych na akcje MCI Management S.A. </w:t>
      </w:r>
      <w:r w:rsidR="001D6F84">
        <w:t xml:space="preserve">Ww. transakcje w dużym stopniu wpłynęły na osiągnięte w I kwartale br. </w:t>
      </w:r>
      <w:r>
        <w:t>przychody z tytułu usług bankowości inwestycyjnej</w:t>
      </w:r>
      <w:r w:rsidR="001D6F84">
        <w:t xml:space="preserve">, które </w:t>
      </w:r>
      <w:r>
        <w:t>wyniosły 5.316 tys. zł (wobec 5.261 tys. zł rok wcześniej).</w:t>
      </w:r>
    </w:p>
    <w:p w:rsidR="008F381C" w:rsidRPr="00490689" w:rsidRDefault="008F381C" w:rsidP="00DF2284">
      <w:pPr>
        <w:pStyle w:val="Styl8"/>
      </w:pPr>
      <w:bookmarkStart w:id="10" w:name="_Toc292809393"/>
      <w:r>
        <w:t>Działalność IPOPEMA TFI</w:t>
      </w:r>
      <w:bookmarkEnd w:id="10"/>
      <w:r w:rsidR="004534AF">
        <w:t xml:space="preserve"> i IPOPEMA </w:t>
      </w:r>
      <w:proofErr w:type="spellStart"/>
      <w:r w:rsidR="004534AF" w:rsidRPr="004534AF">
        <w:t>Asset</w:t>
      </w:r>
      <w:proofErr w:type="spellEnd"/>
      <w:r w:rsidR="004534AF" w:rsidRPr="004534AF">
        <w:t xml:space="preserve"> Management</w:t>
      </w:r>
    </w:p>
    <w:p w:rsidR="003E4FC3" w:rsidRDefault="003E4FC3" w:rsidP="003E4FC3">
      <w:pPr>
        <w:pStyle w:val="IPOPBody"/>
      </w:pPr>
      <w:r w:rsidRPr="00002795">
        <w:t xml:space="preserve">Największy wpływ na wyższy poziom przychodów w segmencie zarządzania funduszami </w:t>
      </w:r>
      <w:r>
        <w:t xml:space="preserve">i portfelami </w:t>
      </w:r>
      <w:r w:rsidRPr="00002795">
        <w:t xml:space="preserve">miał wzrost liczby oraz wartości aktywów funduszy zarządzanych przez IPOPEMA TFI. Na koniec I kw. </w:t>
      </w:r>
      <w:r>
        <w:t>2013</w:t>
      </w:r>
      <w:r w:rsidRPr="00002795">
        <w:t xml:space="preserve"> r. </w:t>
      </w:r>
      <w:r>
        <w:t>IPOPEMA TFI</w:t>
      </w:r>
      <w:r w:rsidRPr="00002795">
        <w:t xml:space="preserve"> zarządzało </w:t>
      </w:r>
      <w:r>
        <w:t>88</w:t>
      </w:r>
      <w:r w:rsidRPr="00002795">
        <w:t xml:space="preserve"> funduszami, których łączna wartość aktywów wyniosła </w:t>
      </w:r>
      <w:r>
        <w:t>8,6</w:t>
      </w:r>
      <w:r w:rsidRPr="00002795">
        <w:t xml:space="preserve"> ml</w:t>
      </w:r>
      <w:r>
        <w:t>d</w:t>
      </w:r>
      <w:r w:rsidRPr="00002795">
        <w:t xml:space="preserve"> zł, podczas gdy na koniec marca </w:t>
      </w:r>
      <w:r>
        <w:t>2014</w:t>
      </w:r>
      <w:r w:rsidRPr="00002795">
        <w:t xml:space="preserve"> r. liczba funduszy </w:t>
      </w:r>
      <w:r w:rsidRPr="00AF3824">
        <w:t xml:space="preserve">wzrosła do </w:t>
      </w:r>
      <w:r>
        <w:t>93</w:t>
      </w:r>
      <w:r w:rsidRPr="00AF3824">
        <w:t xml:space="preserve"> (wraz z subfunduszami),</w:t>
      </w:r>
      <w:r w:rsidRPr="00002795">
        <w:t xml:space="preserve"> a łączna wartość </w:t>
      </w:r>
      <w:r>
        <w:t xml:space="preserve">ich </w:t>
      </w:r>
      <w:r w:rsidRPr="00AF3824">
        <w:t xml:space="preserve">aktywów do </w:t>
      </w:r>
      <w:r>
        <w:t xml:space="preserve">18,2 </w:t>
      </w:r>
      <w:r w:rsidRPr="00AF3824">
        <w:t>ml</w:t>
      </w:r>
      <w:r>
        <w:t>d</w:t>
      </w:r>
      <w:r w:rsidRPr="00AF3824">
        <w:t xml:space="preserve"> zł.</w:t>
      </w:r>
      <w:r w:rsidRPr="00002795">
        <w:t xml:space="preserve"> </w:t>
      </w:r>
      <w:r>
        <w:t xml:space="preserve">Istotny wzrost przychodów w I kw. 2014 r. (o 30%), pomimo kosztów działalności wyższych </w:t>
      </w:r>
      <w:r w:rsidR="007D748C">
        <w:t>o </w:t>
      </w:r>
      <w:r>
        <w:t>16,8%</w:t>
      </w:r>
      <w:r w:rsidR="001D6F84">
        <w:t>,</w:t>
      </w:r>
      <w:r>
        <w:t xml:space="preserve"> przełożył się na ponad dwukrotny wzrost zysku netto (1.234</w:t>
      </w:r>
      <w:r w:rsidR="007D748C">
        <w:t xml:space="preserve"> </w:t>
      </w:r>
      <w:r>
        <w:t>tys. zł wobec 501 tys. zł w I kw. 2013 r.).</w:t>
      </w:r>
    </w:p>
    <w:p w:rsidR="008F381C" w:rsidRPr="00490689" w:rsidRDefault="008F381C" w:rsidP="00DF2284">
      <w:pPr>
        <w:pStyle w:val="Styl8"/>
      </w:pPr>
      <w:bookmarkStart w:id="11" w:name="_Toc292809394"/>
      <w:r>
        <w:t>Działalność IPOPEMA Business Consulting</w:t>
      </w:r>
      <w:bookmarkEnd w:id="11"/>
    </w:p>
    <w:p w:rsidR="003E4FC3" w:rsidRDefault="003E4FC3" w:rsidP="003E4FC3">
      <w:pPr>
        <w:pStyle w:val="IPOPBody"/>
      </w:pPr>
      <w:r>
        <w:t xml:space="preserve">Istotny wzrost przychodów zanotowała </w:t>
      </w:r>
      <w:r w:rsidR="00391BD7">
        <w:t xml:space="preserve">w I kw. 2014 r. </w:t>
      </w:r>
      <w:r>
        <w:t xml:space="preserve">także IPOPEMA Business </w:t>
      </w:r>
      <w:r w:rsidR="004900E7">
        <w:t xml:space="preserve">Consulting </w:t>
      </w:r>
      <w:r>
        <w:t xml:space="preserve">– o 52,6% do poziomu 3.527 tys. zł (z poziomu 2.311 tys. zł rok wcześniej). </w:t>
      </w:r>
      <w:r w:rsidR="00440287">
        <w:t xml:space="preserve">Jednak przy </w:t>
      </w:r>
      <w:r w:rsidR="00440287" w:rsidRPr="00891F87">
        <w:t xml:space="preserve">wyższych </w:t>
      </w:r>
      <w:r w:rsidRPr="00891F87">
        <w:t>kosztach działalności na poziomie 3.</w:t>
      </w:r>
      <w:r w:rsidR="00391BD7" w:rsidRPr="00891F87">
        <w:t>323 </w:t>
      </w:r>
      <w:r w:rsidRPr="00891F87">
        <w:t>tys</w:t>
      </w:r>
      <w:r w:rsidR="00391BD7" w:rsidRPr="00891F87">
        <w:t>. </w:t>
      </w:r>
      <w:r w:rsidRPr="00891F87">
        <w:t>zł (w porównaniu z 2.310 tys. zł I kw. 2013 r.) wynik</w:t>
      </w:r>
      <w:r>
        <w:t xml:space="preserve"> netto </w:t>
      </w:r>
      <w:r w:rsidR="00440287">
        <w:t xml:space="preserve">utrzymał się na prawie niezmienionym poziomie, tj. </w:t>
      </w:r>
      <w:r>
        <w:t xml:space="preserve">216 tys. zł wobec 207 tys. zł </w:t>
      </w:r>
      <w:r w:rsidR="00391BD7">
        <w:t>rok wcześniej</w:t>
      </w:r>
      <w:r>
        <w:t>.</w:t>
      </w:r>
    </w:p>
    <w:p w:rsidR="008A620B" w:rsidRDefault="008A620B" w:rsidP="008A620B">
      <w:pPr>
        <w:pStyle w:val="IPOPBody"/>
      </w:pPr>
    </w:p>
    <w:p w:rsidR="00391BD7" w:rsidRDefault="00391BD7">
      <w:pPr>
        <w:jc w:val="left"/>
        <w:rPr>
          <w:rFonts w:ascii="Arial" w:hAnsi="Arial" w:cs="Arial"/>
          <w:b/>
          <w:bCs/>
          <w:color w:val="606874"/>
          <w:sz w:val="44"/>
        </w:rPr>
      </w:pPr>
      <w:bookmarkStart w:id="12" w:name="_Toc292809396"/>
      <w:r>
        <w:br w:type="page"/>
      </w:r>
    </w:p>
    <w:p w:rsidR="008A620B" w:rsidRPr="007D5836" w:rsidRDefault="008A620B" w:rsidP="00DF2284">
      <w:pPr>
        <w:pStyle w:val="Styl7"/>
        <w:ind w:left="567" w:hanging="567"/>
      </w:pPr>
      <w:r w:rsidRPr="007D5836">
        <w:t xml:space="preserve">Czynniki mogące mieć wpływ na wyniki w II kwartale </w:t>
      </w:r>
      <w:r w:rsidR="002A1DAA">
        <w:t>2014</w:t>
      </w:r>
      <w:r w:rsidR="00F169E3" w:rsidRPr="007D5836">
        <w:t xml:space="preserve"> </w:t>
      </w:r>
      <w:r w:rsidRPr="007D5836">
        <w:t>roku</w:t>
      </w:r>
      <w:bookmarkEnd w:id="12"/>
    </w:p>
    <w:p w:rsidR="008F381C" w:rsidRDefault="007A3ED9" w:rsidP="00DF2284">
      <w:pPr>
        <w:pStyle w:val="Styl8"/>
      </w:pPr>
      <w:r w:rsidRPr="007A3ED9">
        <w:t>Sytuacja rynkowa na GPW, BSE i PSE oraz pozycja IPOPEMA Securities na rynku wtórnym</w:t>
      </w:r>
    </w:p>
    <w:p w:rsidR="00D26619" w:rsidRPr="00C26D21" w:rsidRDefault="00D26619" w:rsidP="00D26619">
      <w:pPr>
        <w:pStyle w:val="IPOPBody"/>
      </w:pPr>
      <w:r>
        <w:t>Pierwszy kwartał 2014 r.</w:t>
      </w:r>
      <w:r w:rsidRPr="002D5F5F">
        <w:t xml:space="preserve"> charakteryzował się dużą zmiennością nastrojów na wszystkich rynkach działalności Spółki – </w:t>
      </w:r>
      <w:r>
        <w:t xml:space="preserve">wartości indeksów po większych (warszawski WIG i budapesztański BUX) lub mniejszych (praski PX) </w:t>
      </w:r>
      <w:r w:rsidR="001F47AA">
        <w:t xml:space="preserve">wahaniach </w:t>
      </w:r>
      <w:r>
        <w:t>są na poziomach bardzo zbliżonych</w:t>
      </w:r>
      <w:r w:rsidR="001F47AA">
        <w:t xml:space="preserve"> do</w:t>
      </w:r>
      <w:r>
        <w:t xml:space="preserve"> początku roku. </w:t>
      </w:r>
      <w:r w:rsidR="004900E7">
        <w:t>O</w:t>
      </w:r>
      <w:r>
        <w:t xml:space="preserve"> ile </w:t>
      </w:r>
      <w:r w:rsidRPr="002D5F5F">
        <w:t xml:space="preserve">pomimo wahań koniunktury </w:t>
      </w:r>
      <w:r w:rsidR="00976666" w:rsidRPr="002D5F5F">
        <w:t xml:space="preserve">wartość obrotów zrealizowanych </w:t>
      </w:r>
      <w:r w:rsidR="001900AD">
        <w:t xml:space="preserve">w I kwartale 2014 r. </w:t>
      </w:r>
      <w:r w:rsidRPr="002D5F5F">
        <w:t xml:space="preserve">na GPW </w:t>
      </w:r>
      <w:r>
        <w:t>oraz na BSE</w:t>
      </w:r>
      <w:r w:rsidRPr="002D5F5F">
        <w:t xml:space="preserve"> była wyższa niż rok wcześniej (o</w:t>
      </w:r>
      <w:r w:rsidR="001900AD">
        <w:t> </w:t>
      </w:r>
      <w:r>
        <w:t>odpowiednio 7,6% i 4,3%</w:t>
      </w:r>
      <w:r w:rsidRPr="002D5F5F">
        <w:t xml:space="preserve">), </w:t>
      </w:r>
      <w:r w:rsidR="00976666" w:rsidRPr="002D5F5F">
        <w:t>o</w:t>
      </w:r>
      <w:r w:rsidR="00976666">
        <w:t> </w:t>
      </w:r>
      <w:r w:rsidRPr="002D5F5F">
        <w:t xml:space="preserve">tyle na PSE zaobserwować można było </w:t>
      </w:r>
      <w:r w:rsidR="001F47AA">
        <w:t xml:space="preserve">ich </w:t>
      </w:r>
      <w:r w:rsidRPr="002D5F5F">
        <w:t xml:space="preserve">spadek </w:t>
      </w:r>
      <w:r w:rsidR="00976666">
        <w:t>(</w:t>
      </w:r>
      <w:r w:rsidRPr="002D5F5F">
        <w:t xml:space="preserve">o </w:t>
      </w:r>
      <w:r>
        <w:t>9,1</w:t>
      </w:r>
      <w:r w:rsidRPr="002D5F5F">
        <w:t>%</w:t>
      </w:r>
      <w:r w:rsidR="00976666">
        <w:t>)</w:t>
      </w:r>
      <w:r w:rsidRPr="002D5F5F">
        <w:t>.</w:t>
      </w:r>
      <w:r w:rsidR="001900AD">
        <w:t xml:space="preserve"> Co więcej, pod względem </w:t>
      </w:r>
      <w:r w:rsidR="00C94F6C">
        <w:t>aktywności inwestorów</w:t>
      </w:r>
      <w:r w:rsidR="001900AD">
        <w:t xml:space="preserve"> kwiecień był najsłabszym miesiącem od początku roku na </w:t>
      </w:r>
      <w:r w:rsidR="00095A96">
        <w:t xml:space="preserve">– </w:t>
      </w:r>
      <w:r w:rsidR="00446717">
        <w:t xml:space="preserve">na GPW </w:t>
      </w:r>
      <w:r w:rsidR="00C94F6C">
        <w:t xml:space="preserve">wartość obrotów była niższa w porównaniu ze średnią z I kwartału o 28,3%, </w:t>
      </w:r>
      <w:r w:rsidR="00095A96">
        <w:t xml:space="preserve">na BSE </w:t>
      </w:r>
      <w:r w:rsidR="0099540F">
        <w:t xml:space="preserve">– </w:t>
      </w:r>
      <w:r w:rsidR="00446717">
        <w:t xml:space="preserve">o </w:t>
      </w:r>
      <w:r w:rsidR="00095A96">
        <w:t>25,6%, a na PSE</w:t>
      </w:r>
      <w:r w:rsidR="0099540F">
        <w:t xml:space="preserve"> – </w:t>
      </w:r>
      <w:r w:rsidR="00095A96">
        <w:t>o 8,6%</w:t>
      </w:r>
      <w:r w:rsidR="001900AD">
        <w:t>.</w:t>
      </w:r>
      <w:r w:rsidRPr="002D5F5F">
        <w:t xml:space="preserve"> Trudno jest </w:t>
      </w:r>
      <w:r w:rsidR="00C70BA9">
        <w:t xml:space="preserve">więc </w:t>
      </w:r>
      <w:r w:rsidR="001F47AA">
        <w:t xml:space="preserve">w tej sytuacji </w:t>
      </w:r>
      <w:r w:rsidRPr="002D5F5F">
        <w:t xml:space="preserve">przewidzieć, jak </w:t>
      </w:r>
      <w:r w:rsidR="00095A96">
        <w:t xml:space="preserve">ta </w:t>
      </w:r>
      <w:r w:rsidRPr="002D5F5F">
        <w:t xml:space="preserve">sytuacja na rynkach działalności Spółki będzie się rozwijać </w:t>
      </w:r>
      <w:r w:rsidR="00891F87" w:rsidRPr="002D5F5F">
        <w:t>w</w:t>
      </w:r>
      <w:r w:rsidR="00891F87">
        <w:t> </w:t>
      </w:r>
      <w:r w:rsidR="00976666">
        <w:t xml:space="preserve">kolejnych miesiącach </w:t>
      </w:r>
      <w:r w:rsidRPr="002D5F5F">
        <w:t>2014 r.</w:t>
      </w:r>
    </w:p>
    <w:p w:rsidR="008F381C" w:rsidRDefault="009A1D4B" w:rsidP="00DF2284">
      <w:pPr>
        <w:pStyle w:val="Styl8"/>
      </w:pPr>
      <w:bookmarkStart w:id="13" w:name="_Toc292809399"/>
      <w:r>
        <w:t>Z</w:t>
      </w:r>
      <w:r w:rsidR="008F381C">
        <w:t>aangażowani</w:t>
      </w:r>
      <w:r>
        <w:t>e</w:t>
      </w:r>
      <w:r w:rsidR="008F381C">
        <w:t xml:space="preserve"> IPOPEMA Securities w projektach z zakresu usług bankowości inwestycyjnej oraz realizacja przygotowywanych obecnie transakcji</w:t>
      </w:r>
      <w:bookmarkEnd w:id="13"/>
    </w:p>
    <w:p w:rsidR="00D26619" w:rsidRDefault="0095751A" w:rsidP="00D26619">
      <w:pPr>
        <w:pStyle w:val="IPOPBody"/>
      </w:pPr>
      <w:r>
        <w:t xml:space="preserve">O ile </w:t>
      </w:r>
      <w:r w:rsidR="007F1604">
        <w:t xml:space="preserve">pod kątem liczby i wartości debiutów giełdowych </w:t>
      </w:r>
      <w:r>
        <w:t xml:space="preserve">pierwsze miesiące 2014 r. był podobnie udane jak początek roku ubiegłego, </w:t>
      </w:r>
      <w:r w:rsidR="00595BC4">
        <w:t>o tyle</w:t>
      </w:r>
      <w:r>
        <w:t xml:space="preserve"> </w:t>
      </w:r>
      <w:r w:rsidR="00D26619">
        <w:t xml:space="preserve">napięta </w:t>
      </w:r>
      <w:r>
        <w:t xml:space="preserve">obecnie </w:t>
      </w:r>
      <w:r w:rsidR="00D26619">
        <w:t xml:space="preserve">sytuacja </w:t>
      </w:r>
      <w:r w:rsidR="00D26619" w:rsidRPr="002D5F5F">
        <w:t xml:space="preserve">polityczna </w:t>
      </w:r>
      <w:r w:rsidR="009719B2">
        <w:t>na Ukrainie</w:t>
      </w:r>
      <w:r w:rsidR="00D26619">
        <w:t xml:space="preserve">, jak również niepewność co do ostatecznego </w:t>
      </w:r>
      <w:r w:rsidR="00440287" w:rsidRPr="00891F87">
        <w:t xml:space="preserve">efektu ekonomicznego </w:t>
      </w:r>
      <w:r w:rsidR="00D26619" w:rsidRPr="00891F87">
        <w:t>zmian w OFE</w:t>
      </w:r>
      <w:r w:rsidR="00D26619" w:rsidRPr="002D5F5F">
        <w:t xml:space="preserve"> przekłada</w:t>
      </w:r>
      <w:r w:rsidR="007C3A65">
        <w:t>ją</w:t>
      </w:r>
      <w:r w:rsidR="00D26619" w:rsidRPr="002D5F5F">
        <w:t xml:space="preserve"> się </w:t>
      </w:r>
      <w:r w:rsidR="00D26619" w:rsidRPr="00317464">
        <w:t xml:space="preserve">na </w:t>
      </w:r>
      <w:r w:rsidR="007F1604">
        <w:t xml:space="preserve">pewnego rodzaju </w:t>
      </w:r>
      <w:r w:rsidR="00D26619" w:rsidRPr="002D5F5F">
        <w:t>wstrzemięźliwoś</w:t>
      </w:r>
      <w:r w:rsidR="00D26619">
        <w:t>ć</w:t>
      </w:r>
      <w:r w:rsidR="00D26619" w:rsidRPr="002D5F5F">
        <w:t xml:space="preserve"> po stronie inwestorów</w:t>
      </w:r>
      <w:r w:rsidR="007F1604">
        <w:t xml:space="preserve">, szczególnie w obszarze </w:t>
      </w:r>
      <w:r w:rsidR="002901A6">
        <w:t>plasowania</w:t>
      </w:r>
      <w:r w:rsidR="007B3531">
        <w:t xml:space="preserve"> znaczących</w:t>
      </w:r>
      <w:r w:rsidR="002901A6">
        <w:t xml:space="preserve"> </w:t>
      </w:r>
      <w:r w:rsidR="007F1604">
        <w:t>pakietów akcji</w:t>
      </w:r>
      <w:r w:rsidR="002901A6">
        <w:t xml:space="preserve"> i ofert wtórnych</w:t>
      </w:r>
      <w:r w:rsidR="00D26619" w:rsidRPr="002D5F5F">
        <w:t>. Niezależnie od tego Spółka przygotowuje kolejne transakcje kapitałowe oraz w dalszym ciągu prowadzi działania w celu pozyskania nowych klientów, w tym także z obszarów mniej podatnych na wahania koniunktury giełdowej.</w:t>
      </w:r>
    </w:p>
    <w:p w:rsidR="008F381C" w:rsidRDefault="008F381C" w:rsidP="00DF2284">
      <w:pPr>
        <w:pStyle w:val="Styl8"/>
      </w:pPr>
      <w:bookmarkStart w:id="14" w:name="_Toc292809400"/>
      <w:r>
        <w:t>Dalszy rozwój działalności IPOPEMA TFI</w:t>
      </w:r>
      <w:bookmarkEnd w:id="14"/>
      <w:r w:rsidR="00AB0616">
        <w:t xml:space="preserve"> i IPOPEMA </w:t>
      </w:r>
      <w:proofErr w:type="spellStart"/>
      <w:r w:rsidR="00AB0616">
        <w:t>A</w:t>
      </w:r>
      <w:r w:rsidR="003A7F4C">
        <w:t>sset</w:t>
      </w:r>
      <w:proofErr w:type="spellEnd"/>
      <w:r w:rsidR="003A7F4C">
        <w:t xml:space="preserve"> </w:t>
      </w:r>
      <w:r w:rsidR="00AB0616">
        <w:t>M</w:t>
      </w:r>
      <w:r w:rsidR="003A7F4C">
        <w:t>anagement</w:t>
      </w:r>
    </w:p>
    <w:p w:rsidR="00D26619" w:rsidRPr="002A09AD" w:rsidRDefault="00D26619" w:rsidP="00D26619">
      <w:pPr>
        <w:pStyle w:val="IPOPBody"/>
      </w:pPr>
      <w:r w:rsidRPr="002D5F5F">
        <w:t xml:space="preserve">Zmiany koniunktury na rynku kapitałowym mają swoje odzwierciedlenie w napływach środków do funduszy inwestycyjnych. W okresie silnej dekoniunktury oprócz spadku wartości zarządzanych aktywów spada zaufanie do inwestycji w tego typu produkty, co przejawia się nie tylko bardzo ograniczonym napływem nowych środków, ale również umorzeniami jednostek uczestnictwa. Niemniej jednak pomimo wahań koniunktury </w:t>
      </w:r>
      <w:r>
        <w:t xml:space="preserve">oraz dużej niepewności związanej z trudną sytuacją polityczną Ukrainy </w:t>
      </w:r>
      <w:r w:rsidRPr="002D5F5F">
        <w:t xml:space="preserve">obserwowanych </w:t>
      </w:r>
      <w:r>
        <w:t>na początku</w:t>
      </w:r>
      <w:r w:rsidRPr="002D5F5F">
        <w:t xml:space="preserve"> 201</w:t>
      </w:r>
      <w:r>
        <w:t>4</w:t>
      </w:r>
      <w:r w:rsidRPr="002D5F5F">
        <w:t xml:space="preserve"> r., fundusze inwestycyjne notują </w:t>
      </w:r>
      <w:r>
        <w:t>nadal</w:t>
      </w:r>
      <w:r w:rsidRPr="002D5F5F">
        <w:t xml:space="preserve"> napływy środków </w:t>
      </w:r>
      <w:r>
        <w:t>– marzec</w:t>
      </w:r>
      <w:r w:rsidRPr="002D5F5F">
        <w:t xml:space="preserve"> był 1</w:t>
      </w:r>
      <w:r>
        <w:t>8</w:t>
      </w:r>
      <w:r w:rsidRPr="002D5F5F">
        <w:t>-tym miesiącem z kolei z</w:t>
      </w:r>
      <w:r>
        <w:t> </w:t>
      </w:r>
      <w:r w:rsidRPr="002D5F5F">
        <w:t>dodatnim napływem środków do funduszy inwestycyjnych</w:t>
      </w:r>
      <w:r>
        <w:t xml:space="preserve"> (chociaż istotnie widoczny był odpływ aktywów z funduszy akcyjnych na rzecz produktów mniejszego ryzyka</w:t>
      </w:r>
      <w:r w:rsidRPr="002D5F5F">
        <w:t xml:space="preserve">). O ile trudno jest określić jak nastroje inwestorów będą się kształtowały </w:t>
      </w:r>
      <w:r w:rsidR="007C3A65" w:rsidRPr="002D5F5F">
        <w:t>w</w:t>
      </w:r>
      <w:r w:rsidR="007C3A65">
        <w:t xml:space="preserve"> kolejnych miesiącach </w:t>
      </w:r>
      <w:r w:rsidRPr="002D5F5F">
        <w:t xml:space="preserve">2014 </w:t>
      </w:r>
      <w:r>
        <w:t>r.</w:t>
      </w:r>
      <w:r w:rsidRPr="002D5F5F">
        <w:t xml:space="preserve">, to obserwowane obecnie </w:t>
      </w:r>
      <w:r>
        <w:t xml:space="preserve">nadal </w:t>
      </w:r>
      <w:r w:rsidRPr="002D5F5F">
        <w:t xml:space="preserve">rekordowo niskie poziomy stóp procentowych </w:t>
      </w:r>
      <w:r>
        <w:t>mogą w dalszym ciągu sprzyjać</w:t>
      </w:r>
      <w:r w:rsidRPr="002D5F5F">
        <w:t xml:space="preserve"> transferowi oszczędności z depozytów bankowych do lokat w funduszach inwestycyjnych, co może mieć korzystny wpływ na wyniki realizowane w segmencie zarządzania funduszami i portfelami. Jednocześnie należy zauważyć, że znaczna część przychodów IPOPEMA TFI (z tytułu </w:t>
      </w:r>
      <w:r w:rsidR="00054D0C">
        <w:t>zarządzania</w:t>
      </w:r>
      <w:r w:rsidR="00054D0C" w:rsidRPr="002D5F5F">
        <w:t xml:space="preserve"> fundusz</w:t>
      </w:r>
      <w:r w:rsidR="00054D0C">
        <w:t>ami</w:t>
      </w:r>
      <w:r w:rsidR="00054D0C" w:rsidRPr="002D5F5F">
        <w:t xml:space="preserve"> zamknięty</w:t>
      </w:r>
      <w:r w:rsidR="00054D0C">
        <w:t>mi</w:t>
      </w:r>
      <w:r w:rsidRPr="002D5F5F">
        <w:t>) nie jest uzależniona od wartości aktywów w funduszu, a tym samym od koniunktury giełdowej.</w:t>
      </w:r>
    </w:p>
    <w:p w:rsidR="008F381C" w:rsidRDefault="008F381C" w:rsidP="00DF2284">
      <w:pPr>
        <w:pStyle w:val="Styl8"/>
      </w:pPr>
      <w:bookmarkStart w:id="15" w:name="_Toc292809401"/>
      <w:r>
        <w:t>Rozwój działalności IPOPEMA Business Consulting</w:t>
      </w:r>
      <w:bookmarkEnd w:id="15"/>
    </w:p>
    <w:p w:rsidR="00D26619" w:rsidRDefault="00D26619" w:rsidP="00D26619">
      <w:pPr>
        <w:pStyle w:val="IPOPBody"/>
      </w:pPr>
      <w:r w:rsidRPr="002D5F5F">
        <w:t xml:space="preserve">W </w:t>
      </w:r>
      <w:r>
        <w:t xml:space="preserve">kolejnych miesiącach </w:t>
      </w:r>
      <w:r w:rsidRPr="002D5F5F">
        <w:t>2014 r. kluczowy wpływ na działalność IPOPEMA Business Consulting będzie miała konsekwentna realizacja części obecnie obsługiwanych kontraktów, jak również dalsze zwiększanie portfela zamówień przy jednoczesnej ścisłej kontroli kosztów działalności.</w:t>
      </w:r>
    </w:p>
    <w:p w:rsidR="008A620B" w:rsidRDefault="008A620B" w:rsidP="008A620B">
      <w:pPr>
        <w:pStyle w:val="IPOPBody"/>
      </w:pPr>
    </w:p>
    <w:p w:rsidR="008A620B" w:rsidRDefault="008A620B" w:rsidP="00DF2284">
      <w:pPr>
        <w:pStyle w:val="Styl7"/>
        <w:ind w:left="567" w:hanging="567"/>
      </w:pPr>
      <w:bookmarkStart w:id="16" w:name="_Toc292809402"/>
      <w:r>
        <w:t>Realizacja prognoz</w:t>
      </w:r>
      <w:bookmarkEnd w:id="16"/>
    </w:p>
    <w:p w:rsidR="008A620B" w:rsidRDefault="008A620B" w:rsidP="008A620B">
      <w:pPr>
        <w:pStyle w:val="IPOPBody"/>
      </w:pPr>
      <w:r>
        <w:t>Spółka nie publikowała prognoz wyników finansowych.</w:t>
      </w:r>
    </w:p>
    <w:p w:rsidR="008A620B" w:rsidRDefault="008A620B" w:rsidP="008A620B">
      <w:pPr>
        <w:pStyle w:val="IPOPBody"/>
      </w:pPr>
    </w:p>
    <w:p w:rsidR="008A620B" w:rsidRDefault="008A620B" w:rsidP="00E010DC">
      <w:pPr>
        <w:pStyle w:val="IPOPTytu4pierwszy"/>
        <w:spacing w:after="360"/>
      </w:pPr>
      <w:r>
        <w:br w:type="page"/>
        <w:t>Część II</w:t>
      </w:r>
    </w:p>
    <w:p w:rsidR="008A620B" w:rsidRPr="00FA0DE3" w:rsidRDefault="008A620B" w:rsidP="00E010DC">
      <w:pPr>
        <w:pStyle w:val="Styl7"/>
        <w:numPr>
          <w:ilvl w:val="0"/>
          <w:numId w:val="50"/>
        </w:numPr>
        <w:spacing w:after="240"/>
        <w:ind w:left="567" w:hanging="567"/>
      </w:pPr>
      <w:bookmarkStart w:id="17" w:name="_Toc292809403"/>
      <w:r w:rsidRPr="00FA0DE3">
        <w:t>Struktura organizacyjna Grupy Kapitałowej IPOPEMA Securities</w:t>
      </w:r>
      <w:bookmarkEnd w:id="17"/>
    </w:p>
    <w:p w:rsidR="002A1DAA" w:rsidRPr="002A09AD" w:rsidRDefault="002A1DAA" w:rsidP="002A1DAA">
      <w:pPr>
        <w:pStyle w:val="IPOPBody"/>
      </w:pPr>
      <w:r w:rsidRPr="00326617">
        <w:t xml:space="preserve">Grupę Kapitałową IPOPEMA Securities tworzy IPOPEMA Securities S.A. jako jednostka dominująca oraz spółki zależne: IPOPEMA Towarzystwo Funduszy Inwestycyjnych S.A., IPOPEMA Business Consulting Sp. z o.o., IPOPEMA </w:t>
      </w:r>
      <w:proofErr w:type="spellStart"/>
      <w:r w:rsidRPr="00326617">
        <w:t>Asset</w:t>
      </w:r>
      <w:proofErr w:type="spellEnd"/>
      <w:r w:rsidRPr="00326617">
        <w:t xml:space="preserve"> Management S.A. oraz IPOPEMA Business Services Kft., a także IPOPEMA </w:t>
      </w:r>
      <w:proofErr w:type="spellStart"/>
      <w:r w:rsidRPr="00326617">
        <w:t>Oustourcing</w:t>
      </w:r>
      <w:proofErr w:type="spellEnd"/>
      <w:r w:rsidRPr="00326617">
        <w:t> Sp. z o.o. – podmiot w pełni zależny od IPOPEMA Business Consulting. Konsolidacji podlegają IPOPEMA Securities, IPOPEMA TFI, IPOPEMA AM oraz IPOPEMA BC, natomiast IPOPEMA Business Services oraz IPOPEMA Outsourcing zostały wyłączone z konsolidacji ze względu na nieistotność danych finansowych.</w:t>
      </w:r>
    </w:p>
    <w:p w:rsidR="002A1DAA" w:rsidRPr="002A09AD" w:rsidRDefault="002A1DAA" w:rsidP="00C02B2D">
      <w:pPr>
        <w:pStyle w:val="IPOPBody"/>
      </w:pPr>
    </w:p>
    <w:p w:rsidR="00C02B2D" w:rsidRPr="00FC673D" w:rsidRDefault="00C02B2D" w:rsidP="00903836">
      <w:pPr>
        <w:pStyle w:val="IPOPBody"/>
        <w:jc w:val="center"/>
      </w:pPr>
      <w:r w:rsidRPr="003E1AAE">
        <w:rPr>
          <w:noProof/>
        </w:rPr>
        <w:drawing>
          <wp:inline distT="0" distB="0" distL="0" distR="0" wp14:anchorId="328EB529" wp14:editId="27C8BD30">
            <wp:extent cx="4467225" cy="182893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536" cy="1832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20B" w:rsidRPr="00FC673D" w:rsidRDefault="008A620B" w:rsidP="008A620B">
      <w:pPr>
        <w:pStyle w:val="IPOPBody"/>
      </w:pPr>
    </w:p>
    <w:p w:rsidR="008A620B" w:rsidRPr="00FC673D" w:rsidRDefault="008A620B" w:rsidP="00E010DC">
      <w:pPr>
        <w:pStyle w:val="Styl7"/>
        <w:numPr>
          <w:ilvl w:val="0"/>
          <w:numId w:val="50"/>
        </w:numPr>
        <w:spacing w:after="240"/>
        <w:ind w:left="567" w:hanging="567"/>
      </w:pPr>
      <w:bookmarkStart w:id="18" w:name="_Toc292809404"/>
      <w:r w:rsidRPr="00FC673D">
        <w:t>Zmiany w strukturze organizacyjnej Grupy Kapitałowej IPOPEMA Securities</w:t>
      </w:r>
      <w:bookmarkEnd w:id="18"/>
    </w:p>
    <w:p w:rsidR="008A620B" w:rsidRPr="00A2525A" w:rsidRDefault="008A620B" w:rsidP="008A620B">
      <w:pPr>
        <w:pStyle w:val="IPOPBody"/>
      </w:pPr>
      <w:r w:rsidRPr="00326617">
        <w:t xml:space="preserve">W okresie I kwartału </w:t>
      </w:r>
      <w:r w:rsidR="002A1DAA" w:rsidRPr="00326617">
        <w:t>2014</w:t>
      </w:r>
      <w:r w:rsidR="001C47E6" w:rsidRPr="00326617">
        <w:t xml:space="preserve"> </w:t>
      </w:r>
      <w:r w:rsidRPr="00326617">
        <w:t>roku w strukturze organizacyjnej Grupy Kapitałowej IPOPEMA Securities nie zaszły żadne zmiany.</w:t>
      </w:r>
    </w:p>
    <w:p w:rsidR="008A620B" w:rsidRPr="00326617" w:rsidRDefault="008A620B" w:rsidP="008A620B">
      <w:pPr>
        <w:pStyle w:val="IPOPBody"/>
      </w:pPr>
    </w:p>
    <w:p w:rsidR="008A620B" w:rsidRPr="00326617" w:rsidRDefault="008A620B" w:rsidP="00E010DC">
      <w:pPr>
        <w:pStyle w:val="Styl7"/>
        <w:numPr>
          <w:ilvl w:val="0"/>
          <w:numId w:val="50"/>
        </w:numPr>
        <w:spacing w:after="240"/>
        <w:ind w:left="567" w:hanging="567"/>
      </w:pPr>
      <w:bookmarkStart w:id="19" w:name="_Toc292809405"/>
      <w:r w:rsidRPr="00326617">
        <w:t>Akcjonariat IPOPEMA Securities S.A.</w:t>
      </w:r>
      <w:bookmarkEnd w:id="19"/>
    </w:p>
    <w:p w:rsidR="008A620B" w:rsidRDefault="008A620B" w:rsidP="008A620B">
      <w:pPr>
        <w:pStyle w:val="IPOPBody"/>
      </w:pPr>
      <w:r w:rsidRPr="00326617">
        <w:t xml:space="preserve">Według stanu na dzień 31 marca </w:t>
      </w:r>
      <w:r w:rsidR="002A1DAA" w:rsidRPr="00326617">
        <w:t>2014</w:t>
      </w:r>
      <w:r w:rsidR="001C47E6" w:rsidRPr="00326617">
        <w:t xml:space="preserve"> </w:t>
      </w:r>
      <w:r w:rsidRPr="00326617">
        <w:t>r. akcjonariat Spółki posiadający powy</w:t>
      </w:r>
      <w:r w:rsidR="00074B06" w:rsidRPr="00326617">
        <w:t>żej 5% akcji IPOPEMA Securities </w:t>
      </w:r>
      <w:r w:rsidRPr="00326617">
        <w:t>S.A. przedstawiał się następująco: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561"/>
        <w:gridCol w:w="1747"/>
        <w:gridCol w:w="1838"/>
      </w:tblGrid>
      <w:tr w:rsidR="00E01413" w:rsidRPr="00326617" w:rsidTr="00E01413">
        <w:trPr>
          <w:trHeight w:val="480"/>
          <w:jc w:val="center"/>
        </w:trPr>
        <w:tc>
          <w:tcPr>
            <w:tcW w:w="30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E01413" w:rsidRPr="00326617" w:rsidRDefault="00E01413" w:rsidP="00E01413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2661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Akcjonariusz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E01413" w:rsidRPr="00326617" w:rsidRDefault="00E01413" w:rsidP="00E014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2661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Liczba akcji i głosów na WZA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E01413" w:rsidRPr="00326617" w:rsidRDefault="00E01413" w:rsidP="00E014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2661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% łącznej liczby głosów na WZA</w:t>
            </w:r>
          </w:p>
        </w:tc>
      </w:tr>
      <w:tr w:rsidR="00E01413" w:rsidRPr="00326617" w:rsidTr="00E01413">
        <w:trPr>
          <w:trHeight w:val="270"/>
          <w:jc w:val="center"/>
        </w:trPr>
        <w:tc>
          <w:tcPr>
            <w:tcW w:w="3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1413" w:rsidRPr="00326617" w:rsidRDefault="00E01413" w:rsidP="00E01413">
            <w:pPr>
              <w:rPr>
                <w:rFonts w:ascii="Arial" w:hAnsi="Arial" w:cs="Arial"/>
                <w:color w:val="606874"/>
                <w:sz w:val="16"/>
                <w:szCs w:val="16"/>
              </w:rPr>
            </w:pPr>
            <w:r w:rsidRPr="00326617">
              <w:rPr>
                <w:rFonts w:ascii="Arial" w:hAnsi="Arial" w:cs="Arial"/>
                <w:color w:val="606874"/>
                <w:sz w:val="16"/>
                <w:szCs w:val="16"/>
              </w:rPr>
              <w:t>Fundusz IPOPEMA PRE-IPO FIZAN</w:t>
            </w:r>
            <w:r w:rsidRPr="00326617">
              <w:rPr>
                <w:rFonts w:ascii="Arial" w:hAnsi="Arial" w:cs="Arial"/>
                <w:color w:val="606874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1413" w:rsidRPr="00326617" w:rsidRDefault="00E01413" w:rsidP="00E01413">
            <w:pPr>
              <w:ind w:right="288"/>
              <w:jc w:val="righ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326617">
              <w:rPr>
                <w:rFonts w:ascii="Arial" w:hAnsi="Arial" w:cs="Arial"/>
                <w:color w:val="808080"/>
                <w:sz w:val="16"/>
                <w:szCs w:val="16"/>
              </w:rPr>
              <w:t>2 990 789</w:t>
            </w:r>
          </w:p>
        </w:tc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1413" w:rsidRPr="00326617" w:rsidRDefault="00E01413" w:rsidP="00E01413">
            <w:pPr>
              <w:ind w:right="288"/>
              <w:jc w:val="right"/>
              <w:rPr>
                <w:rFonts w:ascii="Arial" w:hAnsi="Arial" w:cs="Arial"/>
                <w:color w:val="606874"/>
                <w:sz w:val="16"/>
                <w:szCs w:val="16"/>
              </w:rPr>
            </w:pPr>
            <w:r w:rsidRPr="00326617">
              <w:rPr>
                <w:rFonts w:ascii="Arial" w:hAnsi="Arial" w:cs="Arial"/>
                <w:color w:val="606874"/>
                <w:sz w:val="16"/>
                <w:szCs w:val="16"/>
              </w:rPr>
              <w:t>9,99%</w:t>
            </w:r>
          </w:p>
        </w:tc>
      </w:tr>
      <w:tr w:rsidR="00E01413" w:rsidRPr="00326617" w:rsidTr="00E01413">
        <w:trPr>
          <w:trHeight w:val="270"/>
          <w:jc w:val="center"/>
        </w:trPr>
        <w:tc>
          <w:tcPr>
            <w:tcW w:w="3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1413" w:rsidRPr="0008194B" w:rsidRDefault="002958E8" w:rsidP="00E01413">
            <w:pPr>
              <w:rPr>
                <w:rFonts w:ascii="Arial" w:hAnsi="Arial" w:cs="Arial"/>
                <w:color w:val="606874"/>
                <w:sz w:val="16"/>
                <w:szCs w:val="16"/>
                <w:vertAlign w:val="superscript"/>
              </w:rPr>
            </w:pPr>
            <w:r w:rsidRPr="0008194B">
              <w:rPr>
                <w:rFonts w:ascii="Arial" w:hAnsi="Arial" w:cs="Arial"/>
                <w:color w:val="606874"/>
                <w:sz w:val="16"/>
                <w:szCs w:val="16"/>
              </w:rPr>
              <w:t>JLC Lewandowski</w:t>
            </w:r>
            <w:r w:rsidR="00E01413" w:rsidRPr="0008194B">
              <w:rPr>
                <w:rFonts w:ascii="Arial" w:hAnsi="Arial" w:cs="Arial"/>
                <w:color w:val="606874"/>
                <w:sz w:val="16"/>
                <w:szCs w:val="16"/>
              </w:rPr>
              <w:t xml:space="preserve"> S.K.A.</w:t>
            </w:r>
            <w:r w:rsidR="00E01413" w:rsidRPr="0008194B">
              <w:rPr>
                <w:rFonts w:ascii="Arial" w:hAnsi="Arial" w:cs="Arial"/>
                <w:color w:val="606874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1413" w:rsidRPr="00326617" w:rsidRDefault="00E01413" w:rsidP="00E01413">
            <w:pPr>
              <w:ind w:right="288"/>
              <w:jc w:val="righ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326617">
              <w:rPr>
                <w:rFonts w:ascii="Arial" w:hAnsi="Arial" w:cs="Arial"/>
                <w:color w:val="808080"/>
                <w:sz w:val="16"/>
                <w:szCs w:val="16"/>
              </w:rPr>
              <w:t>2 990 789</w:t>
            </w:r>
          </w:p>
        </w:tc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1413" w:rsidRPr="00326617" w:rsidRDefault="00E01413" w:rsidP="00E01413">
            <w:pPr>
              <w:ind w:right="288"/>
              <w:jc w:val="right"/>
              <w:rPr>
                <w:rFonts w:ascii="Arial" w:hAnsi="Arial" w:cs="Arial"/>
                <w:color w:val="606874"/>
                <w:sz w:val="16"/>
                <w:szCs w:val="16"/>
              </w:rPr>
            </w:pPr>
            <w:r w:rsidRPr="00326617">
              <w:rPr>
                <w:rFonts w:ascii="Arial" w:hAnsi="Arial" w:cs="Arial"/>
                <w:color w:val="606874"/>
                <w:sz w:val="16"/>
                <w:szCs w:val="16"/>
              </w:rPr>
              <w:t>9,99%</w:t>
            </w:r>
          </w:p>
        </w:tc>
      </w:tr>
      <w:tr w:rsidR="00E01413" w:rsidRPr="00326617" w:rsidTr="00E01413">
        <w:trPr>
          <w:trHeight w:val="270"/>
          <w:jc w:val="center"/>
        </w:trPr>
        <w:tc>
          <w:tcPr>
            <w:tcW w:w="3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1413" w:rsidRPr="00326617" w:rsidRDefault="00E01413" w:rsidP="00E01413">
            <w:pPr>
              <w:rPr>
                <w:rFonts w:ascii="Arial" w:hAnsi="Arial" w:cs="Arial"/>
                <w:color w:val="606874"/>
                <w:sz w:val="16"/>
                <w:szCs w:val="16"/>
              </w:rPr>
            </w:pPr>
            <w:r w:rsidRPr="00326617">
              <w:rPr>
                <w:rFonts w:ascii="Arial" w:hAnsi="Arial" w:cs="Arial"/>
                <w:color w:val="606874"/>
                <w:sz w:val="16"/>
                <w:szCs w:val="16"/>
              </w:rPr>
              <w:t>OFE PZU „Złota Jesień</w:t>
            </w:r>
            <w:r w:rsidR="002958E8">
              <w:rPr>
                <w:rFonts w:ascii="Arial" w:hAnsi="Arial" w:cs="Arial"/>
                <w:color w:val="606874"/>
                <w:sz w:val="16"/>
                <w:szCs w:val="16"/>
              </w:rPr>
              <w:t>”</w:t>
            </w:r>
            <w:r w:rsidRPr="00326617">
              <w:rPr>
                <w:rFonts w:ascii="Arial" w:hAnsi="Arial" w:cs="Arial"/>
                <w:color w:val="606874"/>
                <w:sz w:val="16"/>
                <w:szCs w:val="16"/>
              </w:rPr>
              <w:t>*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1413" w:rsidRPr="00326617" w:rsidRDefault="00E01413" w:rsidP="00E01413">
            <w:pPr>
              <w:ind w:right="288"/>
              <w:jc w:val="righ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326617">
              <w:rPr>
                <w:rFonts w:ascii="Arial" w:hAnsi="Arial" w:cs="Arial"/>
                <w:color w:val="808080"/>
                <w:sz w:val="16"/>
                <w:szCs w:val="16"/>
              </w:rPr>
              <w:t>2 950 000</w:t>
            </w:r>
          </w:p>
        </w:tc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1413" w:rsidRPr="00326617" w:rsidRDefault="00E01413" w:rsidP="00E01413">
            <w:pPr>
              <w:ind w:right="288"/>
              <w:jc w:val="right"/>
              <w:rPr>
                <w:rFonts w:ascii="Arial" w:hAnsi="Arial" w:cs="Arial"/>
                <w:color w:val="606874"/>
                <w:sz w:val="16"/>
                <w:szCs w:val="16"/>
              </w:rPr>
            </w:pPr>
            <w:r w:rsidRPr="00326617">
              <w:rPr>
                <w:rFonts w:ascii="Arial" w:hAnsi="Arial" w:cs="Arial"/>
                <w:color w:val="606874"/>
                <w:sz w:val="16"/>
                <w:szCs w:val="16"/>
              </w:rPr>
              <w:t>9,85%</w:t>
            </w:r>
          </w:p>
        </w:tc>
      </w:tr>
      <w:tr w:rsidR="00E01413" w:rsidRPr="00326617" w:rsidTr="00E01413">
        <w:trPr>
          <w:trHeight w:val="270"/>
          <w:jc w:val="center"/>
        </w:trPr>
        <w:tc>
          <w:tcPr>
            <w:tcW w:w="3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1413" w:rsidRPr="00326617" w:rsidRDefault="00E01413" w:rsidP="00E01413">
            <w:pPr>
              <w:rPr>
                <w:rFonts w:ascii="Arial" w:hAnsi="Arial" w:cs="Arial"/>
                <w:color w:val="606874"/>
                <w:sz w:val="16"/>
                <w:szCs w:val="16"/>
              </w:rPr>
            </w:pPr>
            <w:r w:rsidRPr="00326617">
              <w:rPr>
                <w:rFonts w:ascii="Arial" w:hAnsi="Arial" w:cs="Arial"/>
                <w:color w:val="606874"/>
                <w:sz w:val="16"/>
                <w:szCs w:val="16"/>
              </w:rPr>
              <w:t>Fundusz IPOPEMA 10 FIZAN</w:t>
            </w:r>
            <w:r w:rsidRPr="00326617">
              <w:rPr>
                <w:rFonts w:ascii="Arial" w:hAnsi="Arial" w:cs="Arial"/>
                <w:color w:val="606874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1413" w:rsidRPr="00326617" w:rsidRDefault="00E01413" w:rsidP="00E01413">
            <w:pPr>
              <w:ind w:right="288"/>
              <w:jc w:val="righ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326617">
              <w:rPr>
                <w:rFonts w:ascii="Arial" w:hAnsi="Arial" w:cs="Arial"/>
                <w:color w:val="808080"/>
                <w:sz w:val="16"/>
                <w:szCs w:val="16"/>
              </w:rPr>
              <w:t>2 851 420</w:t>
            </w:r>
          </w:p>
        </w:tc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1413" w:rsidRPr="00326617" w:rsidRDefault="00E01413" w:rsidP="00E01413">
            <w:pPr>
              <w:ind w:right="288"/>
              <w:jc w:val="right"/>
              <w:rPr>
                <w:rFonts w:ascii="Arial" w:hAnsi="Arial" w:cs="Arial"/>
                <w:color w:val="606874"/>
                <w:sz w:val="16"/>
                <w:szCs w:val="16"/>
              </w:rPr>
            </w:pPr>
            <w:r w:rsidRPr="00326617">
              <w:rPr>
                <w:rFonts w:ascii="Arial" w:hAnsi="Arial" w:cs="Arial"/>
                <w:color w:val="606874"/>
                <w:sz w:val="16"/>
                <w:szCs w:val="16"/>
              </w:rPr>
              <w:t>9,52%</w:t>
            </w:r>
          </w:p>
        </w:tc>
      </w:tr>
      <w:tr w:rsidR="00E01413" w:rsidRPr="00326617" w:rsidTr="00E01413">
        <w:trPr>
          <w:trHeight w:val="270"/>
          <w:jc w:val="center"/>
        </w:trPr>
        <w:tc>
          <w:tcPr>
            <w:tcW w:w="3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1413" w:rsidRPr="00326617" w:rsidRDefault="00E01413" w:rsidP="00E01413">
            <w:pPr>
              <w:rPr>
                <w:rFonts w:ascii="Arial" w:hAnsi="Arial" w:cs="Arial"/>
                <w:color w:val="606874"/>
                <w:sz w:val="16"/>
                <w:szCs w:val="16"/>
              </w:rPr>
            </w:pPr>
            <w:r w:rsidRPr="00326617">
              <w:rPr>
                <w:rFonts w:ascii="Arial" w:hAnsi="Arial" w:cs="Arial"/>
                <w:color w:val="606874"/>
                <w:sz w:val="16"/>
                <w:szCs w:val="16"/>
              </w:rPr>
              <w:t>Katarzyna Lewandowska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1413" w:rsidRPr="00326617" w:rsidRDefault="00E01413" w:rsidP="00E01413">
            <w:pPr>
              <w:ind w:right="288"/>
              <w:jc w:val="righ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326617">
              <w:rPr>
                <w:rFonts w:ascii="Arial" w:hAnsi="Arial" w:cs="Arial"/>
                <w:color w:val="808080"/>
                <w:sz w:val="16"/>
                <w:szCs w:val="16"/>
              </w:rPr>
              <w:t>2 136 749</w:t>
            </w:r>
          </w:p>
        </w:tc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1413" w:rsidRPr="00326617" w:rsidRDefault="00E01413" w:rsidP="00E01413">
            <w:pPr>
              <w:ind w:right="288"/>
              <w:jc w:val="right"/>
              <w:rPr>
                <w:rFonts w:ascii="Arial" w:hAnsi="Arial" w:cs="Arial"/>
                <w:color w:val="606874"/>
                <w:sz w:val="16"/>
                <w:szCs w:val="16"/>
              </w:rPr>
            </w:pPr>
            <w:r w:rsidRPr="00326617">
              <w:rPr>
                <w:rFonts w:ascii="Arial" w:hAnsi="Arial" w:cs="Arial"/>
                <w:color w:val="606874"/>
                <w:sz w:val="16"/>
                <w:szCs w:val="16"/>
              </w:rPr>
              <w:t>7,14%</w:t>
            </w:r>
          </w:p>
        </w:tc>
      </w:tr>
      <w:tr w:rsidR="00E01413" w:rsidRPr="00326617" w:rsidTr="00E01413">
        <w:trPr>
          <w:trHeight w:val="270"/>
          <w:jc w:val="center"/>
        </w:trPr>
        <w:tc>
          <w:tcPr>
            <w:tcW w:w="3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1413" w:rsidRPr="00326617" w:rsidRDefault="00E01413" w:rsidP="00E01413">
            <w:pPr>
              <w:rPr>
                <w:rFonts w:ascii="Arial" w:hAnsi="Arial" w:cs="Arial"/>
                <w:color w:val="606874"/>
                <w:sz w:val="16"/>
                <w:szCs w:val="16"/>
                <w:lang w:val="en-US"/>
              </w:rPr>
            </w:pPr>
            <w:proofErr w:type="spellStart"/>
            <w:r w:rsidRPr="00326617">
              <w:rPr>
                <w:rFonts w:ascii="Arial" w:hAnsi="Arial" w:cs="Arial"/>
                <w:color w:val="606874"/>
                <w:sz w:val="16"/>
                <w:szCs w:val="16"/>
                <w:lang w:val="en-US"/>
              </w:rPr>
              <w:t>Quercus</w:t>
            </w:r>
            <w:proofErr w:type="spellEnd"/>
            <w:r w:rsidRPr="00326617">
              <w:rPr>
                <w:rFonts w:ascii="Arial" w:hAnsi="Arial" w:cs="Arial"/>
                <w:color w:val="60687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6617">
              <w:rPr>
                <w:rFonts w:ascii="Arial" w:hAnsi="Arial" w:cs="Arial"/>
                <w:color w:val="606874"/>
                <w:sz w:val="16"/>
                <w:szCs w:val="16"/>
                <w:lang w:val="en-US"/>
              </w:rPr>
              <w:t>Parasolowy</w:t>
            </w:r>
            <w:proofErr w:type="spellEnd"/>
            <w:r w:rsidRPr="00326617">
              <w:rPr>
                <w:rFonts w:ascii="Arial" w:hAnsi="Arial" w:cs="Arial"/>
                <w:color w:val="606874"/>
                <w:sz w:val="16"/>
                <w:szCs w:val="16"/>
                <w:lang w:val="en-US"/>
              </w:rPr>
              <w:t xml:space="preserve"> SFIO*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1413" w:rsidRPr="00326617" w:rsidRDefault="00E01413" w:rsidP="00E01413">
            <w:pPr>
              <w:ind w:right="288"/>
              <w:jc w:val="righ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326617">
              <w:rPr>
                <w:rFonts w:ascii="Arial" w:hAnsi="Arial" w:cs="Arial"/>
                <w:color w:val="808080"/>
                <w:sz w:val="16"/>
                <w:szCs w:val="16"/>
              </w:rPr>
              <w:t>1 754 164</w:t>
            </w:r>
          </w:p>
        </w:tc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1413" w:rsidRPr="00326617" w:rsidRDefault="00E01413" w:rsidP="00E01413">
            <w:pPr>
              <w:ind w:right="288"/>
              <w:jc w:val="right"/>
              <w:rPr>
                <w:rFonts w:ascii="Arial" w:hAnsi="Arial" w:cs="Arial"/>
                <w:color w:val="606874"/>
                <w:sz w:val="16"/>
                <w:szCs w:val="16"/>
              </w:rPr>
            </w:pPr>
            <w:r w:rsidRPr="00326617">
              <w:rPr>
                <w:rFonts w:ascii="Arial" w:hAnsi="Arial" w:cs="Arial"/>
                <w:color w:val="606874"/>
                <w:sz w:val="16"/>
                <w:szCs w:val="16"/>
              </w:rPr>
              <w:t>5,86%</w:t>
            </w:r>
          </w:p>
        </w:tc>
      </w:tr>
      <w:tr w:rsidR="00E01413" w:rsidRPr="008B60DE" w:rsidTr="00E01413">
        <w:trPr>
          <w:trHeight w:val="255"/>
          <w:jc w:val="center"/>
        </w:trPr>
        <w:tc>
          <w:tcPr>
            <w:tcW w:w="30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413" w:rsidRPr="00326617" w:rsidRDefault="00E01413" w:rsidP="00E01413">
            <w:pPr>
              <w:jc w:val="left"/>
              <w:rPr>
                <w:rFonts w:ascii="Arial" w:hAnsi="Arial" w:cs="Arial"/>
                <w:b/>
                <w:bCs/>
                <w:color w:val="606874"/>
                <w:sz w:val="16"/>
                <w:szCs w:val="16"/>
                <w:lang w:eastAsia="en-GB"/>
              </w:rPr>
            </w:pPr>
            <w:r w:rsidRPr="00326617">
              <w:rPr>
                <w:rFonts w:ascii="Arial" w:hAnsi="Arial" w:cs="Arial"/>
                <w:b/>
                <w:bCs/>
                <w:color w:val="606874"/>
                <w:sz w:val="16"/>
                <w:szCs w:val="16"/>
                <w:lang w:eastAsia="en-GB"/>
              </w:rPr>
              <w:t>Razem akcjonariusze powyżej 5%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413" w:rsidRPr="00326617" w:rsidRDefault="00E01413" w:rsidP="00E01413">
            <w:pPr>
              <w:ind w:right="288"/>
              <w:jc w:val="right"/>
              <w:rPr>
                <w:rFonts w:ascii="Arial" w:hAnsi="Arial" w:cs="Arial"/>
                <w:b/>
                <w:bCs/>
                <w:color w:val="606874"/>
                <w:sz w:val="16"/>
                <w:szCs w:val="16"/>
              </w:rPr>
            </w:pPr>
            <w:r w:rsidRPr="00326617">
              <w:rPr>
                <w:rFonts w:ascii="Arial" w:hAnsi="Arial" w:cs="Arial"/>
                <w:b/>
                <w:color w:val="808080"/>
                <w:sz w:val="16"/>
                <w:szCs w:val="16"/>
              </w:rPr>
              <w:t>15 673 911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413" w:rsidRPr="00326617" w:rsidRDefault="00E01413" w:rsidP="00E01413">
            <w:pPr>
              <w:ind w:right="283"/>
              <w:jc w:val="right"/>
              <w:rPr>
                <w:rFonts w:ascii="Arial" w:hAnsi="Arial" w:cs="Arial"/>
                <w:b/>
                <w:bCs/>
                <w:color w:val="606874"/>
                <w:sz w:val="16"/>
                <w:szCs w:val="16"/>
              </w:rPr>
            </w:pPr>
            <w:r w:rsidRPr="00326617">
              <w:rPr>
                <w:rFonts w:ascii="Arial" w:hAnsi="Arial" w:cs="Arial"/>
                <w:b/>
                <w:color w:val="606874"/>
                <w:sz w:val="16"/>
                <w:szCs w:val="16"/>
              </w:rPr>
              <w:t>52,35%</w:t>
            </w:r>
          </w:p>
        </w:tc>
      </w:tr>
    </w:tbl>
    <w:p w:rsidR="00E01413" w:rsidRPr="00326617" w:rsidRDefault="00E01413" w:rsidP="00E01413">
      <w:pPr>
        <w:pStyle w:val="IPOPBody"/>
        <w:spacing w:after="0"/>
        <w:rPr>
          <w:i/>
          <w:sz w:val="14"/>
        </w:rPr>
      </w:pPr>
      <w:r w:rsidRPr="00326617">
        <w:rPr>
          <w:i/>
          <w:sz w:val="14"/>
        </w:rPr>
        <w:t>*Dane na podstawie otrzymanych przez Spółkę zawiadomień od akcjonariuszy</w:t>
      </w:r>
    </w:p>
    <w:p w:rsidR="00E01413" w:rsidRPr="00326617" w:rsidRDefault="00E01413" w:rsidP="00E01413">
      <w:pPr>
        <w:pStyle w:val="IPOPBody"/>
        <w:spacing w:after="0"/>
        <w:rPr>
          <w:i/>
          <w:sz w:val="14"/>
        </w:rPr>
      </w:pPr>
      <w:r w:rsidRPr="00326617">
        <w:rPr>
          <w:i/>
          <w:sz w:val="14"/>
          <w:vertAlign w:val="superscript"/>
        </w:rPr>
        <w:t>1</w:t>
      </w:r>
      <w:r w:rsidRPr="00326617">
        <w:rPr>
          <w:i/>
          <w:sz w:val="14"/>
        </w:rPr>
        <w:t>Głównym uczestnikiem Funduszu jest Jacek Lewandowski – Prezes Zarządu Spółki, a także Katarzyna Lewandowska</w:t>
      </w:r>
    </w:p>
    <w:p w:rsidR="00E01413" w:rsidRPr="00326617" w:rsidRDefault="00E01413" w:rsidP="00E01413">
      <w:pPr>
        <w:pStyle w:val="IPOPBody"/>
        <w:spacing w:after="0"/>
        <w:rPr>
          <w:i/>
          <w:sz w:val="14"/>
        </w:rPr>
      </w:pPr>
      <w:r w:rsidRPr="00326617">
        <w:rPr>
          <w:i/>
          <w:sz w:val="14"/>
          <w:vertAlign w:val="superscript"/>
        </w:rPr>
        <w:t>2</w:t>
      </w:r>
      <w:r w:rsidRPr="00326617">
        <w:rPr>
          <w:i/>
          <w:sz w:val="14"/>
        </w:rPr>
        <w:t>Podmiot zależny od Jacka Lewandowskiego – Prezesa Zarządu Spółki</w:t>
      </w:r>
    </w:p>
    <w:p w:rsidR="00E01413" w:rsidRPr="002A09AD" w:rsidRDefault="00E01413" w:rsidP="00E01413">
      <w:pPr>
        <w:pStyle w:val="IPOPBody"/>
        <w:spacing w:after="0"/>
        <w:rPr>
          <w:i/>
          <w:sz w:val="14"/>
        </w:rPr>
      </w:pPr>
      <w:r w:rsidRPr="00326617">
        <w:rPr>
          <w:i/>
          <w:sz w:val="14"/>
          <w:vertAlign w:val="superscript"/>
        </w:rPr>
        <w:t>3</w:t>
      </w:r>
      <w:r w:rsidRPr="00326617">
        <w:rPr>
          <w:i/>
          <w:sz w:val="14"/>
        </w:rPr>
        <w:t>Jedynym uczestnikiem Funduszu jest Stanisław Waczkowski – Wiceprezes Zarządu Spółki</w:t>
      </w:r>
    </w:p>
    <w:p w:rsidR="00E01413" w:rsidRDefault="00E01413" w:rsidP="008A620B">
      <w:pPr>
        <w:pStyle w:val="IPOPBody"/>
      </w:pPr>
    </w:p>
    <w:p w:rsidR="008A620B" w:rsidRPr="00E23DCF" w:rsidRDefault="008A620B" w:rsidP="00DF2284">
      <w:pPr>
        <w:pStyle w:val="Styl7"/>
        <w:numPr>
          <w:ilvl w:val="0"/>
          <w:numId w:val="50"/>
        </w:numPr>
        <w:ind w:left="567" w:hanging="567"/>
      </w:pPr>
      <w:bookmarkStart w:id="20" w:name="_Toc292809406"/>
      <w:r w:rsidRPr="00FC673D">
        <w:t xml:space="preserve">Zmiana liczby </w:t>
      </w:r>
      <w:r w:rsidR="006F5367">
        <w:t xml:space="preserve">akcji </w:t>
      </w:r>
      <w:r w:rsidRPr="00FC673D">
        <w:t xml:space="preserve">posiadanych przez </w:t>
      </w:r>
      <w:r w:rsidRPr="00A2525A">
        <w:t>osoby zarządzające lub nadzorujące</w:t>
      </w:r>
      <w:bookmarkEnd w:id="20"/>
    </w:p>
    <w:p w:rsidR="00976DC4" w:rsidRDefault="008A620B" w:rsidP="008A620B">
      <w:pPr>
        <w:pStyle w:val="IPOPBody"/>
      </w:pPr>
      <w:r w:rsidRPr="00326617">
        <w:t xml:space="preserve">Na dzień 31 marca </w:t>
      </w:r>
      <w:r w:rsidR="002A1DAA" w:rsidRPr="00326617">
        <w:t>2014</w:t>
      </w:r>
      <w:r w:rsidRPr="00326617">
        <w:t xml:space="preserve"> r. wskazane poniżej osoby zarządzające oraz nadzorujące posiadały – bezpośrednio lub pośrednio przez podmioty zależne lub powiązane (w tym fundusze dedykowane</w:t>
      </w:r>
      <w:r w:rsidR="003A4314" w:rsidRPr="00326617">
        <w:t>)</w:t>
      </w:r>
      <w:r w:rsidRPr="00326617">
        <w:t xml:space="preserve"> – akcje IPOPEMA Securities S.A. Stan posiadania ww. osób nie zmienił się w stosunku do </w:t>
      </w:r>
      <w:r w:rsidR="00532C47">
        <w:t>stanu prezentowanego w raporcie rocznym</w:t>
      </w:r>
      <w:r w:rsidR="00745085">
        <w:t xml:space="preserve"> za rok 2013</w:t>
      </w:r>
      <w:r w:rsidRPr="00326617">
        <w:t>.</w:t>
      </w:r>
    </w:p>
    <w:tbl>
      <w:tblPr>
        <w:tblW w:w="4911" w:type="pct"/>
        <w:jc w:val="center"/>
        <w:tblInd w:w="162" w:type="dxa"/>
        <w:tblLook w:val="04A0" w:firstRow="1" w:lastRow="0" w:firstColumn="1" w:lastColumn="0" w:noHBand="0" w:noVBand="1"/>
      </w:tblPr>
      <w:tblGrid>
        <w:gridCol w:w="4612"/>
        <w:gridCol w:w="2186"/>
        <w:gridCol w:w="2185"/>
      </w:tblGrid>
      <w:tr w:rsidR="005D5BFC" w:rsidRPr="002A09AD" w:rsidTr="005D5BFC">
        <w:trPr>
          <w:trHeight w:val="255"/>
          <w:jc w:val="center"/>
        </w:trPr>
        <w:tc>
          <w:tcPr>
            <w:tcW w:w="2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5D5BFC" w:rsidRPr="007B4826" w:rsidRDefault="005D5BFC" w:rsidP="005D5BFC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7B482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Osoba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D5BFC" w:rsidRPr="007B4826" w:rsidRDefault="005D5BFC" w:rsidP="005D5B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7B482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liczba akcji i głosów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D5BFC" w:rsidRPr="002A09AD" w:rsidRDefault="005D5BFC" w:rsidP="005D5B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7B482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% kapitału i głosów</w:t>
            </w:r>
          </w:p>
        </w:tc>
      </w:tr>
      <w:tr w:rsidR="005D5BFC" w:rsidRPr="002A09AD" w:rsidTr="005D5BFC">
        <w:trPr>
          <w:trHeight w:val="270"/>
          <w:jc w:val="center"/>
        </w:trPr>
        <w:tc>
          <w:tcPr>
            <w:tcW w:w="2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5BFC" w:rsidRPr="002A09AD" w:rsidRDefault="005D5BFC" w:rsidP="005D5BFC">
            <w:pPr>
              <w:rPr>
                <w:rFonts w:ascii="Arial" w:hAnsi="Arial" w:cs="Arial"/>
                <w:color w:val="606874"/>
                <w:sz w:val="16"/>
                <w:szCs w:val="16"/>
                <w:lang w:val="en-GB" w:eastAsia="en-GB"/>
              </w:rPr>
            </w:pPr>
            <w:r w:rsidRPr="002A09AD">
              <w:rPr>
                <w:rFonts w:ascii="Arial" w:hAnsi="Arial" w:cs="Arial"/>
                <w:color w:val="606874"/>
                <w:sz w:val="16"/>
                <w:szCs w:val="16"/>
                <w:lang w:eastAsia="en-GB"/>
              </w:rPr>
              <w:t>Jacek Lewandowski – Prezes Zarządu</w:t>
            </w:r>
            <w:r w:rsidRPr="002A09AD">
              <w:rPr>
                <w:rFonts w:ascii="Arial" w:hAnsi="Arial" w:cs="Arial"/>
                <w:color w:val="606874"/>
                <w:sz w:val="16"/>
                <w:szCs w:val="16"/>
                <w:vertAlign w:val="superscript"/>
                <w:lang w:eastAsia="en-GB"/>
              </w:rPr>
              <w:t>1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BFC" w:rsidRPr="002A09AD" w:rsidRDefault="005D5BFC" w:rsidP="005D5BFC">
            <w:pPr>
              <w:ind w:right="338"/>
              <w:jc w:val="right"/>
              <w:rPr>
                <w:rFonts w:ascii="Arial" w:hAnsi="Arial" w:cs="Arial"/>
                <w:color w:val="606874"/>
                <w:sz w:val="16"/>
                <w:szCs w:val="16"/>
                <w:lang w:val="en-GB" w:eastAsia="en-GB"/>
              </w:rPr>
            </w:pPr>
            <w:r w:rsidRPr="002A09AD">
              <w:rPr>
                <w:rFonts w:ascii="Arial" w:hAnsi="Arial" w:cs="Arial"/>
                <w:color w:val="606874"/>
                <w:sz w:val="16"/>
                <w:szCs w:val="16"/>
              </w:rPr>
              <w:t>6 320 868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5BFC" w:rsidRPr="002A09AD" w:rsidRDefault="005D5BFC" w:rsidP="005D5BFC">
            <w:pPr>
              <w:tabs>
                <w:tab w:val="left" w:pos="1714"/>
              </w:tabs>
              <w:ind w:right="283"/>
              <w:jc w:val="right"/>
              <w:rPr>
                <w:rFonts w:ascii="Arial" w:hAnsi="Arial" w:cs="Arial"/>
                <w:color w:val="606874"/>
                <w:sz w:val="16"/>
                <w:szCs w:val="16"/>
                <w:lang w:val="en-GB" w:eastAsia="en-GB"/>
              </w:rPr>
            </w:pPr>
            <w:r w:rsidRPr="002A09AD">
              <w:rPr>
                <w:rFonts w:ascii="Arial" w:hAnsi="Arial" w:cs="Arial"/>
                <w:color w:val="606874"/>
                <w:sz w:val="16"/>
                <w:szCs w:val="16"/>
              </w:rPr>
              <w:t>21,11%</w:t>
            </w:r>
          </w:p>
        </w:tc>
      </w:tr>
      <w:tr w:rsidR="005D5BFC" w:rsidRPr="002A09AD" w:rsidTr="005D5BFC">
        <w:trPr>
          <w:trHeight w:val="255"/>
          <w:jc w:val="center"/>
        </w:trPr>
        <w:tc>
          <w:tcPr>
            <w:tcW w:w="2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5BFC" w:rsidRPr="002A09AD" w:rsidRDefault="005D5BFC" w:rsidP="005D5BFC">
            <w:pPr>
              <w:rPr>
                <w:rFonts w:ascii="Arial" w:hAnsi="Arial" w:cs="Arial"/>
                <w:color w:val="606874"/>
                <w:sz w:val="16"/>
                <w:szCs w:val="16"/>
                <w:lang w:val="en-GB" w:eastAsia="en-GB"/>
              </w:rPr>
            </w:pPr>
            <w:r w:rsidRPr="002A09AD">
              <w:rPr>
                <w:rFonts w:ascii="Arial" w:hAnsi="Arial" w:cs="Arial"/>
                <w:color w:val="606874"/>
                <w:sz w:val="16"/>
                <w:szCs w:val="16"/>
                <w:lang w:eastAsia="en-GB"/>
              </w:rPr>
              <w:t>Stanisław Waczkowski – Wiceprezes Zarządu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BFC" w:rsidRPr="002A09AD" w:rsidRDefault="005D5BFC" w:rsidP="005D5BFC">
            <w:pPr>
              <w:ind w:right="338"/>
              <w:jc w:val="right"/>
              <w:rPr>
                <w:rFonts w:ascii="Arial" w:hAnsi="Arial" w:cs="Arial"/>
                <w:color w:val="606874"/>
                <w:sz w:val="16"/>
                <w:szCs w:val="16"/>
                <w:lang w:val="en-GB" w:eastAsia="en-GB"/>
              </w:rPr>
            </w:pPr>
            <w:r w:rsidRPr="002A09AD">
              <w:rPr>
                <w:rFonts w:ascii="Arial" w:hAnsi="Arial" w:cs="Arial"/>
                <w:color w:val="606874"/>
                <w:sz w:val="16"/>
                <w:szCs w:val="16"/>
              </w:rPr>
              <w:t>3 142 855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5BFC" w:rsidRPr="002A09AD" w:rsidRDefault="005D5BFC" w:rsidP="005D5BFC">
            <w:pPr>
              <w:tabs>
                <w:tab w:val="left" w:pos="1714"/>
              </w:tabs>
              <w:ind w:right="283"/>
              <w:jc w:val="right"/>
              <w:rPr>
                <w:rFonts w:ascii="Arial" w:hAnsi="Arial" w:cs="Arial"/>
                <w:color w:val="606874"/>
                <w:sz w:val="16"/>
                <w:szCs w:val="16"/>
                <w:lang w:val="en-GB" w:eastAsia="en-GB"/>
              </w:rPr>
            </w:pPr>
            <w:r w:rsidRPr="002A09AD">
              <w:rPr>
                <w:rFonts w:ascii="Arial" w:hAnsi="Arial" w:cs="Arial"/>
                <w:color w:val="606874"/>
                <w:sz w:val="16"/>
                <w:szCs w:val="16"/>
              </w:rPr>
              <w:t>10,50%</w:t>
            </w:r>
          </w:p>
        </w:tc>
      </w:tr>
      <w:tr w:rsidR="005D5BFC" w:rsidRPr="002A09AD" w:rsidTr="005D5BFC">
        <w:trPr>
          <w:trHeight w:val="255"/>
          <w:jc w:val="center"/>
        </w:trPr>
        <w:tc>
          <w:tcPr>
            <w:tcW w:w="2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5BFC" w:rsidRPr="002A09AD" w:rsidRDefault="005D5BFC" w:rsidP="005D5BFC">
            <w:pPr>
              <w:rPr>
                <w:rFonts w:ascii="Arial" w:hAnsi="Arial" w:cs="Arial"/>
                <w:color w:val="606874"/>
                <w:sz w:val="16"/>
                <w:szCs w:val="16"/>
                <w:lang w:val="en-GB" w:eastAsia="en-GB"/>
              </w:rPr>
            </w:pPr>
            <w:r w:rsidRPr="002A09AD">
              <w:rPr>
                <w:rFonts w:ascii="Arial" w:hAnsi="Arial" w:cs="Arial"/>
                <w:color w:val="606874"/>
                <w:sz w:val="16"/>
                <w:szCs w:val="16"/>
                <w:lang w:eastAsia="en-GB"/>
              </w:rPr>
              <w:t>Mariusz Piskorski – Wiceprezes Zarządu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BFC" w:rsidRPr="002A09AD" w:rsidRDefault="005D5BFC" w:rsidP="005D5BFC">
            <w:pPr>
              <w:ind w:right="338"/>
              <w:jc w:val="right"/>
              <w:rPr>
                <w:rFonts w:ascii="Arial" w:hAnsi="Arial" w:cs="Arial"/>
                <w:color w:val="606874"/>
                <w:sz w:val="16"/>
                <w:szCs w:val="16"/>
                <w:lang w:eastAsia="en-GB"/>
              </w:rPr>
            </w:pPr>
            <w:r w:rsidRPr="002A09AD">
              <w:rPr>
                <w:rFonts w:ascii="Arial" w:hAnsi="Arial" w:cs="Arial"/>
                <w:color w:val="606874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606874"/>
                <w:sz w:val="16"/>
                <w:szCs w:val="16"/>
              </w:rPr>
              <w:t>1</w:t>
            </w:r>
            <w:r w:rsidRPr="002A09AD">
              <w:rPr>
                <w:rFonts w:ascii="Arial" w:hAnsi="Arial" w:cs="Arial"/>
                <w:color w:val="606874"/>
                <w:sz w:val="16"/>
                <w:szCs w:val="16"/>
              </w:rPr>
              <w:t>5 000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5BFC" w:rsidRPr="002A09AD" w:rsidRDefault="005D5BFC" w:rsidP="005D5BFC">
            <w:pPr>
              <w:tabs>
                <w:tab w:val="left" w:pos="1714"/>
              </w:tabs>
              <w:ind w:right="283"/>
              <w:jc w:val="right"/>
              <w:rPr>
                <w:rFonts w:ascii="Arial" w:hAnsi="Arial" w:cs="Arial"/>
                <w:color w:val="606874"/>
                <w:sz w:val="16"/>
                <w:szCs w:val="16"/>
                <w:lang w:val="en-GB" w:eastAsia="en-GB"/>
              </w:rPr>
            </w:pPr>
            <w:r w:rsidRPr="002A09AD">
              <w:rPr>
                <w:rFonts w:ascii="Arial" w:hAnsi="Arial" w:cs="Arial"/>
                <w:color w:val="606874"/>
                <w:sz w:val="16"/>
                <w:szCs w:val="16"/>
              </w:rPr>
              <w:t>3,</w:t>
            </w:r>
            <w:r>
              <w:rPr>
                <w:rFonts w:ascii="Arial" w:hAnsi="Arial" w:cs="Arial"/>
                <w:color w:val="606874"/>
                <w:sz w:val="16"/>
                <w:szCs w:val="16"/>
              </w:rPr>
              <w:t>06</w:t>
            </w:r>
            <w:r w:rsidRPr="002A09AD">
              <w:rPr>
                <w:rFonts w:ascii="Arial" w:hAnsi="Arial" w:cs="Arial"/>
                <w:color w:val="606874"/>
                <w:sz w:val="16"/>
                <w:szCs w:val="16"/>
              </w:rPr>
              <w:t>%</w:t>
            </w:r>
          </w:p>
        </w:tc>
      </w:tr>
      <w:tr w:rsidR="005D5BFC" w:rsidRPr="002A09AD" w:rsidTr="005D5BFC">
        <w:trPr>
          <w:trHeight w:val="255"/>
          <w:jc w:val="center"/>
        </w:trPr>
        <w:tc>
          <w:tcPr>
            <w:tcW w:w="2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5BFC" w:rsidRPr="002A09AD" w:rsidRDefault="005D5BFC" w:rsidP="005D5BFC">
            <w:pPr>
              <w:rPr>
                <w:rFonts w:ascii="Arial" w:hAnsi="Arial" w:cs="Arial"/>
                <w:color w:val="606874"/>
                <w:sz w:val="16"/>
                <w:szCs w:val="16"/>
                <w:lang w:val="en-GB" w:eastAsia="en-GB"/>
              </w:rPr>
            </w:pPr>
            <w:r w:rsidRPr="002A09AD">
              <w:rPr>
                <w:rFonts w:ascii="Arial" w:hAnsi="Arial" w:cs="Arial"/>
                <w:color w:val="606874"/>
                <w:sz w:val="16"/>
                <w:szCs w:val="16"/>
                <w:lang w:eastAsia="en-GB"/>
              </w:rPr>
              <w:t>Mirosław Borys – Wiceprezes Zarządu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BFC" w:rsidRPr="002A09AD" w:rsidRDefault="005D5BFC" w:rsidP="005D5BFC">
            <w:pPr>
              <w:ind w:right="338"/>
              <w:jc w:val="right"/>
              <w:rPr>
                <w:rFonts w:ascii="Arial" w:hAnsi="Arial" w:cs="Arial"/>
                <w:color w:val="606874"/>
                <w:sz w:val="16"/>
                <w:szCs w:val="16"/>
                <w:lang w:val="en-GB" w:eastAsia="en-GB"/>
              </w:rPr>
            </w:pPr>
            <w:r w:rsidRPr="002A09AD">
              <w:rPr>
                <w:rFonts w:ascii="Arial" w:hAnsi="Arial" w:cs="Arial"/>
                <w:color w:val="606874"/>
                <w:sz w:val="16"/>
                <w:szCs w:val="16"/>
              </w:rPr>
              <w:t>696 428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5BFC" w:rsidRPr="002A09AD" w:rsidRDefault="005D5BFC" w:rsidP="005D5BFC">
            <w:pPr>
              <w:tabs>
                <w:tab w:val="left" w:pos="1714"/>
              </w:tabs>
              <w:ind w:right="283"/>
              <w:jc w:val="right"/>
              <w:rPr>
                <w:rFonts w:ascii="Arial" w:hAnsi="Arial" w:cs="Arial"/>
                <w:color w:val="606874"/>
                <w:sz w:val="16"/>
                <w:szCs w:val="16"/>
                <w:lang w:val="en-GB" w:eastAsia="en-GB"/>
              </w:rPr>
            </w:pPr>
            <w:r w:rsidRPr="002A09AD">
              <w:rPr>
                <w:rFonts w:ascii="Arial" w:hAnsi="Arial" w:cs="Arial"/>
                <w:color w:val="606874"/>
                <w:sz w:val="16"/>
                <w:szCs w:val="16"/>
              </w:rPr>
              <w:t>2,33%</w:t>
            </w:r>
          </w:p>
        </w:tc>
      </w:tr>
      <w:tr w:rsidR="005D5BFC" w:rsidRPr="002A09AD" w:rsidTr="005D5BFC">
        <w:trPr>
          <w:trHeight w:val="255"/>
          <w:jc w:val="center"/>
        </w:trPr>
        <w:tc>
          <w:tcPr>
            <w:tcW w:w="2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BFC" w:rsidRPr="002A09AD" w:rsidRDefault="005D5BFC" w:rsidP="005D5BFC">
            <w:pPr>
              <w:rPr>
                <w:rFonts w:ascii="Arial" w:hAnsi="Arial" w:cs="Arial"/>
                <w:b/>
                <w:bCs/>
                <w:color w:val="606874"/>
                <w:sz w:val="16"/>
                <w:szCs w:val="16"/>
                <w:lang w:val="en-GB" w:eastAsia="en-GB"/>
              </w:rPr>
            </w:pPr>
            <w:r w:rsidRPr="002A09AD">
              <w:rPr>
                <w:rFonts w:ascii="Arial" w:hAnsi="Arial" w:cs="Arial"/>
                <w:b/>
                <w:bCs/>
                <w:color w:val="606874"/>
                <w:sz w:val="16"/>
                <w:szCs w:val="16"/>
                <w:lang w:eastAsia="en-GB"/>
              </w:rPr>
              <w:t>Razem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BFC" w:rsidRPr="002A09AD" w:rsidRDefault="005D5BFC" w:rsidP="005D5BFC">
            <w:pPr>
              <w:ind w:right="338"/>
              <w:jc w:val="right"/>
              <w:rPr>
                <w:rFonts w:ascii="Arial" w:hAnsi="Arial" w:cs="Arial"/>
                <w:b/>
                <w:bCs/>
                <w:color w:val="606874"/>
                <w:sz w:val="16"/>
                <w:szCs w:val="16"/>
                <w:lang w:eastAsia="en-GB"/>
              </w:rPr>
            </w:pPr>
            <w:r w:rsidRPr="002A09AD">
              <w:rPr>
                <w:rFonts w:ascii="Arial" w:hAnsi="Arial" w:cs="Arial"/>
                <w:b/>
                <w:bCs/>
                <w:color w:val="606874"/>
                <w:sz w:val="16"/>
                <w:szCs w:val="16"/>
              </w:rPr>
              <w:t xml:space="preserve">11 </w:t>
            </w:r>
            <w:r>
              <w:rPr>
                <w:rFonts w:ascii="Arial" w:hAnsi="Arial" w:cs="Arial"/>
                <w:b/>
                <w:bCs/>
                <w:color w:val="606874"/>
                <w:sz w:val="16"/>
                <w:szCs w:val="16"/>
              </w:rPr>
              <w:t>075</w:t>
            </w:r>
            <w:r w:rsidRPr="002A09AD">
              <w:rPr>
                <w:rFonts w:ascii="Arial" w:hAnsi="Arial" w:cs="Arial"/>
                <w:b/>
                <w:bCs/>
                <w:color w:val="6068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06874"/>
                <w:sz w:val="16"/>
                <w:szCs w:val="16"/>
              </w:rPr>
              <w:t>151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BFC" w:rsidRPr="002A09AD" w:rsidRDefault="005D5BFC" w:rsidP="005D5BFC">
            <w:pPr>
              <w:tabs>
                <w:tab w:val="left" w:pos="1714"/>
              </w:tabs>
              <w:ind w:right="283"/>
              <w:jc w:val="right"/>
              <w:rPr>
                <w:rFonts w:ascii="Arial" w:hAnsi="Arial" w:cs="Arial"/>
                <w:b/>
                <w:bCs/>
                <w:color w:val="606874"/>
                <w:sz w:val="16"/>
                <w:szCs w:val="16"/>
                <w:lang w:val="en-GB" w:eastAsia="en-GB"/>
              </w:rPr>
            </w:pPr>
            <w:r w:rsidRPr="002A09AD">
              <w:rPr>
                <w:rFonts w:ascii="Arial" w:hAnsi="Arial" w:cs="Arial"/>
                <w:b/>
                <w:color w:val="606874"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color w:val="606874"/>
                <w:sz w:val="16"/>
                <w:szCs w:val="16"/>
              </w:rPr>
              <w:t>6</w:t>
            </w:r>
            <w:r w:rsidRPr="002A09AD">
              <w:rPr>
                <w:rFonts w:ascii="Arial" w:hAnsi="Arial" w:cs="Arial"/>
                <w:b/>
                <w:color w:val="606874"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color w:val="606874"/>
                <w:sz w:val="16"/>
                <w:szCs w:val="16"/>
              </w:rPr>
              <w:t>99</w:t>
            </w:r>
            <w:r w:rsidRPr="002A09AD">
              <w:rPr>
                <w:rFonts w:ascii="Arial" w:hAnsi="Arial" w:cs="Arial"/>
                <w:b/>
                <w:color w:val="606874"/>
                <w:sz w:val="16"/>
                <w:szCs w:val="16"/>
              </w:rPr>
              <w:t>%</w:t>
            </w:r>
          </w:p>
        </w:tc>
      </w:tr>
    </w:tbl>
    <w:p w:rsidR="00B1082B" w:rsidRPr="00FC673D" w:rsidRDefault="008A620B" w:rsidP="007266FF">
      <w:pPr>
        <w:pStyle w:val="IPOPBody"/>
        <w:spacing w:before="120" w:after="0"/>
        <w:ind w:left="110" w:hanging="110"/>
        <w:rPr>
          <w:i/>
          <w:sz w:val="14"/>
          <w:szCs w:val="14"/>
        </w:rPr>
      </w:pPr>
      <w:r w:rsidRPr="00326617">
        <w:rPr>
          <w:i/>
          <w:sz w:val="14"/>
          <w:szCs w:val="14"/>
          <w:vertAlign w:val="superscript"/>
        </w:rPr>
        <w:t>1</w:t>
      </w:r>
      <w:r w:rsidR="008D411E" w:rsidRPr="00326617">
        <w:rPr>
          <w:i/>
          <w:sz w:val="14"/>
          <w:szCs w:val="14"/>
          <w:vertAlign w:val="superscript"/>
        </w:rPr>
        <w:t xml:space="preserve"> </w:t>
      </w:r>
      <w:r w:rsidRPr="00326617">
        <w:rPr>
          <w:i/>
          <w:sz w:val="14"/>
          <w:szCs w:val="14"/>
        </w:rPr>
        <w:t xml:space="preserve">Zgodnie z informacją zamieszczoną w tabeli w pkt 3, akcje IPOPEMA Securities S.A. posiada również </w:t>
      </w:r>
      <w:r w:rsidR="00D05B6A" w:rsidRPr="00326617">
        <w:rPr>
          <w:i/>
          <w:sz w:val="14"/>
          <w:szCs w:val="14"/>
        </w:rPr>
        <w:t>żon</w:t>
      </w:r>
      <w:r w:rsidR="007B3531">
        <w:rPr>
          <w:i/>
          <w:sz w:val="14"/>
          <w:szCs w:val="14"/>
        </w:rPr>
        <w:t>a</w:t>
      </w:r>
      <w:r w:rsidR="00D05B6A" w:rsidRPr="00326617">
        <w:rPr>
          <w:i/>
          <w:sz w:val="14"/>
          <w:szCs w:val="14"/>
        </w:rPr>
        <w:t xml:space="preserve"> Jacka Lewandowskiego – Katarzyn</w:t>
      </w:r>
      <w:r w:rsidR="007B3531">
        <w:rPr>
          <w:i/>
          <w:sz w:val="14"/>
          <w:szCs w:val="14"/>
        </w:rPr>
        <w:t>a</w:t>
      </w:r>
      <w:r w:rsidR="00D05B6A" w:rsidRPr="00326617">
        <w:rPr>
          <w:i/>
          <w:sz w:val="14"/>
          <w:szCs w:val="14"/>
        </w:rPr>
        <w:t xml:space="preserve"> Lewandowsk</w:t>
      </w:r>
      <w:r w:rsidR="007B3531">
        <w:rPr>
          <w:i/>
          <w:sz w:val="14"/>
          <w:szCs w:val="14"/>
        </w:rPr>
        <w:t>a</w:t>
      </w:r>
      <w:r w:rsidR="00D05B6A" w:rsidRPr="00326617">
        <w:rPr>
          <w:i/>
          <w:sz w:val="14"/>
          <w:szCs w:val="14"/>
        </w:rPr>
        <w:t>.</w:t>
      </w:r>
    </w:p>
    <w:p w:rsidR="007266FF" w:rsidRPr="00FC673D" w:rsidRDefault="007266FF" w:rsidP="008A620B">
      <w:pPr>
        <w:pStyle w:val="IPOPBody"/>
      </w:pPr>
    </w:p>
    <w:p w:rsidR="008A620B" w:rsidRPr="00FC673D" w:rsidRDefault="008A620B" w:rsidP="00DF2284">
      <w:pPr>
        <w:pStyle w:val="Styl7"/>
        <w:numPr>
          <w:ilvl w:val="0"/>
          <w:numId w:val="50"/>
        </w:numPr>
        <w:ind w:left="567" w:hanging="567"/>
      </w:pPr>
      <w:bookmarkStart w:id="21" w:name="_Toc292809407"/>
      <w:r w:rsidRPr="00FC673D">
        <w:t>Informacje dotycząc</w:t>
      </w:r>
      <w:r w:rsidR="00DF2284" w:rsidRPr="00FC673D">
        <w:t>e emisji, wykupu i </w:t>
      </w:r>
      <w:r w:rsidRPr="00FC673D">
        <w:t xml:space="preserve">spłaty </w:t>
      </w:r>
      <w:proofErr w:type="spellStart"/>
      <w:r w:rsidRPr="00FC673D">
        <w:t>nieudziałowych</w:t>
      </w:r>
      <w:proofErr w:type="spellEnd"/>
      <w:r w:rsidRPr="00FC673D">
        <w:t xml:space="preserve"> i kapitałowych papierów wartościowych</w:t>
      </w:r>
      <w:bookmarkEnd w:id="21"/>
    </w:p>
    <w:p w:rsidR="008A620B" w:rsidRPr="00FC673D" w:rsidRDefault="00BB2754" w:rsidP="008A620B">
      <w:pPr>
        <w:pStyle w:val="IPOPBody"/>
      </w:pPr>
      <w:r w:rsidRPr="000E54AF">
        <w:t xml:space="preserve">W I </w:t>
      </w:r>
      <w:r w:rsidR="008A620B" w:rsidRPr="000E54AF">
        <w:t>kw</w:t>
      </w:r>
      <w:r w:rsidR="003A4314" w:rsidRPr="000E54AF">
        <w:t>.</w:t>
      </w:r>
      <w:r w:rsidR="008A620B" w:rsidRPr="000E54AF">
        <w:t xml:space="preserve"> </w:t>
      </w:r>
      <w:r w:rsidR="002A1DAA" w:rsidRPr="000E54AF">
        <w:t>2014</w:t>
      </w:r>
      <w:r w:rsidR="00D05B6A" w:rsidRPr="000E54AF">
        <w:t xml:space="preserve"> </w:t>
      </w:r>
      <w:r w:rsidR="008A620B" w:rsidRPr="000E54AF">
        <w:t>roku nie miały miejsca emisje, wyku</w:t>
      </w:r>
      <w:r w:rsidR="003A4314" w:rsidRPr="000E54AF">
        <w:t xml:space="preserve">py, ani spłaty </w:t>
      </w:r>
      <w:proofErr w:type="spellStart"/>
      <w:r w:rsidR="003A4314" w:rsidRPr="000E54AF">
        <w:t>nieudziałowych</w:t>
      </w:r>
      <w:proofErr w:type="spellEnd"/>
      <w:r w:rsidR="003A4314" w:rsidRPr="000E54AF">
        <w:t xml:space="preserve"> i </w:t>
      </w:r>
      <w:r w:rsidR="008A620B" w:rsidRPr="000E54AF">
        <w:t>kapitałowych papierów wartościowych IPOPEMA Securities S.A.</w:t>
      </w:r>
    </w:p>
    <w:p w:rsidR="008A620B" w:rsidRPr="00FC673D" w:rsidRDefault="008A620B" w:rsidP="008A620B">
      <w:pPr>
        <w:pStyle w:val="IPOPBody"/>
      </w:pPr>
    </w:p>
    <w:p w:rsidR="008A620B" w:rsidRPr="00FC673D" w:rsidRDefault="00866594" w:rsidP="00891F87">
      <w:pPr>
        <w:pStyle w:val="Styl7"/>
        <w:numPr>
          <w:ilvl w:val="0"/>
          <w:numId w:val="50"/>
        </w:numPr>
        <w:ind w:left="567" w:hanging="567"/>
      </w:pPr>
      <w:bookmarkStart w:id="22" w:name="_Toc292809408"/>
      <w:r w:rsidRPr="00866594">
        <w:t>Pożyczki, gwarancje, poręczenia</w:t>
      </w:r>
      <w:bookmarkEnd w:id="22"/>
    </w:p>
    <w:p w:rsidR="008A620B" w:rsidRPr="00FC673D" w:rsidRDefault="008A620B" w:rsidP="008A620B">
      <w:pPr>
        <w:pStyle w:val="IPOPBody"/>
      </w:pPr>
      <w:r w:rsidRPr="00FC673D">
        <w:t xml:space="preserve">W okresie I kwartału </w:t>
      </w:r>
      <w:r w:rsidR="002A1DAA">
        <w:t>2014</w:t>
      </w:r>
      <w:r w:rsidR="00D05B6A" w:rsidRPr="00FC673D">
        <w:t xml:space="preserve"> </w:t>
      </w:r>
      <w:r w:rsidRPr="00FC673D">
        <w:t xml:space="preserve">roku (ani w okresie porównawczym) </w:t>
      </w:r>
      <w:r w:rsidR="007D1F7E" w:rsidRPr="004D71BC">
        <w:t xml:space="preserve">Spółka nie otrzymała ani nie udzielała poręczeń ani pożyczek, natomiast </w:t>
      </w:r>
      <w:r w:rsidR="00BB13C8">
        <w:t xml:space="preserve">odnowione zostały </w:t>
      </w:r>
      <w:r w:rsidR="007D1F7E" w:rsidRPr="004D71BC">
        <w:t xml:space="preserve">gwarancje wystawione na rzecz Spółki, </w:t>
      </w:r>
      <w:r w:rsidR="00BB2754" w:rsidRPr="004D71BC">
        <w:t>o</w:t>
      </w:r>
      <w:r w:rsidR="00BB2754">
        <w:t> </w:t>
      </w:r>
      <w:r w:rsidR="007D1F7E" w:rsidRPr="004D71BC">
        <w:t xml:space="preserve">których szczegółowe informacje zamieszczono w </w:t>
      </w:r>
      <w:r w:rsidR="007D1F7E" w:rsidRPr="00812330">
        <w:t xml:space="preserve">nocie </w:t>
      </w:r>
      <w:r w:rsidR="007D1F7E" w:rsidRPr="00BB2754">
        <w:t xml:space="preserve">nr </w:t>
      </w:r>
      <w:r w:rsidR="00CE7298" w:rsidRPr="00BB2754">
        <w:t>2</w:t>
      </w:r>
      <w:r w:rsidR="00CE7298">
        <w:t>3</w:t>
      </w:r>
      <w:r w:rsidR="00CE7298" w:rsidRPr="00BB2754">
        <w:t xml:space="preserve"> </w:t>
      </w:r>
      <w:r w:rsidR="007D1F7E" w:rsidRPr="00BB2754">
        <w:t>do</w:t>
      </w:r>
      <w:r w:rsidR="007D1F7E" w:rsidRPr="004D71BC">
        <w:t xml:space="preserve"> </w:t>
      </w:r>
      <w:r w:rsidR="00BB13C8">
        <w:t xml:space="preserve">jednostkowego </w:t>
      </w:r>
      <w:r w:rsidR="007D1F7E" w:rsidRPr="004D71BC">
        <w:t>sprawozdania finansowego</w:t>
      </w:r>
      <w:r w:rsidR="007D1F7E">
        <w:t xml:space="preserve"> IPOPEMA Securities</w:t>
      </w:r>
      <w:r w:rsidR="007D1F7E" w:rsidRPr="005F6532">
        <w:t>.</w:t>
      </w:r>
    </w:p>
    <w:p w:rsidR="008A620B" w:rsidRPr="00FC673D" w:rsidRDefault="008A620B" w:rsidP="008A620B">
      <w:pPr>
        <w:pStyle w:val="IPOPBody"/>
      </w:pPr>
    </w:p>
    <w:p w:rsidR="008A620B" w:rsidRPr="00FC673D" w:rsidRDefault="00DB71B1" w:rsidP="00DF2284">
      <w:pPr>
        <w:pStyle w:val="Styl7"/>
        <w:numPr>
          <w:ilvl w:val="0"/>
          <w:numId w:val="50"/>
        </w:numPr>
        <w:ind w:left="567" w:hanging="567"/>
      </w:pPr>
      <w:bookmarkStart w:id="23" w:name="_Toc292809409"/>
      <w:r w:rsidRPr="00FC673D">
        <w:t xml:space="preserve">Wybrane </w:t>
      </w:r>
      <w:r w:rsidR="008A620B" w:rsidRPr="00FC673D">
        <w:t xml:space="preserve">zdarzenia </w:t>
      </w:r>
      <w:r w:rsidRPr="00FC673D">
        <w:t xml:space="preserve">korporacyjne </w:t>
      </w:r>
      <w:bookmarkEnd w:id="23"/>
    </w:p>
    <w:p w:rsidR="00D228AB" w:rsidRPr="00BB2D7A" w:rsidRDefault="00951EE2" w:rsidP="00D228AB">
      <w:pPr>
        <w:pStyle w:val="Styl8"/>
      </w:pPr>
      <w:bookmarkStart w:id="24" w:name="_Toc292809413"/>
      <w:r>
        <w:t>Zmiana w składzie Rady Nadzorczej</w:t>
      </w:r>
      <w:bookmarkEnd w:id="24"/>
    </w:p>
    <w:p w:rsidR="002B0829" w:rsidRDefault="00951EE2" w:rsidP="00951EE2">
      <w:pPr>
        <w:pStyle w:val="IPOPBody"/>
      </w:pPr>
      <w:r>
        <w:t xml:space="preserve">W dniu 10 lutego 2014 r. </w:t>
      </w:r>
      <w:r w:rsidRPr="006B6515">
        <w:t xml:space="preserve">Walne Zgromadzenie powołało </w:t>
      </w:r>
      <w:r w:rsidR="002B0829" w:rsidRPr="006B6515">
        <w:t xml:space="preserve">Michała </w:t>
      </w:r>
      <w:proofErr w:type="spellStart"/>
      <w:r w:rsidR="002B0829" w:rsidRPr="006B6515">
        <w:t>Dobaka</w:t>
      </w:r>
      <w:proofErr w:type="spellEnd"/>
      <w:r w:rsidR="002B0829">
        <w:t xml:space="preserve"> na członka Rady Nadzorczej Spółki (na miejsce </w:t>
      </w:r>
      <w:r w:rsidR="002B0829" w:rsidRPr="006B6515">
        <w:t>Małgorzaty Adamkiewicz</w:t>
      </w:r>
      <w:r w:rsidR="002B0829">
        <w:t>, której członkostwo w Radzie Nadzorczej ustało w</w:t>
      </w:r>
      <w:r w:rsidRPr="006B6515">
        <w:t xml:space="preserve"> dniu 31 sierpnia 2013 r. w wyniku złożonej rezygnacji</w:t>
      </w:r>
      <w:r w:rsidR="002B0829">
        <w:t>).</w:t>
      </w:r>
    </w:p>
    <w:p w:rsidR="002B0829" w:rsidRDefault="00804BD8" w:rsidP="00EC0A90">
      <w:pPr>
        <w:pStyle w:val="Styl8"/>
      </w:pPr>
      <w:r>
        <w:t>Wpisanie na listę podmiotów regulowanych przez rumuński nadzór</w:t>
      </w:r>
    </w:p>
    <w:p w:rsidR="00951EE2" w:rsidRDefault="00EC0A90" w:rsidP="00EC0A90">
      <w:pPr>
        <w:pStyle w:val="IPOPBody"/>
      </w:pPr>
      <w:r>
        <w:t>W związku z planowanym rozpoczęciem działalności w Rumunii</w:t>
      </w:r>
      <w:r w:rsidR="00BB13C8">
        <w:t>,</w:t>
      </w:r>
      <w:r>
        <w:t xml:space="preserve"> </w:t>
      </w:r>
      <w:r w:rsidR="00422BF0">
        <w:t xml:space="preserve">IPOPEMA Securities została </w:t>
      </w:r>
      <w:r w:rsidR="00727E86">
        <w:t xml:space="preserve">w lutym 2014 r. </w:t>
      </w:r>
      <w:r w:rsidR="00422BF0">
        <w:t>wpisana na listę podmiotów regulowanych przez Rumuński Urząd Nadzoru Finansowego</w:t>
      </w:r>
      <w:r w:rsidR="00727E86">
        <w:t>.</w:t>
      </w:r>
    </w:p>
    <w:p w:rsidR="00951EE2" w:rsidRPr="00BB2D7A" w:rsidRDefault="00951EE2" w:rsidP="00951EE2">
      <w:pPr>
        <w:pStyle w:val="Styl8"/>
      </w:pPr>
      <w:r>
        <w:t>Nagrody i wyróżnienia</w:t>
      </w:r>
    </w:p>
    <w:p w:rsidR="00BB13C8" w:rsidRDefault="00BB13C8" w:rsidP="00951EE2">
      <w:pPr>
        <w:pStyle w:val="IPOPBody"/>
      </w:pPr>
      <w:r w:rsidRPr="00BB13C8">
        <w:t xml:space="preserve">W kwietniu IPOPEMA Securities otrzymała nagrodę „The </w:t>
      </w:r>
      <w:proofErr w:type="spellStart"/>
      <w:r w:rsidRPr="00BB13C8">
        <w:t>best</w:t>
      </w:r>
      <w:proofErr w:type="spellEnd"/>
      <w:r w:rsidRPr="00BB13C8">
        <w:t xml:space="preserve"> equity </w:t>
      </w:r>
      <w:proofErr w:type="spellStart"/>
      <w:r w:rsidRPr="00BB13C8">
        <w:t>house</w:t>
      </w:r>
      <w:proofErr w:type="spellEnd"/>
      <w:r w:rsidRPr="00BB13C8">
        <w:t xml:space="preserve"> in Poland”, przyznaną przez magazyn EMEA Finance w plebiscycie Europe Banking </w:t>
      </w:r>
      <w:proofErr w:type="spellStart"/>
      <w:r w:rsidRPr="00BB13C8">
        <w:t>Awards</w:t>
      </w:r>
      <w:proofErr w:type="spellEnd"/>
      <w:r w:rsidRPr="00BB13C8">
        <w:t xml:space="preserve"> 2013 za udział w najważniejszych ubiegłorocznych transakcjach. To kolejna nagroda międzynarodowa otrzymana w I kwartale – za udział w transakcji prywatyzacyjnej spółki Energa, IPOPEMA Securities została wyróżniona również przez magazyn EMEA Finance tytułem „Best </w:t>
      </w:r>
      <w:proofErr w:type="spellStart"/>
      <w:r w:rsidRPr="00BB13C8">
        <w:t>privatisation</w:t>
      </w:r>
      <w:proofErr w:type="spellEnd"/>
      <w:r w:rsidRPr="00BB13C8">
        <w:t xml:space="preserve"> IPO”.</w:t>
      </w:r>
    </w:p>
    <w:p w:rsidR="00951EE2" w:rsidRDefault="00951EE2" w:rsidP="00951EE2">
      <w:pPr>
        <w:pStyle w:val="IPOPBody"/>
      </w:pPr>
      <w:r>
        <w:t xml:space="preserve">IPOPEMA Securities po raz kolejny w ciągu ostatnich lat została sklasyfikowana w czołówce </w:t>
      </w:r>
      <w:r w:rsidR="00BB13C8">
        <w:t xml:space="preserve">opublikowanego w styczniu </w:t>
      </w:r>
      <w:r>
        <w:t xml:space="preserve">rankingu </w:t>
      </w:r>
      <w:r w:rsidR="00BB13C8">
        <w:t xml:space="preserve">gazety „Parkiet” </w:t>
      </w:r>
      <w:r>
        <w:t xml:space="preserve">– Dział Analiz zajął zespołowo drugie miejsce. W tym samym rankingu Piotr Zielonka – Szef Działu Analiz, został wybrany najlepszym analitykiem w kraju (po raz trzeci z rzędu). </w:t>
      </w:r>
      <w:r w:rsidRPr="00CC7A14">
        <w:t>Oprócz zwycięstwa w rankingu ogólnym, otrzymał także najwyższe noty w kategoriach: „budownictwo i deweloperzy”, „handel i</w:t>
      </w:r>
      <w:r w:rsidR="00CC7A14">
        <w:t> </w:t>
      </w:r>
      <w:r w:rsidRPr="00CC7A14">
        <w:t xml:space="preserve">dystrybucja” oraz „energetyka” – w tej kategorii zwyciężył razem z innym członkiem Działu Analiz IPOPEMA – Tomaszem </w:t>
      </w:r>
      <w:proofErr w:type="spellStart"/>
      <w:r w:rsidRPr="00CC7A14">
        <w:t>Ścieśkiem</w:t>
      </w:r>
      <w:proofErr w:type="spellEnd"/>
      <w:r w:rsidRPr="00CC7A14">
        <w:t>. Piotr Zielonka zajął również drugie miejsce w</w:t>
      </w:r>
      <w:r w:rsidR="00BB13C8">
        <w:t> </w:t>
      </w:r>
      <w:r w:rsidRPr="00CC7A14">
        <w:t>kategorii „strategia rynkowa”.</w:t>
      </w:r>
    </w:p>
    <w:p w:rsidR="00951EE2" w:rsidRDefault="00951EE2" w:rsidP="00951EE2">
      <w:pPr>
        <w:pStyle w:val="IPOPBody"/>
      </w:pPr>
      <w:r>
        <w:t xml:space="preserve">Również w styczniu Arkadiusz Bogusz – Dyrektor Biura Instrumentów Dłużnych w IPOPEMA TFI i IPOPEMA </w:t>
      </w:r>
      <w:proofErr w:type="spellStart"/>
      <w:r>
        <w:t>Asset</w:t>
      </w:r>
      <w:proofErr w:type="spellEnd"/>
      <w:r>
        <w:t xml:space="preserve"> Management, otrzymał od „Pulsu Biznesu” tytuł „Mistrza obligacji”. Osiągnął najlepszy wynik w kategorii funduszy papierów skarbowych – jego fundusz IPOPEMA Obligacji zarobił w 2013 r. 5,5 proc. (o 4 punkty procentowe więcej niż konkurencyjne fundusze).</w:t>
      </w:r>
    </w:p>
    <w:p w:rsidR="00951EE2" w:rsidRDefault="00951EE2" w:rsidP="00951EE2">
      <w:pPr>
        <w:pStyle w:val="IPOPBody"/>
      </w:pPr>
      <w:r>
        <w:t xml:space="preserve">W marcu Piotr Zielonka po raz kolejny został uhonorowany tytułem „Analityka giełdowego roku” – tym razem w plebiscycie „Byki i niedźwiedzie” organizowanym przez „Parkiet”. Również w marcu, Piotr Zielonka po raz trzeci z rzędu zajął </w:t>
      </w:r>
      <w:r w:rsidR="00DF3021">
        <w:t>1</w:t>
      </w:r>
      <w:r>
        <w:t xml:space="preserve">. miejsce w rankingu magazynu „Forbes”, skupiającym najlepszych analityków i przygotowanym na bazie ocen inwestorów instytucjonalnych. W tym samym rankingu uznano </w:t>
      </w:r>
      <w:r w:rsidR="00BB13C8">
        <w:t xml:space="preserve">Zespół Analiz </w:t>
      </w:r>
      <w:r>
        <w:t xml:space="preserve">IPOPEMA Securities za drugi najbardziej profesjonalny </w:t>
      </w:r>
      <w:r w:rsidR="00BB13C8">
        <w:t xml:space="preserve">zespół </w:t>
      </w:r>
      <w:r>
        <w:t xml:space="preserve">na rynku, a jego rekomendacje – za najbardziej skuteczne. </w:t>
      </w:r>
    </w:p>
    <w:p w:rsidR="00951EE2" w:rsidRDefault="00951EE2" w:rsidP="00951EE2">
      <w:pPr>
        <w:pStyle w:val="IPOPBody"/>
      </w:pPr>
      <w:r>
        <w:t xml:space="preserve">W marcu Dział Analiz IPOPEMA Securities zajął także </w:t>
      </w:r>
      <w:r w:rsidR="00DF3021">
        <w:t>2</w:t>
      </w:r>
      <w:r>
        <w:t xml:space="preserve">. miejsce w corocznym badaniu relacji inwestorskich </w:t>
      </w:r>
      <w:proofErr w:type="spellStart"/>
      <w:r>
        <w:t>WarsawScan</w:t>
      </w:r>
      <w:proofErr w:type="spellEnd"/>
      <w:r>
        <w:t>, przeprowadzonym przez agencję NBS na grupie 63 zarządzających i analityków.</w:t>
      </w:r>
    </w:p>
    <w:p w:rsidR="00951EE2" w:rsidRDefault="00951EE2" w:rsidP="00951EE2">
      <w:pPr>
        <w:pStyle w:val="IPOPBody"/>
      </w:pPr>
      <w:r>
        <w:t xml:space="preserve">Również w marcu, IPOPEMA TFI znalazła się w gronie pięciu instytucji nominowanych do tytułu „TFI roku” </w:t>
      </w:r>
      <w:r w:rsidR="00CC7A14">
        <w:t>w </w:t>
      </w:r>
      <w:r>
        <w:t>rankingu gazety „Parkiet”.</w:t>
      </w:r>
    </w:p>
    <w:p w:rsidR="00D5582A" w:rsidRDefault="00D5582A" w:rsidP="008A620B">
      <w:pPr>
        <w:pStyle w:val="IPOPBody"/>
      </w:pPr>
    </w:p>
    <w:p w:rsidR="008A620B" w:rsidRDefault="008A620B" w:rsidP="00DF2284">
      <w:pPr>
        <w:pStyle w:val="Styl7"/>
        <w:numPr>
          <w:ilvl w:val="0"/>
          <w:numId w:val="50"/>
        </w:numPr>
        <w:ind w:left="567" w:hanging="567"/>
      </w:pPr>
      <w:bookmarkStart w:id="25" w:name="_Toc292809414"/>
      <w:r>
        <w:t>Postępowania sądowe</w:t>
      </w:r>
      <w:bookmarkEnd w:id="25"/>
    </w:p>
    <w:p w:rsidR="003E7B0F" w:rsidRPr="00BB2754" w:rsidRDefault="003E7B0F" w:rsidP="0091555B">
      <w:pPr>
        <w:pStyle w:val="IPOPBody"/>
      </w:pPr>
      <w:r w:rsidRPr="00BB2754">
        <w:t>W I kwartale 2014 r. Spółka nie była stroną postępowań sądowych.</w:t>
      </w:r>
    </w:p>
    <w:p w:rsidR="008A620B" w:rsidRPr="00FC673D" w:rsidRDefault="008A620B" w:rsidP="008A620B">
      <w:pPr>
        <w:pStyle w:val="IPOPBody"/>
      </w:pPr>
    </w:p>
    <w:p w:rsidR="008A620B" w:rsidRPr="00FC673D" w:rsidRDefault="008A620B" w:rsidP="00DF2284">
      <w:pPr>
        <w:pStyle w:val="Styl7"/>
        <w:numPr>
          <w:ilvl w:val="0"/>
          <w:numId w:val="50"/>
        </w:numPr>
        <w:ind w:left="567" w:hanging="567"/>
      </w:pPr>
      <w:bookmarkStart w:id="26" w:name="_Toc292809415"/>
      <w:r w:rsidRPr="00FC673D">
        <w:t>Transakcje z podmiotami powiązanymi</w:t>
      </w:r>
      <w:bookmarkEnd w:id="26"/>
    </w:p>
    <w:p w:rsidR="008A620B" w:rsidRPr="00FC673D" w:rsidRDefault="008A620B" w:rsidP="008A620B">
      <w:pPr>
        <w:pStyle w:val="IPOPBody"/>
      </w:pPr>
      <w:r w:rsidRPr="00FC673D">
        <w:t xml:space="preserve">W </w:t>
      </w:r>
      <w:r w:rsidR="00BD4D4D" w:rsidRPr="00FC673D">
        <w:t xml:space="preserve">I kwartale </w:t>
      </w:r>
      <w:r w:rsidR="002A1DAA">
        <w:t>2014</w:t>
      </w:r>
      <w:r w:rsidR="0013135E" w:rsidRPr="00FC673D">
        <w:t xml:space="preserve"> </w:t>
      </w:r>
      <w:r w:rsidR="00CE7298" w:rsidRPr="00FC673D">
        <w:t>r</w:t>
      </w:r>
      <w:r w:rsidR="00CE7298">
        <w:t>.</w:t>
      </w:r>
      <w:r w:rsidR="00CE7298" w:rsidRPr="00FC673D">
        <w:t xml:space="preserve"> </w:t>
      </w:r>
      <w:r w:rsidR="00BD4D4D" w:rsidRPr="00FC673D">
        <w:t xml:space="preserve">nie </w:t>
      </w:r>
      <w:r w:rsidRPr="00FC673D">
        <w:t xml:space="preserve">były zawierane </w:t>
      </w:r>
      <w:r w:rsidR="00A60A1F">
        <w:t xml:space="preserve">przez Spółkę </w:t>
      </w:r>
      <w:r w:rsidRPr="00FC673D">
        <w:t xml:space="preserve">istotne transakcje </w:t>
      </w:r>
      <w:r w:rsidR="00C467E3" w:rsidRPr="00FC673D">
        <w:t xml:space="preserve">z </w:t>
      </w:r>
      <w:r w:rsidRPr="00FC673D">
        <w:t xml:space="preserve">podmiotami powiązanymi. </w:t>
      </w:r>
    </w:p>
    <w:p w:rsidR="008A620B" w:rsidRPr="00FC673D" w:rsidRDefault="008A620B" w:rsidP="008A620B">
      <w:pPr>
        <w:pStyle w:val="IPOPBody"/>
      </w:pPr>
    </w:p>
    <w:p w:rsidR="008A620B" w:rsidRPr="00FC673D" w:rsidRDefault="008A620B" w:rsidP="00DF2284">
      <w:pPr>
        <w:pStyle w:val="Styl7"/>
        <w:numPr>
          <w:ilvl w:val="0"/>
          <w:numId w:val="50"/>
        </w:numPr>
        <w:ind w:left="567" w:hanging="567"/>
      </w:pPr>
      <w:bookmarkStart w:id="27" w:name="_Toc292809416"/>
      <w:r w:rsidRPr="00FC673D">
        <w:t xml:space="preserve">Istotne zdarzenia po dacie </w:t>
      </w:r>
      <w:r w:rsidR="00DB71B1" w:rsidRPr="00FC673D">
        <w:t>bilansowej</w:t>
      </w:r>
      <w:bookmarkEnd w:id="27"/>
    </w:p>
    <w:p w:rsidR="008A620B" w:rsidRPr="00FC673D" w:rsidRDefault="00DB71B1" w:rsidP="008A620B">
      <w:pPr>
        <w:pStyle w:val="IPOPBody"/>
      </w:pPr>
      <w:r w:rsidRPr="00FC673D">
        <w:t xml:space="preserve">W okresie pomiędzy 31 marca </w:t>
      </w:r>
      <w:r w:rsidR="002A1DAA">
        <w:t>2014</w:t>
      </w:r>
      <w:r w:rsidR="0013135E" w:rsidRPr="00FC673D">
        <w:t xml:space="preserve"> </w:t>
      </w:r>
      <w:r w:rsidRPr="00FC673D">
        <w:t>r.</w:t>
      </w:r>
      <w:r w:rsidR="00C467E3" w:rsidRPr="00FC673D">
        <w:t>,</w:t>
      </w:r>
      <w:r w:rsidRPr="00FC673D">
        <w:t xml:space="preserve"> a datą publikacji sprawozdania finansowego nie wystąpiły istotne zdarzenia</w:t>
      </w:r>
      <w:r w:rsidR="0000109E" w:rsidRPr="00FC673D">
        <w:t xml:space="preserve"> mające wpływ na działalność Spółki</w:t>
      </w:r>
      <w:r w:rsidRPr="00FC673D">
        <w:t>.</w:t>
      </w:r>
    </w:p>
    <w:p w:rsidR="008A620B" w:rsidRPr="00FC673D" w:rsidRDefault="008A620B" w:rsidP="008A620B">
      <w:pPr>
        <w:pStyle w:val="IPOPBody"/>
      </w:pPr>
    </w:p>
    <w:p w:rsidR="003C1309" w:rsidRPr="00FC673D" w:rsidRDefault="003C1309" w:rsidP="008A620B">
      <w:pPr>
        <w:pStyle w:val="IPOPBody"/>
      </w:pPr>
    </w:p>
    <w:p w:rsidR="009C4430" w:rsidRPr="00FC673D" w:rsidRDefault="009C4430" w:rsidP="009C4430">
      <w:pPr>
        <w:pStyle w:val="IPOPBody"/>
      </w:pPr>
      <w:r w:rsidRPr="00FC673D">
        <w:t xml:space="preserve">Warszawa, dnia </w:t>
      </w:r>
      <w:r w:rsidR="0013135E" w:rsidRPr="00FC673D">
        <w:t>1</w:t>
      </w:r>
      <w:r w:rsidR="0013135E">
        <w:t>4</w:t>
      </w:r>
      <w:r w:rsidR="0013135E" w:rsidRPr="00FC673D">
        <w:t xml:space="preserve"> </w:t>
      </w:r>
      <w:r w:rsidR="00D5582A" w:rsidRPr="00FC673D">
        <w:t xml:space="preserve">maja </w:t>
      </w:r>
      <w:r w:rsidR="002A1DAA">
        <w:t>2014</w:t>
      </w:r>
      <w:r w:rsidR="0013135E" w:rsidRPr="00FC673D">
        <w:t xml:space="preserve"> </w:t>
      </w:r>
      <w:r w:rsidRPr="00FC673D">
        <w:t>roku</w:t>
      </w:r>
    </w:p>
    <w:p w:rsidR="009C4430" w:rsidRPr="00FC673D" w:rsidRDefault="009C4430" w:rsidP="009C4430">
      <w:pPr>
        <w:pStyle w:val="IPOPTytu5"/>
      </w:pPr>
      <w:r w:rsidRPr="00FC673D">
        <w:t>Zarząd IPOPEMA Securities S.A.:</w:t>
      </w:r>
    </w:p>
    <w:p w:rsidR="009C4430" w:rsidRPr="00FC673D" w:rsidRDefault="009C4430" w:rsidP="009C4430">
      <w:pPr>
        <w:pStyle w:val="IPOPBody"/>
      </w:pPr>
    </w:p>
    <w:p w:rsidR="003C1309" w:rsidRPr="00FC673D" w:rsidRDefault="003C1309" w:rsidP="009C4430">
      <w:pPr>
        <w:pStyle w:val="IPOPBody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15"/>
        <w:gridCol w:w="2277"/>
        <w:gridCol w:w="2277"/>
        <w:gridCol w:w="2277"/>
      </w:tblGrid>
      <w:tr w:rsidR="009C4430" w:rsidRPr="00FC673D">
        <w:trPr>
          <w:trHeight w:val="315"/>
        </w:trPr>
        <w:tc>
          <w:tcPr>
            <w:tcW w:w="1265" w:type="pct"/>
          </w:tcPr>
          <w:p w:rsidR="009C4430" w:rsidRPr="00FC673D" w:rsidRDefault="009C4430" w:rsidP="007C1C7D">
            <w:pPr>
              <w:pStyle w:val="IPOPBody"/>
              <w:rPr>
                <w:rFonts w:eastAsia="Times New Roman"/>
              </w:rPr>
            </w:pPr>
            <w:r w:rsidRPr="00FC673D">
              <w:rPr>
                <w:rFonts w:eastAsia="Times New Roman"/>
              </w:rPr>
              <w:t>____________________</w:t>
            </w:r>
          </w:p>
        </w:tc>
        <w:tc>
          <w:tcPr>
            <w:tcW w:w="1245" w:type="pct"/>
          </w:tcPr>
          <w:p w:rsidR="009C4430" w:rsidRPr="00FC673D" w:rsidRDefault="009C4430" w:rsidP="007C1C7D">
            <w:pPr>
              <w:pStyle w:val="IPOPBody"/>
              <w:rPr>
                <w:rFonts w:eastAsia="Times New Roman"/>
              </w:rPr>
            </w:pPr>
            <w:r w:rsidRPr="00FC673D">
              <w:rPr>
                <w:rFonts w:eastAsia="Times New Roman"/>
              </w:rPr>
              <w:t>____________________</w:t>
            </w:r>
          </w:p>
        </w:tc>
        <w:tc>
          <w:tcPr>
            <w:tcW w:w="1245" w:type="pct"/>
          </w:tcPr>
          <w:p w:rsidR="009C4430" w:rsidRPr="00FC673D" w:rsidRDefault="009C4430" w:rsidP="007C1C7D">
            <w:pPr>
              <w:pStyle w:val="IPOPBody"/>
              <w:rPr>
                <w:rFonts w:eastAsia="Times New Roman"/>
              </w:rPr>
            </w:pPr>
            <w:r w:rsidRPr="00FC673D">
              <w:rPr>
                <w:rFonts w:eastAsia="Times New Roman"/>
              </w:rPr>
              <w:t>____________________</w:t>
            </w:r>
          </w:p>
        </w:tc>
        <w:tc>
          <w:tcPr>
            <w:tcW w:w="1245" w:type="pct"/>
          </w:tcPr>
          <w:p w:rsidR="009C4430" w:rsidRPr="00FC673D" w:rsidRDefault="009C4430" w:rsidP="007C1C7D">
            <w:pPr>
              <w:pStyle w:val="IPOPBody"/>
              <w:rPr>
                <w:rFonts w:eastAsia="Times New Roman"/>
              </w:rPr>
            </w:pPr>
            <w:r w:rsidRPr="00FC673D">
              <w:rPr>
                <w:rFonts w:eastAsia="Times New Roman"/>
              </w:rPr>
              <w:t>____________________</w:t>
            </w:r>
          </w:p>
        </w:tc>
      </w:tr>
      <w:tr w:rsidR="009C4430">
        <w:trPr>
          <w:trHeight w:val="653"/>
        </w:trPr>
        <w:tc>
          <w:tcPr>
            <w:tcW w:w="1265" w:type="pct"/>
          </w:tcPr>
          <w:p w:rsidR="009C4430" w:rsidRPr="00FC673D" w:rsidRDefault="009C4430" w:rsidP="007C1C7D">
            <w:pPr>
              <w:pStyle w:val="IPpodpisy"/>
              <w:rPr>
                <w:rFonts w:eastAsia="Times New Roman"/>
              </w:rPr>
            </w:pPr>
            <w:r w:rsidRPr="00FC673D">
              <w:rPr>
                <w:rFonts w:eastAsia="Times New Roman"/>
              </w:rPr>
              <w:t>Jacek Lewandowski</w:t>
            </w:r>
          </w:p>
          <w:p w:rsidR="009C4430" w:rsidRPr="00FC673D" w:rsidRDefault="009C4430" w:rsidP="007C1C7D">
            <w:pPr>
              <w:pStyle w:val="IPpodpisy"/>
              <w:rPr>
                <w:rFonts w:eastAsia="Times New Roman"/>
              </w:rPr>
            </w:pPr>
            <w:r w:rsidRPr="00FC673D">
              <w:rPr>
                <w:rFonts w:eastAsia="Times New Roman"/>
              </w:rPr>
              <w:t>Prezes Zarządu</w:t>
            </w:r>
          </w:p>
          <w:p w:rsidR="009C4430" w:rsidRPr="00FC673D" w:rsidRDefault="009C4430" w:rsidP="007C1C7D">
            <w:pPr>
              <w:pStyle w:val="IPpodpisy"/>
              <w:rPr>
                <w:rFonts w:eastAsia="Times New Roman"/>
              </w:rPr>
            </w:pPr>
          </w:p>
        </w:tc>
        <w:tc>
          <w:tcPr>
            <w:tcW w:w="1245" w:type="pct"/>
          </w:tcPr>
          <w:p w:rsidR="009C4430" w:rsidRPr="00FC673D" w:rsidRDefault="009C4430" w:rsidP="007C1C7D">
            <w:pPr>
              <w:pStyle w:val="IPpodpisy"/>
              <w:rPr>
                <w:rFonts w:eastAsia="Times New Roman"/>
              </w:rPr>
            </w:pPr>
            <w:r w:rsidRPr="00FC673D">
              <w:rPr>
                <w:rFonts w:eastAsia="Times New Roman"/>
              </w:rPr>
              <w:t>Mariusz Piskorski</w:t>
            </w:r>
          </w:p>
          <w:p w:rsidR="009C4430" w:rsidRPr="00FC673D" w:rsidRDefault="009C4430" w:rsidP="007C1C7D">
            <w:pPr>
              <w:pStyle w:val="IPpodpisy"/>
              <w:rPr>
                <w:rFonts w:eastAsia="Times New Roman"/>
              </w:rPr>
            </w:pPr>
            <w:r w:rsidRPr="00FC673D">
              <w:rPr>
                <w:rFonts w:eastAsia="Times New Roman"/>
              </w:rPr>
              <w:t>Wiceprezes Zarządu</w:t>
            </w:r>
          </w:p>
        </w:tc>
        <w:tc>
          <w:tcPr>
            <w:tcW w:w="1245" w:type="pct"/>
          </w:tcPr>
          <w:p w:rsidR="009C4430" w:rsidRPr="00FC673D" w:rsidRDefault="009C4430" w:rsidP="007C1C7D">
            <w:pPr>
              <w:pStyle w:val="IPpodpisy"/>
              <w:rPr>
                <w:rFonts w:eastAsia="Times New Roman"/>
              </w:rPr>
            </w:pPr>
            <w:r w:rsidRPr="00FC673D">
              <w:rPr>
                <w:rFonts w:eastAsia="Times New Roman"/>
              </w:rPr>
              <w:t>Stanisław Waczkowski</w:t>
            </w:r>
          </w:p>
          <w:p w:rsidR="009C4430" w:rsidRPr="00FC673D" w:rsidRDefault="009C4430" w:rsidP="007C1C7D">
            <w:pPr>
              <w:pStyle w:val="IPpodpisy"/>
              <w:rPr>
                <w:rFonts w:eastAsia="Times New Roman"/>
              </w:rPr>
            </w:pPr>
            <w:r w:rsidRPr="00FC673D">
              <w:rPr>
                <w:rFonts w:eastAsia="Times New Roman"/>
              </w:rPr>
              <w:t>Wiceprezes Zarządu</w:t>
            </w:r>
          </w:p>
        </w:tc>
        <w:tc>
          <w:tcPr>
            <w:tcW w:w="1245" w:type="pct"/>
          </w:tcPr>
          <w:p w:rsidR="009C4430" w:rsidRPr="00FC673D" w:rsidRDefault="009C4430" w:rsidP="007C1C7D">
            <w:pPr>
              <w:pStyle w:val="IPpodpisy"/>
              <w:rPr>
                <w:rFonts w:eastAsia="Times New Roman"/>
              </w:rPr>
            </w:pPr>
            <w:r w:rsidRPr="00FC673D">
              <w:rPr>
                <w:rFonts w:eastAsia="Times New Roman"/>
              </w:rPr>
              <w:t>Mirosław Borys</w:t>
            </w:r>
          </w:p>
          <w:p w:rsidR="009C4430" w:rsidRPr="0011357D" w:rsidRDefault="009C4430" w:rsidP="007C1C7D">
            <w:pPr>
              <w:pStyle w:val="IPpodpisy"/>
              <w:rPr>
                <w:rFonts w:eastAsia="Times New Roman"/>
              </w:rPr>
            </w:pPr>
            <w:r w:rsidRPr="00FC673D">
              <w:rPr>
                <w:rFonts w:eastAsia="Times New Roman"/>
              </w:rPr>
              <w:t>Wiceprezes Zarządu</w:t>
            </w:r>
          </w:p>
          <w:p w:rsidR="009C4430" w:rsidRPr="0011357D" w:rsidRDefault="009C4430" w:rsidP="007C1C7D">
            <w:pPr>
              <w:pStyle w:val="IPpodpisy"/>
              <w:rPr>
                <w:rFonts w:eastAsia="Times New Roman"/>
              </w:rPr>
            </w:pPr>
          </w:p>
        </w:tc>
      </w:tr>
    </w:tbl>
    <w:p w:rsidR="008A620B" w:rsidRDefault="008A620B" w:rsidP="008A620B">
      <w:pPr>
        <w:pStyle w:val="IPOPBody"/>
      </w:pPr>
    </w:p>
    <w:sectPr w:rsidR="008A620B" w:rsidSect="00B42585">
      <w:headerReference w:type="default" r:id="rId10"/>
      <w:footerReference w:type="default" r:id="rId11"/>
      <w:footerReference w:type="first" r:id="rId12"/>
      <w:type w:val="continuous"/>
      <w:pgSz w:w="11907" w:h="16839" w:code="9"/>
      <w:pgMar w:top="1418" w:right="1559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BC9" w:rsidRDefault="00411BC9">
      <w:r>
        <w:separator/>
      </w:r>
    </w:p>
  </w:endnote>
  <w:endnote w:type="continuationSeparator" w:id="0">
    <w:p w:rsidR="00411BC9" w:rsidRDefault="0041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E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569" w:rsidRPr="002D0D9D" w:rsidRDefault="00D53569" w:rsidP="00DB71B1">
    <w:pPr>
      <w:pStyle w:val="Stopka"/>
      <w:framePr w:wrap="notBeside" w:vAnchor="page" w:hAnchor="page" w:x="10265" w:y="16359"/>
      <w:rPr>
        <w:rStyle w:val="Numerstrony"/>
        <w:rFonts w:ascii="Arial" w:hAnsi="Arial" w:cs="Arial"/>
        <w:b/>
        <w:color w:val="000000"/>
        <w:sz w:val="16"/>
        <w:szCs w:val="16"/>
      </w:rPr>
    </w:pPr>
    <w:r w:rsidRPr="002D0D9D">
      <w:rPr>
        <w:rStyle w:val="Numerstrony"/>
        <w:rFonts w:ascii="Arial" w:hAnsi="Arial" w:cs="Arial"/>
        <w:b/>
        <w:color w:val="000000"/>
        <w:sz w:val="16"/>
        <w:szCs w:val="16"/>
      </w:rPr>
      <w:fldChar w:fldCharType="begin"/>
    </w:r>
    <w:r w:rsidRPr="002D0D9D">
      <w:rPr>
        <w:rStyle w:val="Numerstrony"/>
        <w:rFonts w:ascii="Arial" w:hAnsi="Arial" w:cs="Arial"/>
        <w:b/>
        <w:color w:val="000000"/>
        <w:sz w:val="16"/>
        <w:szCs w:val="16"/>
      </w:rPr>
      <w:instrText xml:space="preserve">PAGE  </w:instrText>
    </w:r>
    <w:r w:rsidRPr="002D0D9D">
      <w:rPr>
        <w:rStyle w:val="Numerstrony"/>
        <w:rFonts w:ascii="Arial" w:hAnsi="Arial" w:cs="Arial"/>
        <w:b/>
        <w:color w:val="000000"/>
        <w:sz w:val="16"/>
        <w:szCs w:val="16"/>
      </w:rPr>
      <w:fldChar w:fldCharType="separate"/>
    </w:r>
    <w:r w:rsidR="006E67EF">
      <w:rPr>
        <w:rStyle w:val="Numerstrony"/>
        <w:rFonts w:ascii="Arial" w:hAnsi="Arial" w:cs="Arial"/>
        <w:b/>
        <w:noProof/>
        <w:color w:val="000000"/>
        <w:sz w:val="16"/>
        <w:szCs w:val="16"/>
      </w:rPr>
      <w:t>4</w:t>
    </w:r>
    <w:r w:rsidRPr="002D0D9D">
      <w:rPr>
        <w:rStyle w:val="Numerstrony"/>
        <w:rFonts w:ascii="Arial" w:hAnsi="Arial" w:cs="Arial"/>
        <w:b/>
        <w:color w:val="000000"/>
        <w:sz w:val="16"/>
        <w:szCs w:val="16"/>
      </w:rPr>
      <w:fldChar w:fldCharType="end"/>
    </w:r>
  </w:p>
  <w:p w:rsidR="00D53569" w:rsidRDefault="00D53569" w:rsidP="00DB71B1">
    <w:pPr>
      <w:pStyle w:val="Stopka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-254000</wp:posOffset>
          </wp:positionV>
          <wp:extent cx="6286500" cy="861695"/>
          <wp:effectExtent l="0" t="0" r="0" b="0"/>
          <wp:wrapNone/>
          <wp:docPr id="42" name="Obraz 42" descr="stopka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stopka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569" w:rsidRPr="00280BCE" w:rsidRDefault="00D53569" w:rsidP="00C63A53">
    <w:pPr>
      <w:pStyle w:val="Stopka"/>
      <w:tabs>
        <w:tab w:val="clear" w:pos="4536"/>
        <w:tab w:val="clear" w:pos="9072"/>
        <w:tab w:val="left" w:pos="1631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-249555</wp:posOffset>
          </wp:positionV>
          <wp:extent cx="6286500" cy="861695"/>
          <wp:effectExtent l="0" t="0" r="0" b="0"/>
          <wp:wrapNone/>
          <wp:docPr id="43" name="Obraz 43" descr="stopka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stopka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BC9" w:rsidRDefault="00411BC9">
      <w:r>
        <w:separator/>
      </w:r>
    </w:p>
  </w:footnote>
  <w:footnote w:type="continuationSeparator" w:id="0">
    <w:p w:rsidR="00411BC9" w:rsidRDefault="00411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569" w:rsidRPr="000318F4" w:rsidRDefault="00D53569" w:rsidP="000318F4">
    <w:pPr>
      <w:pStyle w:val="NormalParagraphStyle"/>
      <w:jc w:val="right"/>
      <w:rPr>
        <w:rFonts w:ascii="Arial" w:hAnsi="Arial" w:cs="Arial"/>
        <w:b/>
        <w:bCs/>
        <w:color w:val="868D96"/>
        <w:sz w:val="20"/>
        <w:szCs w:val="20"/>
        <w:lang w:val="pl-PL"/>
      </w:rPr>
    </w:pPr>
    <w:r w:rsidRPr="000318F4">
      <w:rPr>
        <w:rFonts w:ascii="Arial" w:hAnsi="Arial" w:cs="Arial"/>
        <w:b/>
        <w:bCs/>
        <w:color w:val="868D96"/>
        <w:sz w:val="20"/>
        <w:szCs w:val="20"/>
        <w:lang w:val="pl-PL"/>
      </w:rPr>
      <w:t>Komentarz Zarządu do raportu za</w:t>
    </w:r>
    <w:r>
      <w:rPr>
        <w:rFonts w:ascii="Arial" w:hAnsi="Arial" w:cs="Arial"/>
        <w:b/>
        <w:bCs/>
        <w:color w:val="868D96"/>
        <w:sz w:val="20"/>
        <w:szCs w:val="20"/>
        <w:lang w:val="pl-PL"/>
      </w:rPr>
      <w:t xml:space="preserve"> </w:t>
    </w:r>
    <w:r w:rsidRPr="000318F4">
      <w:rPr>
        <w:rFonts w:ascii="Arial" w:hAnsi="Arial" w:cs="Arial"/>
        <w:b/>
        <w:bCs/>
        <w:color w:val="868D96"/>
        <w:sz w:val="20"/>
        <w:szCs w:val="20"/>
        <w:lang w:val="pl-PL"/>
      </w:rPr>
      <w:t>I kwartał 201</w:t>
    </w:r>
    <w:r>
      <w:rPr>
        <w:rFonts w:ascii="Arial" w:hAnsi="Arial" w:cs="Arial"/>
        <w:b/>
        <w:bCs/>
        <w:color w:val="868D96"/>
        <w:sz w:val="20"/>
        <w:szCs w:val="20"/>
        <w:lang w:val="pl-PL"/>
      </w:rPr>
      <w:t>4</w:t>
    </w:r>
    <w:r w:rsidRPr="000318F4">
      <w:rPr>
        <w:rFonts w:ascii="Arial" w:hAnsi="Arial" w:cs="Arial"/>
        <w:b/>
        <w:bCs/>
        <w:color w:val="868D96"/>
        <w:sz w:val="20"/>
        <w:szCs w:val="20"/>
        <w:lang w:val="pl-PL"/>
      </w:rPr>
      <w:t xml:space="preserve"> </w:t>
    </w:r>
    <w:r>
      <w:rPr>
        <w:rFonts w:ascii="Arial" w:hAnsi="Arial" w:cs="Arial"/>
        <w:b/>
        <w:bCs/>
        <w:color w:val="868D96"/>
        <w:sz w:val="20"/>
        <w:szCs w:val="20"/>
        <w:lang w:val="pl-PL"/>
      </w:rPr>
      <w:t>roku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9279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96E6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6DEF7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1240B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CE04F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FEE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DC6FE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9F086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7160470"/>
    <w:multiLevelType w:val="hybridMultilevel"/>
    <w:tmpl w:val="D734A2CA"/>
    <w:lvl w:ilvl="0" w:tplc="0EE84A68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7601FB2"/>
    <w:multiLevelType w:val="multilevel"/>
    <w:tmpl w:val="634600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BCF3204"/>
    <w:multiLevelType w:val="hybridMultilevel"/>
    <w:tmpl w:val="31A85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3D35AD"/>
    <w:multiLevelType w:val="multilevel"/>
    <w:tmpl w:val="F2F0A0CC"/>
    <w:lvl w:ilvl="0">
      <w:start w:val="13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lvlRestart w:val="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182A3A3F"/>
    <w:multiLevelType w:val="hybridMultilevel"/>
    <w:tmpl w:val="5F0A55C0"/>
    <w:lvl w:ilvl="0" w:tplc="5FCEDC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697FE7"/>
    <w:multiLevelType w:val="multilevel"/>
    <w:tmpl w:val="1A8022E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lvlRestart w:val="1"/>
      <w:pStyle w:val="Nagwek3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1A112339"/>
    <w:multiLevelType w:val="hybridMultilevel"/>
    <w:tmpl w:val="13A4D1E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0B7BDA"/>
    <w:multiLevelType w:val="hybridMultilevel"/>
    <w:tmpl w:val="F9389C92"/>
    <w:lvl w:ilvl="0" w:tplc="1D8837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087D0D"/>
    <w:multiLevelType w:val="hybridMultilevel"/>
    <w:tmpl w:val="F9389C92"/>
    <w:lvl w:ilvl="0" w:tplc="1D8837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5C7AA3"/>
    <w:multiLevelType w:val="hybridMultilevel"/>
    <w:tmpl w:val="3B42ADB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E927DE7"/>
    <w:multiLevelType w:val="hybridMultilevel"/>
    <w:tmpl w:val="DD70BFE2"/>
    <w:lvl w:ilvl="0" w:tplc="5FCEDC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35739E"/>
    <w:multiLevelType w:val="hybridMultilevel"/>
    <w:tmpl w:val="9A1C9C86"/>
    <w:lvl w:ilvl="0" w:tplc="5D2031A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7082493"/>
    <w:multiLevelType w:val="hybridMultilevel"/>
    <w:tmpl w:val="9F90F7A0"/>
    <w:lvl w:ilvl="0" w:tplc="D3EE09D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8580161"/>
    <w:multiLevelType w:val="multilevel"/>
    <w:tmpl w:val="DD70B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8A62D08"/>
    <w:multiLevelType w:val="hybridMultilevel"/>
    <w:tmpl w:val="AAD8B6B6"/>
    <w:lvl w:ilvl="0" w:tplc="5FCEDC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1827904"/>
    <w:multiLevelType w:val="hybridMultilevel"/>
    <w:tmpl w:val="E42273B6"/>
    <w:lvl w:ilvl="0" w:tplc="D97A95CE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7437D6"/>
    <w:multiLevelType w:val="multilevel"/>
    <w:tmpl w:val="D734A2CA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DEA7A77"/>
    <w:multiLevelType w:val="hybridMultilevel"/>
    <w:tmpl w:val="E4647F54"/>
    <w:lvl w:ilvl="0" w:tplc="16F6286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F962933"/>
    <w:multiLevelType w:val="multilevel"/>
    <w:tmpl w:val="DD70B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1C72C7E"/>
    <w:multiLevelType w:val="hybridMultilevel"/>
    <w:tmpl w:val="1994CA7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683F05"/>
    <w:multiLevelType w:val="hybridMultilevel"/>
    <w:tmpl w:val="E9D04EFC"/>
    <w:lvl w:ilvl="0" w:tplc="5FCEDC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73E5880"/>
    <w:multiLevelType w:val="hybridMultilevel"/>
    <w:tmpl w:val="04660CB8"/>
    <w:lvl w:ilvl="0" w:tplc="E7986130">
      <w:start w:val="1"/>
      <w:numFmt w:val="decimal"/>
      <w:lvlText w:val="%1)"/>
      <w:lvlJc w:val="left"/>
      <w:pPr>
        <w:ind w:left="42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0">
    <w:nsid w:val="47E97954"/>
    <w:multiLevelType w:val="hybridMultilevel"/>
    <w:tmpl w:val="97ECE2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5A7A00"/>
    <w:multiLevelType w:val="hybridMultilevel"/>
    <w:tmpl w:val="63460018"/>
    <w:lvl w:ilvl="0" w:tplc="5FCEDC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D2031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C116476"/>
    <w:multiLevelType w:val="multilevel"/>
    <w:tmpl w:val="13A4D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D614461"/>
    <w:multiLevelType w:val="hybridMultilevel"/>
    <w:tmpl w:val="000285F6"/>
    <w:name w:val="AOBullet4"/>
    <w:lvl w:ilvl="0" w:tplc="FC6E97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26C9CA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D00F95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FC8B1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7BA3A9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51892C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75E2D0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94E1A9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04AF18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06D2994"/>
    <w:multiLevelType w:val="hybridMultilevel"/>
    <w:tmpl w:val="3F864656"/>
    <w:lvl w:ilvl="0" w:tplc="0EE84A68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1846ACE"/>
    <w:multiLevelType w:val="hybridMultilevel"/>
    <w:tmpl w:val="39ACE766"/>
    <w:lvl w:ilvl="0" w:tplc="5FCEDC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44233ED"/>
    <w:multiLevelType w:val="hybridMultilevel"/>
    <w:tmpl w:val="A0102306"/>
    <w:lvl w:ilvl="0" w:tplc="16F6286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DD7558E"/>
    <w:multiLevelType w:val="hybridMultilevel"/>
    <w:tmpl w:val="F66E6D0C"/>
    <w:lvl w:ilvl="0" w:tplc="5FCEDC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D2031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6F6286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1107F2"/>
    <w:multiLevelType w:val="hybridMultilevel"/>
    <w:tmpl w:val="FFE8096A"/>
    <w:lvl w:ilvl="0" w:tplc="6D8062B0">
      <w:start w:val="1"/>
      <w:numFmt w:val="decimal"/>
      <w:pStyle w:val="Styl7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6E4DE8"/>
    <w:multiLevelType w:val="hybridMultilevel"/>
    <w:tmpl w:val="737010B4"/>
    <w:name w:val="AOTOC67"/>
    <w:lvl w:ilvl="0" w:tplc="5B845C6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2F09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9E30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A8A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6E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3E0F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242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C96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FE5C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1F7EC5"/>
    <w:multiLevelType w:val="hybridMultilevel"/>
    <w:tmpl w:val="503C7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7774E7"/>
    <w:multiLevelType w:val="multilevel"/>
    <w:tmpl w:val="3B34B4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C01C14"/>
    <w:multiLevelType w:val="hybridMultilevel"/>
    <w:tmpl w:val="C7DCEA52"/>
    <w:name w:val="AODoc"/>
    <w:lvl w:ilvl="0" w:tplc="F7701ED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88CC64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FEC4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228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27E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7C03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3444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7C45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E20C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D12B42"/>
    <w:multiLevelType w:val="hybridMultilevel"/>
    <w:tmpl w:val="817AA9A6"/>
    <w:lvl w:ilvl="0" w:tplc="BD8E886A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E953D9"/>
    <w:multiLevelType w:val="hybridMultilevel"/>
    <w:tmpl w:val="D3B8C96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EE84A68">
      <w:start w:val="1"/>
      <w:numFmt w:val="bullet"/>
      <w:lvlText w:val=""/>
      <w:lvlJc w:val="left"/>
      <w:pPr>
        <w:tabs>
          <w:tab w:val="num" w:pos="1364"/>
        </w:tabs>
        <w:ind w:left="1080" w:firstLine="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825C14"/>
    <w:multiLevelType w:val="hybridMultilevel"/>
    <w:tmpl w:val="5C0A79DE"/>
    <w:lvl w:ilvl="0" w:tplc="5FCEDC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E5675FE"/>
    <w:multiLevelType w:val="hybridMultilevel"/>
    <w:tmpl w:val="B9544C60"/>
    <w:lvl w:ilvl="0" w:tplc="C12C2D16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EE84A68">
      <w:start w:val="1"/>
      <w:numFmt w:val="bullet"/>
      <w:lvlText w:val=""/>
      <w:lvlJc w:val="left"/>
      <w:pPr>
        <w:tabs>
          <w:tab w:val="num" w:pos="1364"/>
        </w:tabs>
        <w:ind w:left="1080" w:firstLine="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F6D52F4"/>
    <w:multiLevelType w:val="hybridMultilevel"/>
    <w:tmpl w:val="31A85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30"/>
  </w:num>
  <w:num w:numId="5">
    <w:abstractNumId w:val="28"/>
  </w:num>
  <w:num w:numId="6">
    <w:abstractNumId w:val="35"/>
  </w:num>
  <w:num w:numId="7">
    <w:abstractNumId w:val="22"/>
  </w:num>
  <w:num w:numId="8">
    <w:abstractNumId w:val="45"/>
  </w:num>
  <w:num w:numId="9">
    <w:abstractNumId w:val="12"/>
  </w:num>
  <w:num w:numId="10">
    <w:abstractNumId w:val="18"/>
  </w:num>
  <w:num w:numId="11">
    <w:abstractNumId w:val="28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8"/>
    <w:lvlOverride w:ilvl="0">
      <w:startOverride w:val="1"/>
    </w:lvlOverride>
  </w:num>
  <w:num w:numId="14">
    <w:abstractNumId w:val="18"/>
  </w:num>
  <w:num w:numId="15">
    <w:abstractNumId w:val="31"/>
  </w:num>
  <w:num w:numId="16">
    <w:abstractNumId w:val="19"/>
  </w:num>
  <w:num w:numId="17">
    <w:abstractNumId w:val="44"/>
  </w:num>
  <w:num w:numId="18">
    <w:abstractNumId w:val="27"/>
  </w:num>
  <w:num w:numId="19">
    <w:abstractNumId w:val="17"/>
  </w:num>
  <w:num w:numId="20">
    <w:abstractNumId w:val="8"/>
  </w:num>
  <w:num w:numId="21">
    <w:abstractNumId w:val="34"/>
  </w:num>
  <w:num w:numId="22">
    <w:abstractNumId w:val="43"/>
  </w:num>
  <w:num w:numId="23">
    <w:abstractNumId w:val="37"/>
  </w:num>
  <w:num w:numId="24">
    <w:abstractNumId w:val="46"/>
  </w:num>
  <w:num w:numId="25">
    <w:abstractNumId w:val="23"/>
  </w:num>
  <w:num w:numId="26">
    <w:abstractNumId w:val="7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5"/>
  </w:num>
  <w:num w:numId="32">
    <w:abstractNumId w:val="4"/>
  </w:num>
  <w:num w:numId="33">
    <w:abstractNumId w:val="24"/>
  </w:num>
  <w:num w:numId="34">
    <w:abstractNumId w:val="26"/>
  </w:num>
  <w:num w:numId="35">
    <w:abstractNumId w:val="25"/>
  </w:num>
  <w:num w:numId="36">
    <w:abstractNumId w:val="21"/>
  </w:num>
  <w:num w:numId="37">
    <w:abstractNumId w:val="14"/>
  </w:num>
  <w:num w:numId="38">
    <w:abstractNumId w:val="32"/>
  </w:num>
  <w:num w:numId="39">
    <w:abstractNumId w:val="36"/>
  </w:num>
  <w:num w:numId="40">
    <w:abstractNumId w:val="9"/>
  </w:num>
  <w:num w:numId="41">
    <w:abstractNumId w:val="20"/>
  </w:num>
  <w:num w:numId="42">
    <w:abstractNumId w:val="29"/>
  </w:num>
  <w:num w:numId="43">
    <w:abstractNumId w:val="40"/>
  </w:num>
  <w:num w:numId="44">
    <w:abstractNumId w:val="38"/>
  </w:num>
  <w:num w:numId="45">
    <w:abstractNumId w:val="15"/>
  </w:num>
  <w:num w:numId="46">
    <w:abstractNumId w:val="38"/>
    <w:lvlOverride w:ilvl="0">
      <w:startOverride w:val="1"/>
    </w:lvlOverride>
  </w:num>
  <w:num w:numId="47">
    <w:abstractNumId w:val="16"/>
  </w:num>
  <w:num w:numId="48">
    <w:abstractNumId w:val="47"/>
  </w:num>
  <w:num w:numId="49">
    <w:abstractNumId w:val="10"/>
  </w:num>
  <w:num w:numId="50">
    <w:abstractNumId w:val="38"/>
    <w:lvlOverride w:ilvl="0">
      <w:startOverride w:val="1"/>
    </w:lvlOverride>
  </w:num>
  <w:num w:numId="51">
    <w:abstractNumId w:val="38"/>
  </w:num>
  <w:num w:numId="52">
    <w:abstractNumId w:val="38"/>
  </w:num>
  <w:num w:numId="53">
    <w:abstractNumId w:val="38"/>
  </w:num>
  <w:num w:numId="54">
    <w:abstractNumId w:val="38"/>
  </w:num>
  <w:num w:numId="55">
    <w:abstractNumId w:val="38"/>
  </w:num>
  <w:num w:numId="56">
    <w:abstractNumId w:val="38"/>
  </w:num>
  <w:num w:numId="57">
    <w:abstractNumId w:val="38"/>
  </w:num>
  <w:num w:numId="58">
    <w:abstractNumId w:val="38"/>
  </w:num>
  <w:num w:numId="59">
    <w:abstractNumId w:val="38"/>
  </w:num>
  <w:num w:numId="60">
    <w:abstractNumId w:val="38"/>
  </w:num>
  <w:num w:numId="61">
    <w:abstractNumId w:val="3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pl-PL" w:vendorID="12" w:dllVersion="512" w:checkStyle="1"/>
  <w:proofState w:spelling="clean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4D1"/>
    <w:rsid w:val="0000109E"/>
    <w:rsid w:val="000012D3"/>
    <w:rsid w:val="00002795"/>
    <w:rsid w:val="000065F6"/>
    <w:rsid w:val="00012868"/>
    <w:rsid w:val="0001698D"/>
    <w:rsid w:val="000206BA"/>
    <w:rsid w:val="00020ABB"/>
    <w:rsid w:val="00024FED"/>
    <w:rsid w:val="00025D94"/>
    <w:rsid w:val="000304E0"/>
    <w:rsid w:val="000318F4"/>
    <w:rsid w:val="00031FB3"/>
    <w:rsid w:val="000342BC"/>
    <w:rsid w:val="0004026B"/>
    <w:rsid w:val="00051AA1"/>
    <w:rsid w:val="0005259A"/>
    <w:rsid w:val="00053DA2"/>
    <w:rsid w:val="00053F43"/>
    <w:rsid w:val="00053FC0"/>
    <w:rsid w:val="00054D0C"/>
    <w:rsid w:val="0005604C"/>
    <w:rsid w:val="000571E5"/>
    <w:rsid w:val="00061246"/>
    <w:rsid w:val="000619D0"/>
    <w:rsid w:val="000633D0"/>
    <w:rsid w:val="00063ABD"/>
    <w:rsid w:val="00064B18"/>
    <w:rsid w:val="00064EC0"/>
    <w:rsid w:val="00065C51"/>
    <w:rsid w:val="00070C53"/>
    <w:rsid w:val="000716D3"/>
    <w:rsid w:val="00074211"/>
    <w:rsid w:val="00074B06"/>
    <w:rsid w:val="0008194B"/>
    <w:rsid w:val="00085FBF"/>
    <w:rsid w:val="00086AC4"/>
    <w:rsid w:val="00090565"/>
    <w:rsid w:val="00091B64"/>
    <w:rsid w:val="00095A96"/>
    <w:rsid w:val="00095C22"/>
    <w:rsid w:val="00096A4F"/>
    <w:rsid w:val="000979A6"/>
    <w:rsid w:val="000A4D41"/>
    <w:rsid w:val="000A4D80"/>
    <w:rsid w:val="000B2D28"/>
    <w:rsid w:val="000B4E5C"/>
    <w:rsid w:val="000B55C8"/>
    <w:rsid w:val="000B5A85"/>
    <w:rsid w:val="000C058B"/>
    <w:rsid w:val="000C357D"/>
    <w:rsid w:val="000C7B1D"/>
    <w:rsid w:val="000D2E57"/>
    <w:rsid w:val="000E354C"/>
    <w:rsid w:val="000E43E2"/>
    <w:rsid w:val="000E4F14"/>
    <w:rsid w:val="000E54AF"/>
    <w:rsid w:val="000F0676"/>
    <w:rsid w:val="000F146B"/>
    <w:rsid w:val="000F2D6C"/>
    <w:rsid w:val="000F3EC5"/>
    <w:rsid w:val="000F7F4F"/>
    <w:rsid w:val="0010031A"/>
    <w:rsid w:val="00101C58"/>
    <w:rsid w:val="00102DD4"/>
    <w:rsid w:val="00102E4E"/>
    <w:rsid w:val="00105B05"/>
    <w:rsid w:val="00106F5B"/>
    <w:rsid w:val="00110132"/>
    <w:rsid w:val="00111382"/>
    <w:rsid w:val="0011357D"/>
    <w:rsid w:val="00113DF3"/>
    <w:rsid w:val="00120E9F"/>
    <w:rsid w:val="00127D68"/>
    <w:rsid w:val="00127E63"/>
    <w:rsid w:val="0013135E"/>
    <w:rsid w:val="00134B41"/>
    <w:rsid w:val="00136753"/>
    <w:rsid w:val="001372AF"/>
    <w:rsid w:val="00142723"/>
    <w:rsid w:val="00146166"/>
    <w:rsid w:val="00147152"/>
    <w:rsid w:val="001502EC"/>
    <w:rsid w:val="0015081D"/>
    <w:rsid w:val="00151571"/>
    <w:rsid w:val="00151929"/>
    <w:rsid w:val="00151B17"/>
    <w:rsid w:val="00153C49"/>
    <w:rsid w:val="00156B73"/>
    <w:rsid w:val="00160BEE"/>
    <w:rsid w:val="00162E09"/>
    <w:rsid w:val="001714D4"/>
    <w:rsid w:val="00171742"/>
    <w:rsid w:val="001737FF"/>
    <w:rsid w:val="0017649A"/>
    <w:rsid w:val="00180F1E"/>
    <w:rsid w:val="00181D58"/>
    <w:rsid w:val="00184251"/>
    <w:rsid w:val="00186E8F"/>
    <w:rsid w:val="001900AD"/>
    <w:rsid w:val="0019565A"/>
    <w:rsid w:val="00195D5D"/>
    <w:rsid w:val="001B09C1"/>
    <w:rsid w:val="001B0ED2"/>
    <w:rsid w:val="001B120C"/>
    <w:rsid w:val="001B2196"/>
    <w:rsid w:val="001C47E6"/>
    <w:rsid w:val="001C71A7"/>
    <w:rsid w:val="001D0CE0"/>
    <w:rsid w:val="001D59BC"/>
    <w:rsid w:val="001D6F84"/>
    <w:rsid w:val="001D74A4"/>
    <w:rsid w:val="001E0E3A"/>
    <w:rsid w:val="001E231F"/>
    <w:rsid w:val="001E6EB1"/>
    <w:rsid w:val="001F027C"/>
    <w:rsid w:val="001F07DE"/>
    <w:rsid w:val="001F19F2"/>
    <w:rsid w:val="001F1EBD"/>
    <w:rsid w:val="001F27C3"/>
    <w:rsid w:val="001F3704"/>
    <w:rsid w:val="001F47AA"/>
    <w:rsid w:val="001F5978"/>
    <w:rsid w:val="001F5A5A"/>
    <w:rsid w:val="0020041E"/>
    <w:rsid w:val="0020049F"/>
    <w:rsid w:val="00200E65"/>
    <w:rsid w:val="00201445"/>
    <w:rsid w:val="00201DB2"/>
    <w:rsid w:val="00202A0E"/>
    <w:rsid w:val="00203F1D"/>
    <w:rsid w:val="00203F3E"/>
    <w:rsid w:val="00205443"/>
    <w:rsid w:val="0021044F"/>
    <w:rsid w:val="002148F7"/>
    <w:rsid w:val="0021525C"/>
    <w:rsid w:val="002169A9"/>
    <w:rsid w:val="00217758"/>
    <w:rsid w:val="002218CA"/>
    <w:rsid w:val="00230A5B"/>
    <w:rsid w:val="00230F55"/>
    <w:rsid w:val="002319A0"/>
    <w:rsid w:val="00241677"/>
    <w:rsid w:val="00244BBF"/>
    <w:rsid w:val="00246FA7"/>
    <w:rsid w:val="00247CAC"/>
    <w:rsid w:val="0025068C"/>
    <w:rsid w:val="0026034F"/>
    <w:rsid w:val="002636EA"/>
    <w:rsid w:val="00266C2D"/>
    <w:rsid w:val="002738C9"/>
    <w:rsid w:val="002759CE"/>
    <w:rsid w:val="00280BCE"/>
    <w:rsid w:val="002829A5"/>
    <w:rsid w:val="0028351D"/>
    <w:rsid w:val="00286567"/>
    <w:rsid w:val="00287268"/>
    <w:rsid w:val="002901A6"/>
    <w:rsid w:val="002905C0"/>
    <w:rsid w:val="00290C0B"/>
    <w:rsid w:val="00290FA7"/>
    <w:rsid w:val="002957F7"/>
    <w:rsid w:val="002958E8"/>
    <w:rsid w:val="00295920"/>
    <w:rsid w:val="00296EA1"/>
    <w:rsid w:val="002A0BD3"/>
    <w:rsid w:val="002A1DAA"/>
    <w:rsid w:val="002A56F1"/>
    <w:rsid w:val="002A6EE9"/>
    <w:rsid w:val="002A72E3"/>
    <w:rsid w:val="002B062B"/>
    <w:rsid w:val="002B0829"/>
    <w:rsid w:val="002B21F3"/>
    <w:rsid w:val="002B7955"/>
    <w:rsid w:val="002C68F6"/>
    <w:rsid w:val="002D0D9D"/>
    <w:rsid w:val="002D1325"/>
    <w:rsid w:val="002D1751"/>
    <w:rsid w:val="002D5845"/>
    <w:rsid w:val="002E2729"/>
    <w:rsid w:val="002F1EDF"/>
    <w:rsid w:val="002F29AB"/>
    <w:rsid w:val="002F4B8F"/>
    <w:rsid w:val="002F55C4"/>
    <w:rsid w:val="002F6A7A"/>
    <w:rsid w:val="00302E10"/>
    <w:rsid w:val="003054B8"/>
    <w:rsid w:val="00311256"/>
    <w:rsid w:val="00311279"/>
    <w:rsid w:val="003142CE"/>
    <w:rsid w:val="00315B07"/>
    <w:rsid w:val="0031777F"/>
    <w:rsid w:val="003203D7"/>
    <w:rsid w:val="003204A3"/>
    <w:rsid w:val="00321C5D"/>
    <w:rsid w:val="0032309E"/>
    <w:rsid w:val="00324C6E"/>
    <w:rsid w:val="00326617"/>
    <w:rsid w:val="003328FC"/>
    <w:rsid w:val="003352B4"/>
    <w:rsid w:val="00340AB9"/>
    <w:rsid w:val="00340CFD"/>
    <w:rsid w:val="003419FB"/>
    <w:rsid w:val="00344BC5"/>
    <w:rsid w:val="00351AB9"/>
    <w:rsid w:val="00353344"/>
    <w:rsid w:val="00357A6D"/>
    <w:rsid w:val="003614E7"/>
    <w:rsid w:val="00362283"/>
    <w:rsid w:val="003665DF"/>
    <w:rsid w:val="0036712A"/>
    <w:rsid w:val="00372990"/>
    <w:rsid w:val="003739CD"/>
    <w:rsid w:val="00374959"/>
    <w:rsid w:val="00375A46"/>
    <w:rsid w:val="00376390"/>
    <w:rsid w:val="00377602"/>
    <w:rsid w:val="00377D2B"/>
    <w:rsid w:val="0038247A"/>
    <w:rsid w:val="0038274D"/>
    <w:rsid w:val="0038390A"/>
    <w:rsid w:val="00386DDB"/>
    <w:rsid w:val="003874A4"/>
    <w:rsid w:val="00391BD7"/>
    <w:rsid w:val="00393490"/>
    <w:rsid w:val="003973D0"/>
    <w:rsid w:val="003A4314"/>
    <w:rsid w:val="003A7F4C"/>
    <w:rsid w:val="003C1309"/>
    <w:rsid w:val="003C5011"/>
    <w:rsid w:val="003D10B3"/>
    <w:rsid w:val="003D38A8"/>
    <w:rsid w:val="003D406F"/>
    <w:rsid w:val="003D456C"/>
    <w:rsid w:val="003D561A"/>
    <w:rsid w:val="003D694D"/>
    <w:rsid w:val="003E12F7"/>
    <w:rsid w:val="003E1AAE"/>
    <w:rsid w:val="003E42EA"/>
    <w:rsid w:val="003E4FC3"/>
    <w:rsid w:val="003E5B85"/>
    <w:rsid w:val="003E5C24"/>
    <w:rsid w:val="003E7B0F"/>
    <w:rsid w:val="003F2656"/>
    <w:rsid w:val="003F4BD6"/>
    <w:rsid w:val="004005F2"/>
    <w:rsid w:val="00401D2C"/>
    <w:rsid w:val="00406A2B"/>
    <w:rsid w:val="00411BC9"/>
    <w:rsid w:val="00417066"/>
    <w:rsid w:val="00421FA5"/>
    <w:rsid w:val="00422BF0"/>
    <w:rsid w:val="00423468"/>
    <w:rsid w:val="004278D1"/>
    <w:rsid w:val="00431B9B"/>
    <w:rsid w:val="0043735A"/>
    <w:rsid w:val="00440287"/>
    <w:rsid w:val="004427B8"/>
    <w:rsid w:val="004439CD"/>
    <w:rsid w:val="00445657"/>
    <w:rsid w:val="00445D4B"/>
    <w:rsid w:val="0044643C"/>
    <w:rsid w:val="00446717"/>
    <w:rsid w:val="00447284"/>
    <w:rsid w:val="00450176"/>
    <w:rsid w:val="00450486"/>
    <w:rsid w:val="00451C37"/>
    <w:rsid w:val="00451CEE"/>
    <w:rsid w:val="004534AF"/>
    <w:rsid w:val="00454C69"/>
    <w:rsid w:val="00454F5B"/>
    <w:rsid w:val="004558FB"/>
    <w:rsid w:val="00462079"/>
    <w:rsid w:val="00463168"/>
    <w:rsid w:val="00466226"/>
    <w:rsid w:val="004718E0"/>
    <w:rsid w:val="00471C3A"/>
    <w:rsid w:val="0047289F"/>
    <w:rsid w:val="00473D53"/>
    <w:rsid w:val="0047446D"/>
    <w:rsid w:val="00474741"/>
    <w:rsid w:val="004772DC"/>
    <w:rsid w:val="00477BE5"/>
    <w:rsid w:val="0048027C"/>
    <w:rsid w:val="00483D73"/>
    <w:rsid w:val="00484993"/>
    <w:rsid w:val="00484F0E"/>
    <w:rsid w:val="00484F54"/>
    <w:rsid w:val="004900E7"/>
    <w:rsid w:val="0049063C"/>
    <w:rsid w:val="00490689"/>
    <w:rsid w:val="00490A86"/>
    <w:rsid w:val="00492BE1"/>
    <w:rsid w:val="004A1A59"/>
    <w:rsid w:val="004A69BC"/>
    <w:rsid w:val="004B1F29"/>
    <w:rsid w:val="004B2350"/>
    <w:rsid w:val="004B6430"/>
    <w:rsid w:val="004B6B77"/>
    <w:rsid w:val="004B6D07"/>
    <w:rsid w:val="004B6D65"/>
    <w:rsid w:val="004C08BE"/>
    <w:rsid w:val="004C21FA"/>
    <w:rsid w:val="004C2483"/>
    <w:rsid w:val="004C513A"/>
    <w:rsid w:val="004D33D1"/>
    <w:rsid w:val="004D3F0B"/>
    <w:rsid w:val="004D6A1C"/>
    <w:rsid w:val="004E0C99"/>
    <w:rsid w:val="004E197E"/>
    <w:rsid w:val="004E1F52"/>
    <w:rsid w:val="004E38F5"/>
    <w:rsid w:val="004E5008"/>
    <w:rsid w:val="004E5DBA"/>
    <w:rsid w:val="004E671B"/>
    <w:rsid w:val="004E780A"/>
    <w:rsid w:val="004E7E93"/>
    <w:rsid w:val="004F1E98"/>
    <w:rsid w:val="004F5D8B"/>
    <w:rsid w:val="00501167"/>
    <w:rsid w:val="005025B8"/>
    <w:rsid w:val="00504057"/>
    <w:rsid w:val="005116A6"/>
    <w:rsid w:val="005128CA"/>
    <w:rsid w:val="00517F0A"/>
    <w:rsid w:val="0052071F"/>
    <w:rsid w:val="0052232A"/>
    <w:rsid w:val="00525976"/>
    <w:rsid w:val="00527B5C"/>
    <w:rsid w:val="005307BA"/>
    <w:rsid w:val="00532C47"/>
    <w:rsid w:val="005339CF"/>
    <w:rsid w:val="005416EB"/>
    <w:rsid w:val="005426CE"/>
    <w:rsid w:val="00542E8B"/>
    <w:rsid w:val="00544FBB"/>
    <w:rsid w:val="005452DC"/>
    <w:rsid w:val="00547124"/>
    <w:rsid w:val="00550666"/>
    <w:rsid w:val="00551894"/>
    <w:rsid w:val="0056080C"/>
    <w:rsid w:val="00560F69"/>
    <w:rsid w:val="00561876"/>
    <w:rsid w:val="00562567"/>
    <w:rsid w:val="0056655F"/>
    <w:rsid w:val="0057328D"/>
    <w:rsid w:val="005740FC"/>
    <w:rsid w:val="00575481"/>
    <w:rsid w:val="00577F0A"/>
    <w:rsid w:val="00583254"/>
    <w:rsid w:val="0059358A"/>
    <w:rsid w:val="005945F3"/>
    <w:rsid w:val="00595A3C"/>
    <w:rsid w:val="00595BC4"/>
    <w:rsid w:val="005A180A"/>
    <w:rsid w:val="005A63F7"/>
    <w:rsid w:val="005A721A"/>
    <w:rsid w:val="005B244B"/>
    <w:rsid w:val="005B373D"/>
    <w:rsid w:val="005B620A"/>
    <w:rsid w:val="005B6DD4"/>
    <w:rsid w:val="005C1C77"/>
    <w:rsid w:val="005C22BD"/>
    <w:rsid w:val="005C390F"/>
    <w:rsid w:val="005C405E"/>
    <w:rsid w:val="005C53F8"/>
    <w:rsid w:val="005C5B98"/>
    <w:rsid w:val="005D2367"/>
    <w:rsid w:val="005D5BFC"/>
    <w:rsid w:val="005E61EE"/>
    <w:rsid w:val="005E7164"/>
    <w:rsid w:val="005F06B6"/>
    <w:rsid w:val="005F10AF"/>
    <w:rsid w:val="005F215D"/>
    <w:rsid w:val="005F278E"/>
    <w:rsid w:val="005F3AD8"/>
    <w:rsid w:val="005F3D12"/>
    <w:rsid w:val="005F5613"/>
    <w:rsid w:val="005F7765"/>
    <w:rsid w:val="005F7BCC"/>
    <w:rsid w:val="00601DAE"/>
    <w:rsid w:val="006040D1"/>
    <w:rsid w:val="006062DC"/>
    <w:rsid w:val="0060737A"/>
    <w:rsid w:val="006077D9"/>
    <w:rsid w:val="00610288"/>
    <w:rsid w:val="006136CA"/>
    <w:rsid w:val="00614C11"/>
    <w:rsid w:val="006209C1"/>
    <w:rsid w:val="00622BA8"/>
    <w:rsid w:val="00623631"/>
    <w:rsid w:val="00627503"/>
    <w:rsid w:val="00633027"/>
    <w:rsid w:val="00634888"/>
    <w:rsid w:val="00635D18"/>
    <w:rsid w:val="006406D4"/>
    <w:rsid w:val="00650BCE"/>
    <w:rsid w:val="00652A27"/>
    <w:rsid w:val="00654095"/>
    <w:rsid w:val="00654327"/>
    <w:rsid w:val="0065579E"/>
    <w:rsid w:val="00660971"/>
    <w:rsid w:val="00664856"/>
    <w:rsid w:val="00664B84"/>
    <w:rsid w:val="00670A5B"/>
    <w:rsid w:val="00672D0E"/>
    <w:rsid w:val="00674977"/>
    <w:rsid w:val="00674DEA"/>
    <w:rsid w:val="00675ECE"/>
    <w:rsid w:val="006775DB"/>
    <w:rsid w:val="00677A37"/>
    <w:rsid w:val="00680912"/>
    <w:rsid w:val="00686AD9"/>
    <w:rsid w:val="0069372B"/>
    <w:rsid w:val="00696211"/>
    <w:rsid w:val="006A29B1"/>
    <w:rsid w:val="006A3E75"/>
    <w:rsid w:val="006A64D1"/>
    <w:rsid w:val="006B0F8F"/>
    <w:rsid w:val="006B1594"/>
    <w:rsid w:val="006B1927"/>
    <w:rsid w:val="006B3F24"/>
    <w:rsid w:val="006C003F"/>
    <w:rsid w:val="006C06F5"/>
    <w:rsid w:val="006C079E"/>
    <w:rsid w:val="006C1F1C"/>
    <w:rsid w:val="006C32F7"/>
    <w:rsid w:val="006C4556"/>
    <w:rsid w:val="006C793D"/>
    <w:rsid w:val="006C7EEF"/>
    <w:rsid w:val="006D09F6"/>
    <w:rsid w:val="006D2C7F"/>
    <w:rsid w:val="006D2EF7"/>
    <w:rsid w:val="006D6E9A"/>
    <w:rsid w:val="006D706B"/>
    <w:rsid w:val="006D7B60"/>
    <w:rsid w:val="006E088F"/>
    <w:rsid w:val="006E0AE0"/>
    <w:rsid w:val="006E20E7"/>
    <w:rsid w:val="006E47A5"/>
    <w:rsid w:val="006E57D7"/>
    <w:rsid w:val="006E67EF"/>
    <w:rsid w:val="006F1336"/>
    <w:rsid w:val="006F3056"/>
    <w:rsid w:val="006F440D"/>
    <w:rsid w:val="006F5367"/>
    <w:rsid w:val="00702F58"/>
    <w:rsid w:val="007054A9"/>
    <w:rsid w:val="007062A3"/>
    <w:rsid w:val="007133CB"/>
    <w:rsid w:val="00715DD3"/>
    <w:rsid w:val="00724F8A"/>
    <w:rsid w:val="007266FF"/>
    <w:rsid w:val="00727530"/>
    <w:rsid w:val="00727E86"/>
    <w:rsid w:val="00732509"/>
    <w:rsid w:val="00733763"/>
    <w:rsid w:val="007344DA"/>
    <w:rsid w:val="00736069"/>
    <w:rsid w:val="00740C32"/>
    <w:rsid w:val="00740EE9"/>
    <w:rsid w:val="007414DE"/>
    <w:rsid w:val="00741F6B"/>
    <w:rsid w:val="00742E90"/>
    <w:rsid w:val="00743A46"/>
    <w:rsid w:val="00745085"/>
    <w:rsid w:val="00747177"/>
    <w:rsid w:val="007524EE"/>
    <w:rsid w:val="007562AB"/>
    <w:rsid w:val="0076083E"/>
    <w:rsid w:val="00761715"/>
    <w:rsid w:val="00761D49"/>
    <w:rsid w:val="00761D93"/>
    <w:rsid w:val="00762B55"/>
    <w:rsid w:val="0076399B"/>
    <w:rsid w:val="00767BA1"/>
    <w:rsid w:val="007708A2"/>
    <w:rsid w:val="00770F9D"/>
    <w:rsid w:val="00780152"/>
    <w:rsid w:val="00780186"/>
    <w:rsid w:val="00782C65"/>
    <w:rsid w:val="00783222"/>
    <w:rsid w:val="00785204"/>
    <w:rsid w:val="007860BF"/>
    <w:rsid w:val="00787319"/>
    <w:rsid w:val="00787711"/>
    <w:rsid w:val="00787FAD"/>
    <w:rsid w:val="00795721"/>
    <w:rsid w:val="007A3ED9"/>
    <w:rsid w:val="007A439B"/>
    <w:rsid w:val="007B00F0"/>
    <w:rsid w:val="007B03D4"/>
    <w:rsid w:val="007B297C"/>
    <w:rsid w:val="007B3057"/>
    <w:rsid w:val="007B3531"/>
    <w:rsid w:val="007B609F"/>
    <w:rsid w:val="007B7435"/>
    <w:rsid w:val="007C08A5"/>
    <w:rsid w:val="007C0A91"/>
    <w:rsid w:val="007C0E1C"/>
    <w:rsid w:val="007C1C7D"/>
    <w:rsid w:val="007C2F6B"/>
    <w:rsid w:val="007C3091"/>
    <w:rsid w:val="007C3A65"/>
    <w:rsid w:val="007C488F"/>
    <w:rsid w:val="007C60E5"/>
    <w:rsid w:val="007D1F7E"/>
    <w:rsid w:val="007D2B56"/>
    <w:rsid w:val="007D4013"/>
    <w:rsid w:val="007D5836"/>
    <w:rsid w:val="007D69B9"/>
    <w:rsid w:val="007D748C"/>
    <w:rsid w:val="007E53C0"/>
    <w:rsid w:val="007F1604"/>
    <w:rsid w:val="007F5C6B"/>
    <w:rsid w:val="007F6919"/>
    <w:rsid w:val="007F6BA4"/>
    <w:rsid w:val="008017FF"/>
    <w:rsid w:val="00804BD8"/>
    <w:rsid w:val="008062D6"/>
    <w:rsid w:val="008114C6"/>
    <w:rsid w:val="0081306F"/>
    <w:rsid w:val="00815410"/>
    <w:rsid w:val="00824876"/>
    <w:rsid w:val="008259FA"/>
    <w:rsid w:val="00826864"/>
    <w:rsid w:val="00827749"/>
    <w:rsid w:val="00832241"/>
    <w:rsid w:val="0083374D"/>
    <w:rsid w:val="008340F1"/>
    <w:rsid w:val="00835AE2"/>
    <w:rsid w:val="00836107"/>
    <w:rsid w:val="008447F2"/>
    <w:rsid w:val="00845348"/>
    <w:rsid w:val="0084678E"/>
    <w:rsid w:val="00852E3B"/>
    <w:rsid w:val="00854781"/>
    <w:rsid w:val="00854B0E"/>
    <w:rsid w:val="008608E1"/>
    <w:rsid w:val="00862669"/>
    <w:rsid w:val="00863870"/>
    <w:rsid w:val="00866594"/>
    <w:rsid w:val="00866B6E"/>
    <w:rsid w:val="008677F3"/>
    <w:rsid w:val="0087103A"/>
    <w:rsid w:val="0087352F"/>
    <w:rsid w:val="00877E55"/>
    <w:rsid w:val="00881343"/>
    <w:rsid w:val="00883A26"/>
    <w:rsid w:val="008912F2"/>
    <w:rsid w:val="00891F87"/>
    <w:rsid w:val="0089688D"/>
    <w:rsid w:val="008A258D"/>
    <w:rsid w:val="008A55EE"/>
    <w:rsid w:val="008A620B"/>
    <w:rsid w:val="008B0131"/>
    <w:rsid w:val="008B1B93"/>
    <w:rsid w:val="008B60DE"/>
    <w:rsid w:val="008C2893"/>
    <w:rsid w:val="008C3781"/>
    <w:rsid w:val="008C53A8"/>
    <w:rsid w:val="008C7552"/>
    <w:rsid w:val="008D10B0"/>
    <w:rsid w:val="008D2615"/>
    <w:rsid w:val="008D411E"/>
    <w:rsid w:val="008D7DCA"/>
    <w:rsid w:val="008E5CEC"/>
    <w:rsid w:val="008E70F0"/>
    <w:rsid w:val="008E74DD"/>
    <w:rsid w:val="008E74FF"/>
    <w:rsid w:val="008E7736"/>
    <w:rsid w:val="008E7842"/>
    <w:rsid w:val="008F06D9"/>
    <w:rsid w:val="008F381C"/>
    <w:rsid w:val="008F45DF"/>
    <w:rsid w:val="008F6079"/>
    <w:rsid w:val="00900904"/>
    <w:rsid w:val="0090315D"/>
    <w:rsid w:val="00903836"/>
    <w:rsid w:val="00914DD5"/>
    <w:rsid w:val="0091555B"/>
    <w:rsid w:val="00915610"/>
    <w:rsid w:val="00915D58"/>
    <w:rsid w:val="009161A0"/>
    <w:rsid w:val="00924C42"/>
    <w:rsid w:val="00926EB8"/>
    <w:rsid w:val="00932BD5"/>
    <w:rsid w:val="0093438D"/>
    <w:rsid w:val="0094024D"/>
    <w:rsid w:val="00940521"/>
    <w:rsid w:val="009429CA"/>
    <w:rsid w:val="0094364C"/>
    <w:rsid w:val="00946B7C"/>
    <w:rsid w:val="009513A7"/>
    <w:rsid w:val="00951EE2"/>
    <w:rsid w:val="009530BA"/>
    <w:rsid w:val="0095751A"/>
    <w:rsid w:val="0095754F"/>
    <w:rsid w:val="00960A5A"/>
    <w:rsid w:val="00961496"/>
    <w:rsid w:val="00962C8B"/>
    <w:rsid w:val="00965FA1"/>
    <w:rsid w:val="0096607D"/>
    <w:rsid w:val="00970651"/>
    <w:rsid w:val="0097077B"/>
    <w:rsid w:val="00970EC0"/>
    <w:rsid w:val="009719B2"/>
    <w:rsid w:val="009739F9"/>
    <w:rsid w:val="009763B0"/>
    <w:rsid w:val="00976666"/>
    <w:rsid w:val="0097666D"/>
    <w:rsid w:val="00976869"/>
    <w:rsid w:val="00976DC4"/>
    <w:rsid w:val="009771E1"/>
    <w:rsid w:val="00981502"/>
    <w:rsid w:val="009864E2"/>
    <w:rsid w:val="009910DA"/>
    <w:rsid w:val="00992F8F"/>
    <w:rsid w:val="0099538C"/>
    <w:rsid w:val="0099540F"/>
    <w:rsid w:val="009957B2"/>
    <w:rsid w:val="00997644"/>
    <w:rsid w:val="00997E36"/>
    <w:rsid w:val="009A05D2"/>
    <w:rsid w:val="009A1D4B"/>
    <w:rsid w:val="009A31E1"/>
    <w:rsid w:val="009B2AC6"/>
    <w:rsid w:val="009B306C"/>
    <w:rsid w:val="009B3081"/>
    <w:rsid w:val="009B5BD5"/>
    <w:rsid w:val="009B69D9"/>
    <w:rsid w:val="009B7379"/>
    <w:rsid w:val="009B7E20"/>
    <w:rsid w:val="009C0B8E"/>
    <w:rsid w:val="009C0F8A"/>
    <w:rsid w:val="009C4430"/>
    <w:rsid w:val="009C6660"/>
    <w:rsid w:val="009D192B"/>
    <w:rsid w:val="009D25A9"/>
    <w:rsid w:val="009D4956"/>
    <w:rsid w:val="009E06D3"/>
    <w:rsid w:val="009F1894"/>
    <w:rsid w:val="009F1ABE"/>
    <w:rsid w:val="009F7BDB"/>
    <w:rsid w:val="00A0312B"/>
    <w:rsid w:val="00A118EA"/>
    <w:rsid w:val="00A11F15"/>
    <w:rsid w:val="00A16292"/>
    <w:rsid w:val="00A23E3F"/>
    <w:rsid w:val="00A24716"/>
    <w:rsid w:val="00A24F07"/>
    <w:rsid w:val="00A2525A"/>
    <w:rsid w:val="00A25B20"/>
    <w:rsid w:val="00A26934"/>
    <w:rsid w:val="00A30EA8"/>
    <w:rsid w:val="00A31927"/>
    <w:rsid w:val="00A321C7"/>
    <w:rsid w:val="00A3503A"/>
    <w:rsid w:val="00A37381"/>
    <w:rsid w:val="00A377BB"/>
    <w:rsid w:val="00A4018D"/>
    <w:rsid w:val="00A4154C"/>
    <w:rsid w:val="00A430AC"/>
    <w:rsid w:val="00A45246"/>
    <w:rsid w:val="00A46AFC"/>
    <w:rsid w:val="00A47DED"/>
    <w:rsid w:val="00A54D79"/>
    <w:rsid w:val="00A60384"/>
    <w:rsid w:val="00A60A1F"/>
    <w:rsid w:val="00A63036"/>
    <w:rsid w:val="00A70D89"/>
    <w:rsid w:val="00A712FE"/>
    <w:rsid w:val="00A749FA"/>
    <w:rsid w:val="00A75080"/>
    <w:rsid w:val="00A76BFE"/>
    <w:rsid w:val="00A81839"/>
    <w:rsid w:val="00A85494"/>
    <w:rsid w:val="00A86575"/>
    <w:rsid w:val="00A86A9D"/>
    <w:rsid w:val="00A91CC0"/>
    <w:rsid w:val="00A923E9"/>
    <w:rsid w:val="00A92E84"/>
    <w:rsid w:val="00A944FD"/>
    <w:rsid w:val="00A9459F"/>
    <w:rsid w:val="00A959AC"/>
    <w:rsid w:val="00A95A79"/>
    <w:rsid w:val="00AA32B4"/>
    <w:rsid w:val="00AA3751"/>
    <w:rsid w:val="00AA5E75"/>
    <w:rsid w:val="00AA6E87"/>
    <w:rsid w:val="00AA6F1A"/>
    <w:rsid w:val="00AA74B9"/>
    <w:rsid w:val="00AB0616"/>
    <w:rsid w:val="00AB071A"/>
    <w:rsid w:val="00AB0796"/>
    <w:rsid w:val="00AB38BD"/>
    <w:rsid w:val="00AB610B"/>
    <w:rsid w:val="00AC0C71"/>
    <w:rsid w:val="00AC79D2"/>
    <w:rsid w:val="00AD4405"/>
    <w:rsid w:val="00AD5E83"/>
    <w:rsid w:val="00AD6DBA"/>
    <w:rsid w:val="00AD6F79"/>
    <w:rsid w:val="00AF051A"/>
    <w:rsid w:val="00AF2414"/>
    <w:rsid w:val="00AF2A6D"/>
    <w:rsid w:val="00AF3824"/>
    <w:rsid w:val="00AF38B0"/>
    <w:rsid w:val="00AF76D1"/>
    <w:rsid w:val="00AF7748"/>
    <w:rsid w:val="00B0167C"/>
    <w:rsid w:val="00B01A54"/>
    <w:rsid w:val="00B020BA"/>
    <w:rsid w:val="00B027ED"/>
    <w:rsid w:val="00B053FD"/>
    <w:rsid w:val="00B054A0"/>
    <w:rsid w:val="00B1082B"/>
    <w:rsid w:val="00B11197"/>
    <w:rsid w:val="00B1463E"/>
    <w:rsid w:val="00B14EB6"/>
    <w:rsid w:val="00B153CF"/>
    <w:rsid w:val="00B21FAB"/>
    <w:rsid w:val="00B24C55"/>
    <w:rsid w:val="00B267D6"/>
    <w:rsid w:val="00B27467"/>
    <w:rsid w:val="00B322F4"/>
    <w:rsid w:val="00B32887"/>
    <w:rsid w:val="00B334BF"/>
    <w:rsid w:val="00B34546"/>
    <w:rsid w:val="00B361CE"/>
    <w:rsid w:val="00B3694F"/>
    <w:rsid w:val="00B4003C"/>
    <w:rsid w:val="00B40E3F"/>
    <w:rsid w:val="00B41481"/>
    <w:rsid w:val="00B42585"/>
    <w:rsid w:val="00B45571"/>
    <w:rsid w:val="00B4594F"/>
    <w:rsid w:val="00B46CD7"/>
    <w:rsid w:val="00B46F4B"/>
    <w:rsid w:val="00B51A30"/>
    <w:rsid w:val="00B5299D"/>
    <w:rsid w:val="00B53A24"/>
    <w:rsid w:val="00B53EA7"/>
    <w:rsid w:val="00B558D4"/>
    <w:rsid w:val="00B5700E"/>
    <w:rsid w:val="00B60F25"/>
    <w:rsid w:val="00B61AC3"/>
    <w:rsid w:val="00B6301E"/>
    <w:rsid w:val="00B6433B"/>
    <w:rsid w:val="00B64F20"/>
    <w:rsid w:val="00B651B5"/>
    <w:rsid w:val="00B71F66"/>
    <w:rsid w:val="00B751C0"/>
    <w:rsid w:val="00B76BED"/>
    <w:rsid w:val="00B82E2A"/>
    <w:rsid w:val="00B8349F"/>
    <w:rsid w:val="00B83CB0"/>
    <w:rsid w:val="00B94C4D"/>
    <w:rsid w:val="00B959B4"/>
    <w:rsid w:val="00B97D94"/>
    <w:rsid w:val="00BA0177"/>
    <w:rsid w:val="00BA259F"/>
    <w:rsid w:val="00BA32AF"/>
    <w:rsid w:val="00BA3321"/>
    <w:rsid w:val="00BA5744"/>
    <w:rsid w:val="00BA5CE1"/>
    <w:rsid w:val="00BA6309"/>
    <w:rsid w:val="00BA701C"/>
    <w:rsid w:val="00BB09CD"/>
    <w:rsid w:val="00BB13C8"/>
    <w:rsid w:val="00BB1F61"/>
    <w:rsid w:val="00BB2754"/>
    <w:rsid w:val="00BB2D7A"/>
    <w:rsid w:val="00BB538E"/>
    <w:rsid w:val="00BC6746"/>
    <w:rsid w:val="00BD0446"/>
    <w:rsid w:val="00BD4D4D"/>
    <w:rsid w:val="00BD60E9"/>
    <w:rsid w:val="00BE233B"/>
    <w:rsid w:val="00BE4338"/>
    <w:rsid w:val="00BE6572"/>
    <w:rsid w:val="00BF049A"/>
    <w:rsid w:val="00BF4F5E"/>
    <w:rsid w:val="00BF63CF"/>
    <w:rsid w:val="00BF7184"/>
    <w:rsid w:val="00BF787B"/>
    <w:rsid w:val="00C00159"/>
    <w:rsid w:val="00C02AD0"/>
    <w:rsid w:val="00C02B2D"/>
    <w:rsid w:val="00C0397F"/>
    <w:rsid w:val="00C065DB"/>
    <w:rsid w:val="00C1092C"/>
    <w:rsid w:val="00C10F3B"/>
    <w:rsid w:val="00C1249F"/>
    <w:rsid w:val="00C20895"/>
    <w:rsid w:val="00C21157"/>
    <w:rsid w:val="00C23DDE"/>
    <w:rsid w:val="00C24AA7"/>
    <w:rsid w:val="00C255A5"/>
    <w:rsid w:val="00C26512"/>
    <w:rsid w:val="00C26715"/>
    <w:rsid w:val="00C27257"/>
    <w:rsid w:val="00C311F9"/>
    <w:rsid w:val="00C322CE"/>
    <w:rsid w:val="00C37158"/>
    <w:rsid w:val="00C4001D"/>
    <w:rsid w:val="00C44656"/>
    <w:rsid w:val="00C467E3"/>
    <w:rsid w:val="00C53003"/>
    <w:rsid w:val="00C534A4"/>
    <w:rsid w:val="00C534E0"/>
    <w:rsid w:val="00C5406E"/>
    <w:rsid w:val="00C54D55"/>
    <w:rsid w:val="00C61D1E"/>
    <w:rsid w:val="00C62598"/>
    <w:rsid w:val="00C63A53"/>
    <w:rsid w:val="00C643C1"/>
    <w:rsid w:val="00C64450"/>
    <w:rsid w:val="00C65D5F"/>
    <w:rsid w:val="00C6695D"/>
    <w:rsid w:val="00C7058D"/>
    <w:rsid w:val="00C70BA9"/>
    <w:rsid w:val="00C711B0"/>
    <w:rsid w:val="00C72054"/>
    <w:rsid w:val="00C8206A"/>
    <w:rsid w:val="00C84B70"/>
    <w:rsid w:val="00C8524F"/>
    <w:rsid w:val="00C869D1"/>
    <w:rsid w:val="00C92BFF"/>
    <w:rsid w:val="00C932FE"/>
    <w:rsid w:val="00C94F6C"/>
    <w:rsid w:val="00C9511E"/>
    <w:rsid w:val="00C97A3F"/>
    <w:rsid w:val="00CA0265"/>
    <w:rsid w:val="00CA084F"/>
    <w:rsid w:val="00CA0889"/>
    <w:rsid w:val="00CA14A3"/>
    <w:rsid w:val="00CB00A6"/>
    <w:rsid w:val="00CB0F05"/>
    <w:rsid w:val="00CB7C0D"/>
    <w:rsid w:val="00CC0DB4"/>
    <w:rsid w:val="00CC679D"/>
    <w:rsid w:val="00CC7A14"/>
    <w:rsid w:val="00CD19CA"/>
    <w:rsid w:val="00CD1A48"/>
    <w:rsid w:val="00CD2E44"/>
    <w:rsid w:val="00CD5B03"/>
    <w:rsid w:val="00CD7EB9"/>
    <w:rsid w:val="00CE0912"/>
    <w:rsid w:val="00CE1F61"/>
    <w:rsid w:val="00CE7298"/>
    <w:rsid w:val="00CF308B"/>
    <w:rsid w:val="00CF46AD"/>
    <w:rsid w:val="00D00F24"/>
    <w:rsid w:val="00D00F63"/>
    <w:rsid w:val="00D04D95"/>
    <w:rsid w:val="00D05B6A"/>
    <w:rsid w:val="00D067DD"/>
    <w:rsid w:val="00D10B67"/>
    <w:rsid w:val="00D1612A"/>
    <w:rsid w:val="00D16D00"/>
    <w:rsid w:val="00D228AB"/>
    <w:rsid w:val="00D22D8C"/>
    <w:rsid w:val="00D25EA6"/>
    <w:rsid w:val="00D26590"/>
    <w:rsid w:val="00D26619"/>
    <w:rsid w:val="00D30168"/>
    <w:rsid w:val="00D30238"/>
    <w:rsid w:val="00D40052"/>
    <w:rsid w:val="00D40EBE"/>
    <w:rsid w:val="00D4262E"/>
    <w:rsid w:val="00D42EC2"/>
    <w:rsid w:val="00D4379D"/>
    <w:rsid w:val="00D43A5A"/>
    <w:rsid w:val="00D43A99"/>
    <w:rsid w:val="00D442C0"/>
    <w:rsid w:val="00D465C6"/>
    <w:rsid w:val="00D514EE"/>
    <w:rsid w:val="00D52A16"/>
    <w:rsid w:val="00D53569"/>
    <w:rsid w:val="00D5506F"/>
    <w:rsid w:val="00D5582A"/>
    <w:rsid w:val="00D55DE3"/>
    <w:rsid w:val="00D56060"/>
    <w:rsid w:val="00D5762F"/>
    <w:rsid w:val="00D576A9"/>
    <w:rsid w:val="00D60511"/>
    <w:rsid w:val="00D614A5"/>
    <w:rsid w:val="00D6251B"/>
    <w:rsid w:val="00D6579E"/>
    <w:rsid w:val="00D66CDE"/>
    <w:rsid w:val="00D73389"/>
    <w:rsid w:val="00D7361C"/>
    <w:rsid w:val="00D73A5A"/>
    <w:rsid w:val="00D748B7"/>
    <w:rsid w:val="00D75C0C"/>
    <w:rsid w:val="00D76B94"/>
    <w:rsid w:val="00D83C96"/>
    <w:rsid w:val="00D86D0F"/>
    <w:rsid w:val="00D95223"/>
    <w:rsid w:val="00D97523"/>
    <w:rsid w:val="00DA0D0E"/>
    <w:rsid w:val="00DA4192"/>
    <w:rsid w:val="00DA441D"/>
    <w:rsid w:val="00DB2387"/>
    <w:rsid w:val="00DB4F8F"/>
    <w:rsid w:val="00DB5B48"/>
    <w:rsid w:val="00DB6BEF"/>
    <w:rsid w:val="00DB71B1"/>
    <w:rsid w:val="00DB7918"/>
    <w:rsid w:val="00DC1608"/>
    <w:rsid w:val="00DC340D"/>
    <w:rsid w:val="00DC599F"/>
    <w:rsid w:val="00DC6224"/>
    <w:rsid w:val="00DC68B5"/>
    <w:rsid w:val="00DC7259"/>
    <w:rsid w:val="00DC73A5"/>
    <w:rsid w:val="00DC7AB4"/>
    <w:rsid w:val="00DD3377"/>
    <w:rsid w:val="00DD39D4"/>
    <w:rsid w:val="00DD48A2"/>
    <w:rsid w:val="00DE141B"/>
    <w:rsid w:val="00DE6CBC"/>
    <w:rsid w:val="00DE7127"/>
    <w:rsid w:val="00DE7E26"/>
    <w:rsid w:val="00DF14E2"/>
    <w:rsid w:val="00DF2284"/>
    <w:rsid w:val="00DF3021"/>
    <w:rsid w:val="00DF65BF"/>
    <w:rsid w:val="00DF720C"/>
    <w:rsid w:val="00E00099"/>
    <w:rsid w:val="00E010DC"/>
    <w:rsid w:val="00E01413"/>
    <w:rsid w:val="00E01514"/>
    <w:rsid w:val="00E04188"/>
    <w:rsid w:val="00E04B50"/>
    <w:rsid w:val="00E052AE"/>
    <w:rsid w:val="00E056FF"/>
    <w:rsid w:val="00E06629"/>
    <w:rsid w:val="00E06CB5"/>
    <w:rsid w:val="00E20C88"/>
    <w:rsid w:val="00E210DC"/>
    <w:rsid w:val="00E23365"/>
    <w:rsid w:val="00E23DCF"/>
    <w:rsid w:val="00E24374"/>
    <w:rsid w:val="00E26FFB"/>
    <w:rsid w:val="00E27F4B"/>
    <w:rsid w:val="00E30259"/>
    <w:rsid w:val="00E35756"/>
    <w:rsid w:val="00E36DFB"/>
    <w:rsid w:val="00E409FC"/>
    <w:rsid w:val="00E421C2"/>
    <w:rsid w:val="00E438E6"/>
    <w:rsid w:val="00E53D6C"/>
    <w:rsid w:val="00E54BB3"/>
    <w:rsid w:val="00E552D5"/>
    <w:rsid w:val="00E57CCA"/>
    <w:rsid w:val="00E615D2"/>
    <w:rsid w:val="00E64357"/>
    <w:rsid w:val="00E64BFF"/>
    <w:rsid w:val="00E65679"/>
    <w:rsid w:val="00E65B67"/>
    <w:rsid w:val="00E710D7"/>
    <w:rsid w:val="00E711F9"/>
    <w:rsid w:val="00E76224"/>
    <w:rsid w:val="00E80494"/>
    <w:rsid w:val="00E81B6C"/>
    <w:rsid w:val="00E84B63"/>
    <w:rsid w:val="00E92242"/>
    <w:rsid w:val="00E92FA0"/>
    <w:rsid w:val="00E93129"/>
    <w:rsid w:val="00E95BE7"/>
    <w:rsid w:val="00EA57AA"/>
    <w:rsid w:val="00EA74C5"/>
    <w:rsid w:val="00EB4A0E"/>
    <w:rsid w:val="00EB702C"/>
    <w:rsid w:val="00EB7ADD"/>
    <w:rsid w:val="00EC0A90"/>
    <w:rsid w:val="00EC4561"/>
    <w:rsid w:val="00EC4F0B"/>
    <w:rsid w:val="00EC6714"/>
    <w:rsid w:val="00EC778A"/>
    <w:rsid w:val="00ED3DE2"/>
    <w:rsid w:val="00ED429C"/>
    <w:rsid w:val="00ED4BA5"/>
    <w:rsid w:val="00ED5CC2"/>
    <w:rsid w:val="00ED6B7E"/>
    <w:rsid w:val="00ED77D9"/>
    <w:rsid w:val="00EE35A9"/>
    <w:rsid w:val="00EE4AE8"/>
    <w:rsid w:val="00EE54EA"/>
    <w:rsid w:val="00EE7427"/>
    <w:rsid w:val="00EF367A"/>
    <w:rsid w:val="00EF4E5F"/>
    <w:rsid w:val="00EF5936"/>
    <w:rsid w:val="00EF5CAC"/>
    <w:rsid w:val="00EF654B"/>
    <w:rsid w:val="00F00789"/>
    <w:rsid w:val="00F01078"/>
    <w:rsid w:val="00F010BC"/>
    <w:rsid w:val="00F0112C"/>
    <w:rsid w:val="00F020D8"/>
    <w:rsid w:val="00F07F90"/>
    <w:rsid w:val="00F11201"/>
    <w:rsid w:val="00F116F1"/>
    <w:rsid w:val="00F14B66"/>
    <w:rsid w:val="00F15A4E"/>
    <w:rsid w:val="00F169E3"/>
    <w:rsid w:val="00F16C11"/>
    <w:rsid w:val="00F16E1E"/>
    <w:rsid w:val="00F2477E"/>
    <w:rsid w:val="00F249BB"/>
    <w:rsid w:val="00F268C1"/>
    <w:rsid w:val="00F304CC"/>
    <w:rsid w:val="00F30627"/>
    <w:rsid w:val="00F30908"/>
    <w:rsid w:val="00F30C07"/>
    <w:rsid w:val="00F40AC5"/>
    <w:rsid w:val="00F45B9E"/>
    <w:rsid w:val="00F4775F"/>
    <w:rsid w:val="00F507AD"/>
    <w:rsid w:val="00F51763"/>
    <w:rsid w:val="00F51FC8"/>
    <w:rsid w:val="00F541AD"/>
    <w:rsid w:val="00F61A2C"/>
    <w:rsid w:val="00F6340E"/>
    <w:rsid w:val="00F64BE0"/>
    <w:rsid w:val="00F67A6B"/>
    <w:rsid w:val="00F720FD"/>
    <w:rsid w:val="00F72293"/>
    <w:rsid w:val="00F7358B"/>
    <w:rsid w:val="00F770AF"/>
    <w:rsid w:val="00F77C32"/>
    <w:rsid w:val="00F80712"/>
    <w:rsid w:val="00F91046"/>
    <w:rsid w:val="00F92F00"/>
    <w:rsid w:val="00F94A8E"/>
    <w:rsid w:val="00F96810"/>
    <w:rsid w:val="00F97418"/>
    <w:rsid w:val="00FA0DE3"/>
    <w:rsid w:val="00FA2CDB"/>
    <w:rsid w:val="00FA3D5D"/>
    <w:rsid w:val="00FA4550"/>
    <w:rsid w:val="00FA4EBE"/>
    <w:rsid w:val="00FA5417"/>
    <w:rsid w:val="00FA6148"/>
    <w:rsid w:val="00FB5AAD"/>
    <w:rsid w:val="00FB69FC"/>
    <w:rsid w:val="00FC3701"/>
    <w:rsid w:val="00FC5215"/>
    <w:rsid w:val="00FC5597"/>
    <w:rsid w:val="00FC5F3E"/>
    <w:rsid w:val="00FC673D"/>
    <w:rsid w:val="00FD06FA"/>
    <w:rsid w:val="00FD6FA7"/>
    <w:rsid w:val="00FE1773"/>
    <w:rsid w:val="00FE2463"/>
    <w:rsid w:val="00FE38F5"/>
    <w:rsid w:val="00FE4716"/>
    <w:rsid w:val="00FE6606"/>
    <w:rsid w:val="00FF0075"/>
    <w:rsid w:val="00FF0076"/>
    <w:rsid w:val="00FF08EC"/>
    <w:rsid w:val="00FF13D0"/>
    <w:rsid w:val="00FF7A47"/>
    <w:rsid w:val="00FF7ABD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pPr>
      <w:jc w:val="both"/>
    </w:pPr>
    <w:rPr>
      <w:rFonts w:ascii="Arial Narrow" w:eastAsia="Times New Roman" w:hAnsi="Arial Narrow"/>
      <w:sz w:val="22"/>
      <w:szCs w:val="24"/>
    </w:rPr>
  </w:style>
  <w:style w:type="paragraph" w:styleId="Nagwek1">
    <w:name w:val="heading 1"/>
    <w:aliases w:val="Styl wypunktowania I stopnia,tytuł punktu,- I,II,III"/>
    <w:basedOn w:val="Normalny"/>
    <w:next w:val="Normalny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aliases w:val="Praterm 2,Praterm 21,- 1,2,3,- 11,21,31,- 12,22,32,- 111,211,311,- 13,23,33,- 112,212,312,- 14,24,34,- 113,213,313,- 15,25,35,- 114,214,314,- 16,26,36,- 115,215,315,- 17,27,37,- 116,216,316,- 18,28,38,- 117,217,317,- 19,29,39,Znak,H2,H21,H22"/>
    <w:basedOn w:val="Normalny"/>
    <w:next w:val="Normalny"/>
    <w:qFormat/>
    <w:pPr>
      <w:keepNext/>
      <w:numPr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aliases w:val="Praterm 3,Praterm 31,Level 1 - 1,- 1),2),3),- 1)1,2)1,3)1,Level 1 - 11,- 1)2,2)2,3)2,- 1)11,2)11,3)11,Level 1 - 12,- 1)3,2)3,3)3,- 1)12,2)12,3)12,Level 1 - 13,- 1)4,2)4,3)4,- 1)13,2)13,3)13,Level 1 - 14,- 1)5,2)5,3)5,- 1)14,Dom Development 3"/>
    <w:basedOn w:val="Normalny"/>
    <w:next w:val="Normalny"/>
    <w:qFormat/>
    <w:pPr>
      <w:keepNext/>
      <w:numPr>
        <w:ilvl w:val="2"/>
        <w:numId w:val="2"/>
      </w:numPr>
      <w:tabs>
        <w:tab w:val="clear" w:pos="1004"/>
        <w:tab w:val="num" w:pos="720"/>
      </w:tabs>
      <w:spacing w:before="240" w:after="60"/>
      <w:ind w:left="720"/>
      <w:outlineLvl w:val="2"/>
    </w:pPr>
    <w:rPr>
      <w:rFonts w:cs="Arial"/>
      <w:b/>
      <w:bCs/>
      <w:sz w:val="24"/>
      <w:szCs w:val="26"/>
    </w:rPr>
  </w:style>
  <w:style w:type="paragraph" w:styleId="Nagwek4">
    <w:name w:val="heading 4"/>
    <w:aliases w:val="Styl wypunktowania IV stopnia Znak,podtpodt podt pktu Znak,Ad.1) Znak,Ad 2) Znak,Level 2 - a Znak,Ad.1)1 Znak,Ad 2)1 Znak,Level 2 - a1 Znak,Ad.1)2 Znak,Ad 2)2 Znak,Ad.1)11 Znak,Ad 2)11 Znak,Level 2 - a2 Znak,Ad.1)3 Znak,Ad.1)"/>
    <w:basedOn w:val="Normalny"/>
    <w:next w:val="Normalny"/>
    <w:qFormat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Cs w:val="22"/>
    </w:rPr>
  </w:style>
  <w:style w:type="paragraph" w:styleId="Nagwek7">
    <w:name w:val="heading 7"/>
    <w:basedOn w:val="Normalny"/>
    <w:next w:val="Normalny"/>
    <w:qFormat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Nagwek8">
    <w:name w:val="heading 8"/>
    <w:basedOn w:val="Normalny"/>
    <w:next w:val="Normalny"/>
    <w:qFormat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Nagwek9">
    <w:name w:val="heading 9"/>
    <w:basedOn w:val="Normalny"/>
    <w:next w:val="Normalny"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wypunktowaniaIstopniaZnak">
    <w:name w:val="Styl wypunktowania I stopnia Znak"/>
    <w:aliases w:val="tytuł punktu Znak,- I Znak,II Znak,III Znak Znak"/>
    <w:rPr>
      <w:rFonts w:ascii="Arial Narrow" w:eastAsia="Times New Roman" w:hAnsi="Arial Narrow" w:cs="Arial"/>
      <w:b/>
      <w:bCs/>
      <w:kern w:val="32"/>
      <w:sz w:val="32"/>
      <w:szCs w:val="32"/>
      <w:lang w:eastAsia="pl-PL"/>
    </w:rPr>
  </w:style>
  <w:style w:type="character" w:customStyle="1" w:styleId="Praterm2Znak">
    <w:name w:val="Praterm 2 Znak"/>
    <w:aliases w:val="Praterm 21 Znak,- 1 Znak,2 Znak,3 Znak,- 11 Znak,21 Znak,31 Znak,- 12 Znak,22 Znak,32 Znak,- 111 Znak,211 Znak,311 Znak,- 13 Znak,23 Znak,33 Znak,- 112 Znak,212 Znak,312 Znak,- 14 Znak,24 Znak,34 Znak,- 113 Znak,213 Znak,313 Znak,25 Znak"/>
    <w:rPr>
      <w:rFonts w:ascii="Arial Narrow" w:hAnsi="Arial Narrow" w:cs="Arial"/>
      <w:b/>
      <w:bCs/>
      <w:iCs/>
      <w:sz w:val="28"/>
      <w:szCs w:val="28"/>
      <w:lang w:val="pl-PL" w:eastAsia="pl-PL" w:bidi="ar-SA"/>
    </w:rPr>
  </w:style>
  <w:style w:type="character" w:customStyle="1" w:styleId="Praterm3Znak">
    <w:name w:val="Praterm 3 Znak"/>
    <w:aliases w:val="Praterm 31 Znak,Level 1 - 1 Znak,- 1) Znak,2) Znak,3) Znak,- 1)1 Znak,2)1 Znak,3)1 Znak,Level 1 - 11 Znak,- 1)2 Znak,2)2 Znak,3)2 Znak,- 1)11 Znak,2)11 Znak,3)11 Znak,Level 1 - 12 Znak,- 1)3 Znak,2)3 Znak,3)3 Znak,- 1)12 Znak,2)12 Znak"/>
    <w:rPr>
      <w:rFonts w:ascii="Arial Narrow" w:eastAsia="Times New Roman" w:hAnsi="Arial Narrow" w:cs="Arial"/>
      <w:b/>
      <w:bCs/>
      <w:sz w:val="24"/>
      <w:szCs w:val="26"/>
      <w:lang w:eastAsia="pl-PL"/>
    </w:rPr>
  </w:style>
  <w:style w:type="character" w:customStyle="1" w:styleId="StylwypunktowaniaIVstopniaZnakZnak">
    <w:name w:val="Styl wypunktowania IV stopnia Znak Znak"/>
    <w:aliases w:val="podtpodt podt pktu Znak Znak,Ad.1) Znak Znak,Ad 2) Znak Znak,Level 2 - a Znak Znak,Ad.1)1 Znak Znak,Ad 2)1 Znak Znak,Level 2 - a1 Znak Znak,Ad.1)2 Znak Znak,Ad 2)2 Znak Znak,Ad.1)11 Znak Znak,Ad 2)11 Znak Znak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ZnakZnak20">
    <w:name w:val="Znak Znak20"/>
    <w:rPr>
      <w:rFonts w:ascii="Arial Narrow" w:eastAsia="Times New Roman" w:hAnsi="Arial Narrow" w:cs="Times New Roman"/>
      <w:b/>
      <w:bCs/>
      <w:i/>
      <w:iCs/>
      <w:sz w:val="26"/>
      <w:szCs w:val="26"/>
      <w:lang w:eastAsia="pl-PL"/>
    </w:rPr>
  </w:style>
  <w:style w:type="character" w:customStyle="1" w:styleId="ZnakZnak19">
    <w:name w:val="Znak Znak1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ZnakZnak18">
    <w:name w:val="Znak Znak1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7">
    <w:name w:val="Znak Znak1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16">
    <w:name w:val="Znak Znak16"/>
    <w:rPr>
      <w:rFonts w:ascii="Arial" w:eastAsia="Times New Roman" w:hAnsi="Arial" w:cs="Arial"/>
      <w:lang w:eastAsia="pl-PL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Znak14">
    <w:name w:val="Znak Znak14"/>
    <w:rPr>
      <w:rFonts w:ascii="Arial Narrow" w:eastAsia="Times New Roman" w:hAnsi="Arial Narrow" w:cs="Times New Roman"/>
      <w:szCs w:val="24"/>
      <w:lang w:eastAsia="pl-PL"/>
    </w:r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next w:val="Normalny"/>
    <w:semiHidden/>
    <w:pPr>
      <w:tabs>
        <w:tab w:val="center" w:pos="4536"/>
        <w:tab w:val="right" w:pos="9072"/>
      </w:tabs>
    </w:pPr>
    <w:rPr>
      <w:b/>
      <w:i/>
    </w:rPr>
  </w:style>
  <w:style w:type="character" w:customStyle="1" w:styleId="ZnakZnak13">
    <w:name w:val="Znak Znak13"/>
    <w:rPr>
      <w:rFonts w:ascii="Arial Narrow" w:eastAsia="Times New Roman" w:hAnsi="Arial Narrow" w:cs="Times New Roman"/>
      <w:b/>
      <w:i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767BA1"/>
    <w:pPr>
      <w:tabs>
        <w:tab w:val="left" w:pos="1080"/>
        <w:tab w:val="right" w:leader="dot" w:pos="9214"/>
      </w:tabs>
      <w:spacing w:line="360" w:lineRule="auto"/>
      <w:ind w:left="1080" w:hanging="1080"/>
    </w:pPr>
    <w:rPr>
      <w:rFonts w:ascii="Arial" w:hAnsi="Arial"/>
      <w:color w:val="606874"/>
      <w:sz w:val="18"/>
    </w:rPr>
  </w:style>
  <w:style w:type="paragraph" w:styleId="Spistreci2">
    <w:name w:val="toc 2"/>
    <w:basedOn w:val="Normalny"/>
    <w:next w:val="Normalny"/>
    <w:autoRedefine/>
    <w:uiPriority w:val="39"/>
    <w:qFormat/>
    <w:pPr>
      <w:tabs>
        <w:tab w:val="left" w:pos="1080"/>
        <w:tab w:val="right" w:leader="dot" w:pos="9540"/>
      </w:tabs>
      <w:ind w:left="1080" w:hanging="1080"/>
    </w:pPr>
  </w:style>
  <w:style w:type="paragraph" w:customStyle="1" w:styleId="Nagwek40">
    <w:name w:val="Nagłówek4"/>
    <w:basedOn w:val="Nagwek3"/>
    <w:next w:val="Normalny"/>
    <w:pPr>
      <w:jc w:val="left"/>
    </w:pPr>
    <w:rPr>
      <w:rFonts w:ascii="Arial" w:hAnsi="Arial"/>
      <w:szCs w:val="24"/>
    </w:rPr>
  </w:style>
  <w:style w:type="paragraph" w:customStyle="1" w:styleId="Nagwek41">
    <w:name w:val="Nagłówek 4.1."/>
    <w:basedOn w:val="Nagwek40"/>
    <w:next w:val="Normalny"/>
    <w:rPr>
      <w:rFonts w:ascii="Arial Narrow" w:hAnsi="Arial Narrow"/>
      <w:sz w:val="22"/>
    </w:rPr>
  </w:style>
  <w:style w:type="paragraph" w:customStyle="1" w:styleId="StylStylTekstpodstawowyArial10pt9pt">
    <w:name w:val="Styl Styl Tekst podstawowy + Arial 10 pt + 9 pt"/>
    <w:basedOn w:val="Normalny"/>
    <w:pPr>
      <w:spacing w:after="120"/>
      <w:jc w:val="left"/>
    </w:pPr>
    <w:rPr>
      <w:rFonts w:ascii="Arial" w:hAnsi="Arial"/>
      <w:sz w:val="18"/>
    </w:rPr>
  </w:style>
  <w:style w:type="paragraph" w:styleId="Spistreci3">
    <w:name w:val="toc 3"/>
    <w:basedOn w:val="Normalny"/>
    <w:next w:val="Normalny"/>
    <w:autoRedefine/>
    <w:uiPriority w:val="39"/>
    <w:qFormat/>
    <w:pPr>
      <w:tabs>
        <w:tab w:val="left" w:pos="1080"/>
        <w:tab w:val="left" w:pos="1200"/>
        <w:tab w:val="right" w:leader="dot" w:pos="9540"/>
      </w:tabs>
      <w:ind w:left="1080" w:hanging="1080"/>
    </w:pPr>
  </w:style>
  <w:style w:type="paragraph" w:styleId="Tekstkomentarza">
    <w:name w:val="annotation text"/>
    <w:basedOn w:val="Normalny"/>
    <w:semiHidden/>
    <w:rPr>
      <w:sz w:val="20"/>
      <w:szCs w:val="20"/>
    </w:rPr>
  </w:style>
  <w:style w:type="character" w:customStyle="1" w:styleId="ZnakZnak12">
    <w:name w:val="Znak Znak12"/>
    <w:semiHidden/>
    <w:rPr>
      <w:rFonts w:ascii="Arial Narrow" w:eastAsia="Times New Roman" w:hAnsi="Arial Narro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character" w:customStyle="1" w:styleId="ZnakZnak11">
    <w:name w:val="Znak Znak11"/>
    <w:semiHidden/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ZnakZnak10">
    <w:name w:val="Znak Znak10"/>
    <w:semiHidden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Tekstpodstawowywcity">
    <w:name w:val="Body Text Indent"/>
    <w:basedOn w:val="Normalny"/>
    <w:semiHidden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ZnakZnak9">
    <w:name w:val="Znak Znak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960A5A"/>
    <w:rPr>
      <w:vertAlign w:val="superscript"/>
    </w:rPr>
  </w:style>
  <w:style w:type="paragraph" w:styleId="Tekstpodstawowy">
    <w:name w:val="Body Text"/>
    <w:aliases w:val="b,b1,b2,b3,b4,b5,b6,b7,b8,b9,b10,b11,Body Text 4"/>
    <w:basedOn w:val="Normalny"/>
    <w:semiHidden/>
    <w:pPr>
      <w:spacing w:after="120" w:line="290" w:lineRule="auto"/>
      <w:jc w:val="left"/>
    </w:pPr>
    <w:rPr>
      <w:rFonts w:ascii="Times New Roman" w:hAnsi="Times New Roman"/>
      <w:kern w:val="20"/>
      <w:sz w:val="20"/>
      <w:szCs w:val="20"/>
      <w:lang w:eastAsia="en-US"/>
    </w:rPr>
  </w:style>
  <w:style w:type="character" w:customStyle="1" w:styleId="bZnak">
    <w:name w:val="b Znak"/>
    <w:aliases w:val="b1 Znak,b2 Znak,b3 Znak,b4 Znak,b5 Znak,b6 Znak,b7 Znak,b8 Znak,b9 Znak,b10 Znak,b11 Znak,Body Text 4 Znak Znak"/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StylNagwek3">
    <w:name w:val="Styl Nagłówek 3"/>
    <w:basedOn w:val="Nagwek3"/>
    <w:next w:val="Normalny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customStyle="1" w:styleId="Tabela">
    <w:name w:val="Tabela"/>
    <w:basedOn w:val="Normalny"/>
    <w:pPr>
      <w:spacing w:before="60"/>
      <w:jc w:val="right"/>
    </w:pPr>
    <w:rPr>
      <w:rFonts w:ascii="Arial" w:hAnsi="Arial" w:cs="Arial"/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character" w:customStyle="1" w:styleId="ZnakZnak8">
    <w:name w:val="Znak Znak8"/>
    <w:rPr>
      <w:rFonts w:ascii="Arial Narrow" w:eastAsia="Times New Roman" w:hAnsi="Arial Narrow" w:cs="Times New Roman"/>
      <w:szCs w:val="24"/>
      <w:lang w:eastAsia="pl-PL"/>
    </w:rPr>
  </w:style>
  <w:style w:type="paragraph" w:customStyle="1" w:styleId="xl23">
    <w:name w:val="xl23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2"/>
    </w:rPr>
  </w:style>
  <w:style w:type="paragraph" w:styleId="Tekstpodstawowywcity3">
    <w:name w:val="Body Text Indent 3"/>
    <w:basedOn w:val="Normalny"/>
    <w:semiHidden/>
    <w:pPr>
      <w:spacing w:after="120"/>
      <w:ind w:left="283"/>
    </w:pPr>
    <w:rPr>
      <w:sz w:val="16"/>
      <w:szCs w:val="16"/>
    </w:rPr>
  </w:style>
  <w:style w:type="character" w:customStyle="1" w:styleId="ZnakZnak7">
    <w:name w:val="Znak Znak7"/>
    <w:rPr>
      <w:rFonts w:ascii="Arial Narrow" w:eastAsia="Times New Roman" w:hAnsi="Arial Narrow" w:cs="Times New Roman"/>
      <w:sz w:val="16"/>
      <w:szCs w:val="16"/>
      <w:lang w:eastAsia="pl-PL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customStyle="1" w:styleId="ZnakZnak6">
    <w:name w:val="Znak Znak6"/>
    <w:semiHidden/>
    <w:rPr>
      <w:rFonts w:ascii="Arial Narrow" w:eastAsia="Times New Roman" w:hAnsi="Arial Narro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customStyle="1" w:styleId="ZnakZnak5">
    <w:name w:val="Znak Znak5"/>
    <w:semiHidden/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Styl9ptWyjustowanyPo6ptZnakZnak">
    <w:name w:val="Styl 9 pt Wyjustowany Po:  6 pt Znak Znak"/>
    <w:basedOn w:val="Normalny"/>
    <w:autoRedefine/>
    <w:pPr>
      <w:spacing w:before="120" w:after="120"/>
    </w:pPr>
    <w:rPr>
      <w:sz w:val="18"/>
      <w:szCs w:val="18"/>
    </w:rPr>
  </w:style>
  <w:style w:type="character" w:customStyle="1" w:styleId="Styl9ptWyjustowanyPo6ptZnakZnakZnak">
    <w:name w:val="Styl 9 pt Wyjustowany Po:  6 pt Znak Znak Znak"/>
    <w:rPr>
      <w:rFonts w:ascii="Arial Narrow" w:eastAsia="Times New Roman" w:hAnsi="Arial Narrow" w:cs="Times New Roman"/>
      <w:sz w:val="18"/>
      <w:szCs w:val="18"/>
      <w:lang w:eastAsia="pl-PL"/>
    </w:rPr>
  </w:style>
  <w:style w:type="character" w:customStyle="1" w:styleId="WW8Num1z0">
    <w:name w:val="WW8Num1z0"/>
    <w:rPr>
      <w:rFonts w:ascii="Tahoma" w:hAnsi="Tahoma"/>
    </w:rPr>
  </w:style>
  <w:style w:type="character" w:customStyle="1" w:styleId="WW8Num7z0">
    <w:name w:val="WW8Num7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Tahoma" w:hAnsi="Tahoma"/>
    </w:rPr>
  </w:style>
  <w:style w:type="character" w:customStyle="1" w:styleId="WW-Absatz-Standardschriftart1">
    <w:name w:val="WW-Absatz-Standardschriftart1"/>
  </w:style>
  <w:style w:type="character" w:customStyle="1" w:styleId="WW8Num4z0">
    <w:name w:val="WW8Num4z0"/>
    <w:rPr>
      <w:rFonts w:ascii="Tahoma" w:hAnsi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0">
    <w:name w:val="WW8Num6z0"/>
    <w:rPr>
      <w:rFonts w:ascii="Courier New" w:hAnsi="Courier New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Symbol" w:hAnsi="Symbol"/>
      <w:sz w:val="18"/>
      <w:szCs w:val="18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2z0">
    <w:name w:val="WW8Num12z0"/>
    <w:rPr>
      <w:rFonts w:ascii="Arial Narrow" w:hAnsi="Arial Narrow"/>
      <w:b w:val="0"/>
      <w:sz w:val="18"/>
      <w:szCs w:val="18"/>
    </w:rPr>
  </w:style>
  <w:style w:type="character" w:customStyle="1" w:styleId="WW8Num12z1">
    <w:name w:val="WW8Num12z1"/>
    <w:rPr>
      <w:rFonts w:cs="Times New Roman"/>
      <w:b w:val="0"/>
      <w:szCs w:val="20"/>
    </w:rPr>
  </w:style>
  <w:style w:type="character" w:customStyle="1" w:styleId="WW8Num12z3">
    <w:name w:val="WW8Num12z3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1"/>
      <w:position w:val="0"/>
      <w:sz w:val="18"/>
      <w:szCs w:val="18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1">
    <w:name w:val="WW8Num14z1"/>
    <w:rPr>
      <w:b w:val="0"/>
    </w:rPr>
  </w:style>
  <w:style w:type="character" w:customStyle="1" w:styleId="WW8Num15z0">
    <w:name w:val="WW8Num15z0"/>
    <w:rPr>
      <w:rFonts w:ascii="Arial Narrow" w:hAnsi="Arial Narrow"/>
      <w:b w:val="0"/>
      <w:sz w:val="18"/>
      <w:szCs w:val="18"/>
    </w:rPr>
  </w:style>
  <w:style w:type="character" w:customStyle="1" w:styleId="WW8Num15z1">
    <w:name w:val="WW8Num15z1"/>
    <w:rPr>
      <w:rFonts w:cs="Times New Roman"/>
      <w:b w:val="0"/>
      <w:szCs w:val="20"/>
    </w:rPr>
  </w:style>
  <w:style w:type="character" w:customStyle="1" w:styleId="WW8Num15z3">
    <w:name w:val="WW8Num15z3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1"/>
      <w:position w:val="0"/>
      <w:sz w:val="18"/>
      <w:szCs w:val="18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-Domylnaczcionkaakapitu">
    <w:name w:val="WW-Domyślna czcionka akapitu"/>
  </w:style>
  <w:style w:type="character" w:customStyle="1" w:styleId="0HLBpismoZnakZnakZnakZnak">
    <w:name w:val="0_HLB_pismo Znak Znak Znak Znak"/>
    <w:rPr>
      <w:rFonts w:ascii="Book Antiqua" w:hAnsi="Book Antiqua"/>
      <w:sz w:val="22"/>
      <w:szCs w:val="24"/>
      <w:lang w:val="pl-PL" w:eastAsia="ar-SA" w:bidi="ar-SA"/>
    </w:rPr>
  </w:style>
  <w:style w:type="character" w:customStyle="1" w:styleId="oznaczenie">
    <w:name w:val="oznaczenie"/>
    <w:basedOn w:val="WW-Domylnaczcionkaakapitu"/>
  </w:style>
  <w:style w:type="character" w:customStyle="1" w:styleId="1HLBnumerowanieZnakZnakZnakZnakZnakZnakZnak">
    <w:name w:val="1_HLB_numerowanie Znak Znak Znak Znak Znak Znak Znak"/>
    <w:rPr>
      <w:rFonts w:ascii="Arial Narrow" w:hAnsi="Arial Narrow"/>
      <w:sz w:val="18"/>
      <w:szCs w:val="24"/>
      <w:lang w:val="pl-PL" w:eastAsia="ar-SA" w:bidi="ar-SA"/>
    </w:rPr>
  </w:style>
  <w:style w:type="character" w:customStyle="1" w:styleId="1HLBnumerowanieZnakZnak">
    <w:name w:val="1_HLB_numerowanie Znak Znak"/>
    <w:rPr>
      <w:rFonts w:ascii="Book Antiqua" w:hAnsi="Book Antiqua"/>
      <w:sz w:val="22"/>
      <w:szCs w:val="24"/>
      <w:lang w:val="pl-PL" w:eastAsia="ar-SA" w:bidi="ar-SA"/>
    </w:rPr>
  </w:style>
  <w:style w:type="character" w:customStyle="1" w:styleId="3HLBnumerowanieZnakZnakZnakZnak">
    <w:name w:val="3_HLB_numerowanie Znak Znak Znak Znak"/>
    <w:rPr>
      <w:rFonts w:ascii="Arial Narrow" w:hAnsi="Arial Narrow"/>
      <w:sz w:val="18"/>
      <w:szCs w:val="24"/>
      <w:lang w:val="pl-PL" w:eastAsia="ar-SA" w:bidi="ar-SA"/>
    </w:rPr>
  </w:style>
  <w:style w:type="character" w:customStyle="1" w:styleId="2XZnakZnak">
    <w:name w:val="2X Znak Znak"/>
    <w:rPr>
      <w:rFonts w:ascii="Arial Narrow" w:hAnsi="Arial Narrow"/>
      <w:sz w:val="18"/>
      <w:szCs w:val="24"/>
      <w:lang w:val="pl-PL" w:eastAsia="ar-SA" w:bidi="ar-SA"/>
    </w:rPr>
  </w:style>
  <w:style w:type="character" w:styleId="Pogrubienie">
    <w:name w:val="Strong"/>
    <w:qFormat/>
    <w:rPr>
      <w:b/>
      <w:bCs/>
    </w:rPr>
  </w:style>
  <w:style w:type="character" w:customStyle="1" w:styleId="boldZnak">
    <w:name w:val="bold Znak"/>
    <w:rPr>
      <w:rFonts w:ascii="Arial" w:hAnsi="Arial"/>
      <w:b/>
      <w:szCs w:val="24"/>
      <w:lang w:val="pl-PL" w:eastAsia="ar-SA" w:bidi="ar-SA"/>
    </w:rPr>
  </w:style>
  <w:style w:type="character" w:customStyle="1" w:styleId="Styl1ZnakZnak">
    <w:name w:val="Styl1 Znak Znak"/>
    <w:rPr>
      <w:rFonts w:ascii="Arial" w:hAnsi="Arial"/>
      <w:lang w:val="pl-PL" w:eastAsia="ar-SA" w:bidi="ar-SA"/>
    </w:rPr>
  </w:style>
  <w:style w:type="character" w:customStyle="1" w:styleId="Styl2ZnakZnak">
    <w:name w:val="Styl2 Znak Znak"/>
    <w:rPr>
      <w:rFonts w:ascii="Arial" w:hAnsi="Arial"/>
      <w:lang w:val="pl-PL" w:eastAsia="ar-SA" w:bidi="ar-SA"/>
    </w:rPr>
  </w:style>
  <w:style w:type="character" w:customStyle="1" w:styleId="Styl3Znak">
    <w:name w:val="Styl3 Znak"/>
    <w:rPr>
      <w:rFonts w:ascii="Arial" w:hAnsi="Arial"/>
      <w:lang w:val="pl-PL" w:eastAsia="ar-SA" w:bidi="ar-SA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semiHidden/>
    <w:pPr>
      <w:suppressAutoHyphens/>
      <w:spacing w:line="240" w:lineRule="auto"/>
      <w:jc w:val="both"/>
    </w:pPr>
    <w:rPr>
      <w:rFonts w:ascii="Arial" w:hAnsi="Arial" w:cs="Tahoma"/>
      <w:kern w:val="0"/>
      <w:szCs w:val="24"/>
      <w:lang w:eastAsia="ar-SA"/>
    </w:rPr>
  </w:style>
  <w:style w:type="paragraph" w:customStyle="1" w:styleId="Podpis1">
    <w:name w:val="Podpis1"/>
    <w:basedOn w:val="Normalny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0"/>
      <w:lang w:eastAsia="ar-SA"/>
    </w:rPr>
  </w:style>
  <w:style w:type="paragraph" w:customStyle="1" w:styleId="Indeks">
    <w:name w:val="Indeks"/>
    <w:basedOn w:val="Normalny"/>
    <w:pPr>
      <w:suppressLineNumbers/>
      <w:suppressAutoHyphens/>
      <w:spacing w:after="120"/>
    </w:pPr>
    <w:rPr>
      <w:rFonts w:ascii="Arial" w:hAnsi="Arial" w:cs="Tahoma"/>
      <w:sz w:val="20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Tytu1">
    <w:name w:val="Tytuł 1"/>
    <w:basedOn w:val="Normalny"/>
    <w:pPr>
      <w:suppressAutoHyphens/>
      <w:spacing w:after="120"/>
      <w:jc w:val="left"/>
    </w:pPr>
    <w:rPr>
      <w:rFonts w:ascii="Arial" w:hAnsi="Arial"/>
      <w:b/>
      <w:caps/>
      <w:sz w:val="24"/>
      <w:lang w:eastAsia="ar-SA"/>
    </w:rPr>
  </w:style>
  <w:style w:type="paragraph" w:customStyle="1" w:styleId="4HLBnumerowanie">
    <w:name w:val="4_HLB_numerowanie"/>
    <w:basedOn w:val="Normalny"/>
    <w:pPr>
      <w:tabs>
        <w:tab w:val="num" w:pos="2552"/>
        <w:tab w:val="right" w:pos="6601"/>
      </w:tabs>
      <w:suppressAutoHyphens/>
      <w:spacing w:after="120"/>
      <w:ind w:left="2552" w:hanging="851"/>
    </w:pPr>
    <w:rPr>
      <w:rFonts w:ascii="Arial" w:hAnsi="Arial"/>
      <w:sz w:val="20"/>
      <w:szCs w:val="18"/>
      <w:lang w:eastAsia="ar-SA"/>
    </w:rPr>
  </w:style>
  <w:style w:type="paragraph" w:customStyle="1" w:styleId="3HLBnumerowanie">
    <w:name w:val="3_HLB_numerowanie"/>
    <w:basedOn w:val="Normalny"/>
    <w:pPr>
      <w:tabs>
        <w:tab w:val="num" w:pos="2411"/>
        <w:tab w:val="right" w:pos="7283"/>
      </w:tabs>
      <w:suppressAutoHyphens/>
      <w:spacing w:after="120"/>
      <w:ind w:left="2411" w:hanging="709"/>
    </w:pPr>
    <w:rPr>
      <w:rFonts w:ascii="Arial" w:hAnsi="Arial"/>
      <w:sz w:val="20"/>
      <w:lang w:eastAsia="ar-SA"/>
    </w:rPr>
  </w:style>
  <w:style w:type="paragraph" w:customStyle="1" w:styleId="2HLBnumerowanie">
    <w:name w:val="2_HLB_numerowanie"/>
    <w:basedOn w:val="Normalny"/>
    <w:pPr>
      <w:tabs>
        <w:tab w:val="num" w:pos="992"/>
        <w:tab w:val="right" w:pos="8080"/>
      </w:tabs>
      <w:suppressAutoHyphens/>
      <w:spacing w:after="120"/>
      <w:ind w:left="992" w:hanging="567"/>
    </w:pPr>
    <w:rPr>
      <w:rFonts w:ascii="Arial" w:hAnsi="Arial"/>
      <w:sz w:val="20"/>
      <w:lang w:eastAsia="ar-SA"/>
    </w:rPr>
  </w:style>
  <w:style w:type="paragraph" w:customStyle="1" w:styleId="Tyturozdziau">
    <w:name w:val="Tytuł rozdziału"/>
    <w:basedOn w:val="Normalny"/>
    <w:pPr>
      <w:suppressAutoHyphens/>
      <w:spacing w:after="360"/>
      <w:jc w:val="left"/>
    </w:pPr>
    <w:rPr>
      <w:rFonts w:ascii="Arial" w:hAnsi="Arial"/>
      <w:b/>
      <w:i/>
      <w:smallCaps/>
      <w:sz w:val="36"/>
      <w:szCs w:val="20"/>
      <w:lang w:eastAsia="ar-SA"/>
    </w:rPr>
  </w:style>
  <w:style w:type="paragraph" w:customStyle="1" w:styleId="1X">
    <w:name w:val="1X"/>
    <w:basedOn w:val="Normalny"/>
    <w:pPr>
      <w:tabs>
        <w:tab w:val="right" w:pos="9072"/>
      </w:tabs>
      <w:suppressAutoHyphens/>
      <w:spacing w:after="120"/>
      <w:ind w:left="425"/>
    </w:pPr>
    <w:rPr>
      <w:rFonts w:ascii="Arial" w:hAnsi="Arial"/>
      <w:sz w:val="20"/>
      <w:lang w:eastAsia="ar-SA"/>
    </w:rPr>
  </w:style>
  <w:style w:type="paragraph" w:customStyle="1" w:styleId="3X">
    <w:name w:val="3X"/>
    <w:basedOn w:val="Normalny"/>
    <w:pPr>
      <w:tabs>
        <w:tab w:val="right" w:pos="9072"/>
      </w:tabs>
      <w:suppressAutoHyphens/>
      <w:spacing w:after="120"/>
      <w:ind w:left="1701"/>
    </w:pPr>
    <w:rPr>
      <w:rFonts w:ascii="Arial" w:hAnsi="Arial"/>
      <w:sz w:val="20"/>
      <w:lang w:eastAsia="ar-SA"/>
    </w:rPr>
  </w:style>
  <w:style w:type="paragraph" w:customStyle="1" w:styleId="punkty">
    <w:name w:val="punkty"/>
    <w:pPr>
      <w:suppressAutoHyphens/>
      <w:spacing w:line="232" w:lineRule="atLeast"/>
      <w:ind w:left="503" w:hanging="226"/>
    </w:pPr>
    <w:rPr>
      <w:rFonts w:ascii="TimesEE" w:eastAsia="Times New Roman" w:hAnsi="TimesEE"/>
      <w:i/>
      <w:color w:val="000000"/>
      <w:sz w:val="24"/>
      <w:lang w:eastAsia="ar-SA"/>
    </w:rPr>
  </w:style>
  <w:style w:type="paragraph" w:customStyle="1" w:styleId="2XZnak">
    <w:name w:val="2X Znak"/>
    <w:basedOn w:val="Normalny"/>
    <w:pPr>
      <w:tabs>
        <w:tab w:val="right" w:pos="9072"/>
      </w:tabs>
      <w:suppressAutoHyphens/>
      <w:spacing w:after="120"/>
      <w:ind w:left="992"/>
    </w:pPr>
    <w:rPr>
      <w:rFonts w:ascii="Arial" w:hAnsi="Arial"/>
      <w:sz w:val="20"/>
      <w:lang w:eastAsia="ar-SA"/>
    </w:rPr>
  </w:style>
  <w:style w:type="paragraph" w:customStyle="1" w:styleId="pochy">
    <w:name w:val="pochył"/>
    <w:pPr>
      <w:suppressAutoHyphens/>
      <w:spacing w:line="232" w:lineRule="atLeast"/>
      <w:ind w:left="288" w:hanging="288"/>
    </w:pPr>
    <w:rPr>
      <w:rFonts w:ascii="TimesEE" w:eastAsia="Times New Roman" w:hAnsi="TimesEE"/>
      <w:i/>
      <w:color w:val="000000"/>
      <w:sz w:val="24"/>
      <w:lang w:eastAsia="ar-SA"/>
    </w:rPr>
  </w:style>
  <w:style w:type="paragraph" w:customStyle="1" w:styleId="TableText">
    <w:name w:val="Table Text"/>
    <w:basedOn w:val="Normalny"/>
    <w:pPr>
      <w:suppressAutoHyphens/>
      <w:spacing w:after="120" w:line="280" w:lineRule="exact"/>
      <w:jc w:val="left"/>
    </w:pPr>
    <w:rPr>
      <w:rFonts w:ascii="Ottawa" w:hAnsi="Ottawa"/>
      <w:sz w:val="18"/>
      <w:szCs w:val="20"/>
      <w:lang w:eastAsia="ar-SA"/>
    </w:rPr>
  </w:style>
  <w:style w:type="paragraph" w:customStyle="1" w:styleId="0mylnik">
    <w:name w:val="0_myślnik"/>
    <w:basedOn w:val="Normalny"/>
    <w:pPr>
      <w:suppressAutoHyphens/>
      <w:spacing w:after="120"/>
    </w:pPr>
    <w:rPr>
      <w:rFonts w:ascii="Arial" w:hAnsi="Arial"/>
      <w:sz w:val="20"/>
      <w:lang w:eastAsia="ar-SA"/>
    </w:rPr>
  </w:style>
  <w:style w:type="paragraph" w:customStyle="1" w:styleId="D">
    <w:name w:val="D"/>
    <w:basedOn w:val="Normalny"/>
    <w:pPr>
      <w:tabs>
        <w:tab w:val="left" w:pos="681"/>
        <w:tab w:val="right" w:leader="dot" w:pos="14573"/>
      </w:tabs>
      <w:suppressAutoHyphens/>
      <w:spacing w:line="360" w:lineRule="atLeast"/>
      <w:ind w:left="681"/>
    </w:pPr>
    <w:rPr>
      <w:rFonts w:ascii="Ottawa" w:hAnsi="Ottawa"/>
      <w:sz w:val="20"/>
      <w:szCs w:val="20"/>
      <w:lang w:eastAsia="ar-SA"/>
    </w:rPr>
  </w:style>
  <w:style w:type="paragraph" w:customStyle="1" w:styleId="1HLBnumerowanie">
    <w:name w:val="1_HLB_numerowanie"/>
    <w:basedOn w:val="Normalny"/>
    <w:pPr>
      <w:tabs>
        <w:tab w:val="num" w:pos="425"/>
      </w:tabs>
      <w:suppressAutoHyphens/>
      <w:spacing w:after="120"/>
      <w:ind w:left="425" w:hanging="425"/>
    </w:pPr>
    <w:rPr>
      <w:rFonts w:ascii="Arial" w:hAnsi="Arial"/>
      <w:sz w:val="20"/>
      <w:lang w:eastAsia="ar-SA"/>
    </w:rPr>
  </w:style>
  <w:style w:type="paragraph" w:customStyle="1" w:styleId="StylTyturozdziauNieKursywaWyjustowany">
    <w:name w:val="Styl Tytuł rozdziału + Nie Kursywa Wyjustowany"/>
    <w:basedOn w:val="Tyturozdziau"/>
    <w:pPr>
      <w:jc w:val="both"/>
    </w:pPr>
    <w:rPr>
      <w:rFonts w:ascii="Arial Narrow" w:hAnsi="Arial Narrow"/>
      <w:bCs/>
      <w:i w:val="0"/>
    </w:rPr>
  </w:style>
  <w:style w:type="paragraph" w:customStyle="1" w:styleId="StylNagwek2Wyjustowany">
    <w:name w:val="Styl Nagłówek 2 + Wyjustowany"/>
    <w:basedOn w:val="Nagwek2"/>
    <w:pPr>
      <w:numPr>
        <w:numId w:val="0"/>
      </w:numPr>
      <w:tabs>
        <w:tab w:val="num" w:pos="720"/>
      </w:tabs>
      <w:suppressAutoHyphens/>
      <w:spacing w:before="0" w:after="0"/>
      <w:ind w:left="1145" w:hanging="578"/>
    </w:pPr>
    <w:rPr>
      <w:rFonts w:ascii="Arial" w:hAnsi="Arial" w:cs="Times New Roman"/>
      <w:iCs w:val="0"/>
      <w:sz w:val="22"/>
      <w:szCs w:val="20"/>
      <w:lang w:eastAsia="ar-SA"/>
    </w:rPr>
  </w:style>
  <w:style w:type="paragraph" w:customStyle="1" w:styleId="StylNagwek2Wyjustowany1">
    <w:name w:val="Styl Nagłówek 2 + Wyjustowany1"/>
    <w:basedOn w:val="Nagwek2"/>
    <w:pPr>
      <w:numPr>
        <w:numId w:val="0"/>
      </w:numPr>
      <w:tabs>
        <w:tab w:val="num" w:pos="720"/>
      </w:tabs>
      <w:suppressAutoHyphens/>
      <w:spacing w:before="0" w:after="0"/>
      <w:ind w:left="1145" w:hanging="578"/>
    </w:pPr>
    <w:rPr>
      <w:rFonts w:ascii="Arial" w:hAnsi="Arial" w:cs="Times New Roman"/>
      <w:iCs w:val="0"/>
      <w:sz w:val="22"/>
      <w:szCs w:val="20"/>
      <w:lang w:eastAsia="ar-SA"/>
    </w:rPr>
  </w:style>
  <w:style w:type="paragraph" w:customStyle="1" w:styleId="StylPrzed6pt">
    <w:name w:val="Styl Przed:  6 pt"/>
    <w:basedOn w:val="Normalny"/>
    <w:pPr>
      <w:suppressAutoHyphens/>
      <w:spacing w:after="120"/>
    </w:pPr>
    <w:rPr>
      <w:rFonts w:ascii="Arial" w:hAnsi="Arial"/>
      <w:sz w:val="20"/>
      <w:szCs w:val="20"/>
      <w:lang w:eastAsia="ar-SA"/>
    </w:rPr>
  </w:style>
  <w:style w:type="paragraph" w:customStyle="1" w:styleId="normaltext">
    <w:name w:val="normal text"/>
    <w:basedOn w:val="Normalny"/>
    <w:pPr>
      <w:widowControl w:val="0"/>
      <w:suppressAutoHyphens/>
      <w:spacing w:after="120"/>
      <w:jc w:val="left"/>
    </w:pPr>
    <w:rPr>
      <w:rFonts w:ascii="Times New Roman" w:hAnsi="Times New Roman"/>
      <w:color w:val="000000"/>
      <w:sz w:val="20"/>
      <w:szCs w:val="20"/>
      <w:lang w:eastAsia="ar-SA"/>
    </w:rPr>
  </w:style>
  <w:style w:type="paragraph" w:customStyle="1" w:styleId="0HLBpismoZnakZnakZnak">
    <w:name w:val="0_HLB_pismo Znak Znak Znak"/>
    <w:basedOn w:val="Normalny"/>
    <w:pPr>
      <w:suppressAutoHyphens/>
      <w:spacing w:before="120" w:after="120" w:line="320" w:lineRule="atLeast"/>
      <w:ind w:firstLine="425"/>
    </w:pPr>
    <w:rPr>
      <w:rFonts w:ascii="Book Antiqua" w:hAnsi="Book Antiqua"/>
      <w:lang w:eastAsia="ar-SA"/>
    </w:rPr>
  </w:style>
  <w:style w:type="paragraph" w:customStyle="1" w:styleId="Styl0mylnikPrzed6ptInterliniaConajmniej16pt">
    <w:name w:val="Styl 0_myślnik + Przed:  6 pt Interlinia:  Co najmniej 16 pt"/>
    <w:basedOn w:val="0mylnik"/>
    <w:rPr>
      <w:szCs w:val="20"/>
    </w:rPr>
  </w:style>
  <w:style w:type="paragraph" w:customStyle="1" w:styleId="StylTableTextArialNarrow10ptInterliniaConajmniej18">
    <w:name w:val="Styl Table Text + Arial Narrow 10 pt Interlinia:  Co najmniej 18..."/>
    <w:basedOn w:val="TableText"/>
    <w:pPr>
      <w:spacing w:line="288" w:lineRule="auto"/>
    </w:pPr>
    <w:rPr>
      <w:rFonts w:ascii="Arial Narrow" w:hAnsi="Arial Narrow"/>
    </w:rPr>
  </w:style>
  <w:style w:type="paragraph" w:customStyle="1" w:styleId="normalny0">
    <w:name w:val="normalny"/>
    <w:basedOn w:val="Normalny"/>
    <w:pPr>
      <w:suppressAutoHyphens/>
      <w:spacing w:before="60" w:after="60" w:line="240" w:lineRule="atLeast"/>
    </w:pPr>
    <w:rPr>
      <w:rFonts w:ascii="Arial" w:hAnsi="Arial"/>
      <w:sz w:val="20"/>
      <w:szCs w:val="20"/>
      <w:lang w:eastAsia="ar-SA"/>
    </w:rPr>
  </w:style>
  <w:style w:type="paragraph" w:customStyle="1" w:styleId="WW-Tekstpodstawowywcity2">
    <w:name w:val="WW-Tekst podstawowy wcięty 2"/>
    <w:basedOn w:val="Normalny"/>
    <w:pPr>
      <w:suppressAutoHyphens/>
      <w:spacing w:before="40" w:after="40" w:line="280" w:lineRule="atLeast"/>
      <w:ind w:left="646"/>
    </w:pPr>
    <w:rPr>
      <w:rFonts w:ascii="Arial" w:hAnsi="Arial"/>
      <w:sz w:val="20"/>
      <w:szCs w:val="20"/>
      <w:lang w:val="en-US" w:eastAsia="ar-SA"/>
    </w:rPr>
  </w:style>
  <w:style w:type="paragraph" w:customStyle="1" w:styleId="3HLBnumerowanieZnak">
    <w:name w:val="3_HLB_numerowanie Znak"/>
    <w:basedOn w:val="Normalny"/>
    <w:pPr>
      <w:tabs>
        <w:tab w:val="left" w:pos="1701"/>
        <w:tab w:val="right" w:pos="9072"/>
      </w:tabs>
      <w:suppressAutoHyphens/>
      <w:spacing w:after="120"/>
      <w:ind w:left="1701" w:hanging="709"/>
    </w:pPr>
    <w:rPr>
      <w:rFonts w:ascii="Times New Roman" w:hAnsi="Times New Roman"/>
      <w:sz w:val="20"/>
      <w:lang w:eastAsia="ar-SA"/>
    </w:rPr>
  </w:style>
  <w:style w:type="paragraph" w:customStyle="1" w:styleId="1HLBnumerowanieZnakZnakZnakZnakZnakZnak">
    <w:name w:val="1_HLB_numerowanie Znak Znak Znak Znak Znak Znak"/>
    <w:basedOn w:val="Normalny"/>
    <w:pPr>
      <w:tabs>
        <w:tab w:val="right" w:pos="9072"/>
      </w:tabs>
      <w:suppressAutoHyphens/>
      <w:spacing w:before="120" w:after="120"/>
    </w:pPr>
    <w:rPr>
      <w:rFonts w:ascii="Arial" w:hAnsi="Arial"/>
      <w:sz w:val="20"/>
      <w:lang w:eastAsia="ar-SA"/>
    </w:rPr>
  </w:style>
  <w:style w:type="paragraph" w:customStyle="1" w:styleId="3HLBnumerowanieZnakZnakZnak">
    <w:name w:val="3_HLB_numerowanie Znak Znak Znak"/>
    <w:basedOn w:val="Normalny"/>
    <w:pPr>
      <w:tabs>
        <w:tab w:val="left" w:pos="1701"/>
        <w:tab w:val="right" w:pos="9072"/>
      </w:tabs>
      <w:suppressAutoHyphens/>
      <w:spacing w:after="120"/>
      <w:ind w:left="1701" w:hanging="709"/>
    </w:pPr>
    <w:rPr>
      <w:rFonts w:ascii="Arial" w:hAnsi="Arial"/>
      <w:sz w:val="20"/>
      <w:lang w:eastAsia="ar-SA"/>
    </w:rPr>
  </w:style>
  <w:style w:type="paragraph" w:customStyle="1" w:styleId="0HLBpismo">
    <w:name w:val="0_HLB_pismo"/>
    <w:basedOn w:val="Normalny"/>
    <w:pPr>
      <w:suppressAutoHyphens/>
      <w:spacing w:before="120" w:after="120" w:line="320" w:lineRule="atLeast"/>
      <w:ind w:firstLine="425"/>
    </w:pPr>
    <w:rPr>
      <w:rFonts w:ascii="Book Antiqua" w:hAnsi="Book Antiqua"/>
      <w:lang w:eastAsia="ar-SA"/>
    </w:rPr>
  </w:style>
  <w:style w:type="paragraph" w:customStyle="1" w:styleId="Styl0HLBpismoArialNarrow9ptZlewej075cmPierwszy">
    <w:name w:val="Styl 0_HLB_pismo + Arial Narrow 9 pt Z lewej:  075 cm Pierwszy..."/>
    <w:basedOn w:val="0HLBpismo"/>
    <w:pPr>
      <w:spacing w:before="0" w:after="0" w:line="288" w:lineRule="auto"/>
      <w:ind w:left="425" w:firstLine="0"/>
    </w:pPr>
    <w:rPr>
      <w:rFonts w:ascii="Arial Narrow" w:hAnsi="Arial Narrow"/>
      <w:sz w:val="18"/>
      <w:szCs w:val="20"/>
    </w:rPr>
  </w:style>
  <w:style w:type="paragraph" w:customStyle="1" w:styleId="StylNagwek1">
    <w:name w:val="Styl Nagłówek 1"/>
    <w:basedOn w:val="Nagwek1"/>
    <w:pPr>
      <w:pageBreakBefore/>
      <w:tabs>
        <w:tab w:val="num" w:pos="360"/>
      </w:tabs>
      <w:suppressAutoHyphens/>
      <w:spacing w:before="0" w:after="120"/>
      <w:ind w:left="360" w:hanging="360"/>
    </w:pPr>
    <w:rPr>
      <w:rFonts w:cs="Times New Roman"/>
      <w:kern w:val="1"/>
      <w:sz w:val="28"/>
      <w:szCs w:val="20"/>
      <w:lang w:eastAsia="ar-SA"/>
    </w:rPr>
  </w:style>
  <w:style w:type="paragraph" w:customStyle="1" w:styleId="StylNagwek5KursywaPrzed0ptPo0pt">
    <w:name w:val="Styl Nagłówek 5 + Kursywa Przed:  0 pt Po:  0 pt"/>
    <w:basedOn w:val="Nagwek5"/>
    <w:pPr>
      <w:tabs>
        <w:tab w:val="clear" w:pos="1008"/>
      </w:tabs>
      <w:suppressAutoHyphens/>
      <w:spacing w:before="0" w:after="0" w:line="288" w:lineRule="auto"/>
      <w:ind w:left="0" w:firstLine="0"/>
    </w:pPr>
    <w:rPr>
      <w:rFonts w:ascii="Arial" w:hAnsi="Arial"/>
      <w:b w:val="0"/>
      <w:sz w:val="20"/>
      <w:szCs w:val="18"/>
      <w:lang w:eastAsia="ar-SA"/>
    </w:rPr>
  </w:style>
  <w:style w:type="paragraph" w:customStyle="1" w:styleId="StylStylNagwek5KursywaPrzed0ptPo0ptKursywa">
    <w:name w:val="Styl Styl Nagłówek 5 + Kursywa Przed:  0 pt Po:  0 pt + Kursywa"/>
    <w:basedOn w:val="StylNagwek5KursywaPrzed0ptPo0pt"/>
  </w:style>
  <w:style w:type="paragraph" w:customStyle="1" w:styleId="StylStylNagwek1">
    <w:name w:val="Styl Styl Nagłówek 1"/>
    <w:basedOn w:val="StylNagwek1"/>
    <w:pPr>
      <w:tabs>
        <w:tab w:val="clear" w:pos="360"/>
      </w:tabs>
      <w:ind w:left="0" w:firstLine="0"/>
    </w:pPr>
    <w:rPr>
      <w:rFonts w:ascii="Arial" w:hAnsi="Arial"/>
      <w:i/>
      <w:smallCaps/>
      <w:sz w:val="36"/>
      <w:szCs w:val="36"/>
    </w:rPr>
  </w:style>
  <w:style w:type="paragraph" w:customStyle="1" w:styleId="Tyturozdziauprospektu">
    <w:name w:val="Tytuł rozdziału prospektu"/>
    <w:basedOn w:val="Normalny"/>
    <w:next w:val="Normalny"/>
    <w:pPr>
      <w:suppressAutoHyphens/>
      <w:spacing w:after="360"/>
      <w:jc w:val="left"/>
    </w:pPr>
    <w:rPr>
      <w:rFonts w:ascii="Arial" w:hAnsi="Arial"/>
      <w:b/>
      <w:i/>
      <w:smallCaps/>
      <w:sz w:val="36"/>
      <w:szCs w:val="20"/>
      <w:lang w:eastAsia="ar-SA"/>
    </w:rPr>
  </w:style>
  <w:style w:type="paragraph" w:customStyle="1" w:styleId="bold">
    <w:name w:val="bold"/>
    <w:basedOn w:val="Normalny"/>
    <w:pPr>
      <w:suppressAutoHyphens/>
      <w:spacing w:before="120" w:after="120"/>
    </w:pPr>
    <w:rPr>
      <w:rFonts w:ascii="Arial" w:hAnsi="Arial"/>
      <w:b/>
      <w:sz w:val="20"/>
      <w:lang w:eastAsia="ar-SA"/>
    </w:rPr>
  </w:style>
  <w:style w:type="paragraph" w:customStyle="1" w:styleId="Styl1">
    <w:name w:val="Styl1"/>
    <w:basedOn w:val="Normalny"/>
    <w:pPr>
      <w:suppressAutoHyphens/>
      <w:spacing w:after="120"/>
    </w:pPr>
    <w:rPr>
      <w:rFonts w:ascii="Arial" w:hAnsi="Arial"/>
      <w:sz w:val="20"/>
      <w:szCs w:val="20"/>
      <w:lang w:eastAsia="ar-SA"/>
    </w:rPr>
  </w:style>
  <w:style w:type="paragraph" w:customStyle="1" w:styleId="Styl2">
    <w:name w:val="Styl2"/>
    <w:basedOn w:val="Normalny"/>
    <w:pPr>
      <w:suppressAutoHyphens/>
      <w:spacing w:after="120"/>
    </w:pPr>
    <w:rPr>
      <w:rFonts w:ascii="Arial" w:hAnsi="Arial"/>
      <w:sz w:val="20"/>
      <w:szCs w:val="20"/>
      <w:lang w:eastAsia="ar-SA"/>
    </w:rPr>
  </w:style>
  <w:style w:type="paragraph" w:customStyle="1" w:styleId="Styl3">
    <w:name w:val="Styl3"/>
    <w:basedOn w:val="Normalny"/>
    <w:pPr>
      <w:suppressAutoHyphens/>
      <w:spacing w:after="120"/>
    </w:pPr>
    <w:rPr>
      <w:rFonts w:ascii="Arial" w:hAnsi="Arial"/>
      <w:sz w:val="20"/>
      <w:szCs w:val="20"/>
      <w:lang w:eastAsia="ar-SA"/>
    </w:rPr>
  </w:style>
  <w:style w:type="paragraph" w:customStyle="1" w:styleId="Styl4">
    <w:name w:val="Styl4"/>
    <w:basedOn w:val="Normalny"/>
    <w:pPr>
      <w:suppressAutoHyphens/>
      <w:spacing w:after="120"/>
    </w:pPr>
    <w:rPr>
      <w:rFonts w:ascii="Arial" w:hAnsi="Arial"/>
      <w:sz w:val="20"/>
      <w:szCs w:val="20"/>
      <w:lang w:eastAsia="ar-SA"/>
    </w:rPr>
  </w:style>
  <w:style w:type="paragraph" w:customStyle="1" w:styleId="2X">
    <w:name w:val="2X"/>
    <w:basedOn w:val="Normalny"/>
    <w:pPr>
      <w:tabs>
        <w:tab w:val="right" w:pos="9072"/>
      </w:tabs>
      <w:suppressAutoHyphens/>
      <w:spacing w:line="288" w:lineRule="auto"/>
      <w:ind w:left="992"/>
    </w:pPr>
    <w:rPr>
      <w:sz w:val="18"/>
      <w:lang w:eastAsia="ar-SA"/>
    </w:rPr>
  </w:style>
  <w:style w:type="paragraph" w:customStyle="1" w:styleId="WW-Wcicienormalne">
    <w:name w:val="WW-Wcięcie normalne"/>
    <w:basedOn w:val="Normalny"/>
    <w:pPr>
      <w:tabs>
        <w:tab w:val="left" w:pos="851"/>
      </w:tabs>
      <w:suppressAutoHyphens/>
      <w:spacing w:before="120" w:after="60"/>
      <w:ind w:left="851"/>
    </w:pPr>
    <w:rPr>
      <w:rFonts w:ascii="Arial" w:hAnsi="Arial"/>
      <w:sz w:val="20"/>
      <w:szCs w:val="20"/>
      <w:lang w:eastAsia="ar-SA"/>
    </w:rPr>
  </w:style>
  <w:style w:type="paragraph" w:customStyle="1" w:styleId="mylnik">
    <w:name w:val="myślnik"/>
    <w:basedOn w:val="Normalny"/>
    <w:pPr>
      <w:suppressAutoHyphens/>
    </w:pPr>
    <w:rPr>
      <w:rFonts w:ascii="Arial" w:hAnsi="Arial"/>
      <w:sz w:val="18"/>
      <w:szCs w:val="20"/>
      <w:lang w:eastAsia="ar-SA"/>
    </w:rPr>
  </w:style>
  <w:style w:type="paragraph" w:customStyle="1" w:styleId="Nota">
    <w:name w:val="Nota"/>
    <w:basedOn w:val="Normalny"/>
    <w:next w:val="Normalny"/>
    <w:pPr>
      <w:keepNext/>
      <w:suppressAutoHyphens/>
      <w:spacing w:before="240" w:after="120"/>
    </w:pPr>
    <w:rPr>
      <w:rFonts w:ascii="Arial" w:hAnsi="Arial"/>
      <w:b/>
      <w:sz w:val="18"/>
      <w:szCs w:val="20"/>
      <w:lang w:eastAsia="ar-SA"/>
    </w:rPr>
  </w:style>
  <w:style w:type="paragraph" w:customStyle="1" w:styleId="Zawartotabeli">
    <w:name w:val="Zawartość tabeli"/>
    <w:basedOn w:val="Tekstpodstawowy"/>
    <w:pPr>
      <w:suppressLineNumbers/>
      <w:suppressAutoHyphens/>
      <w:spacing w:line="240" w:lineRule="auto"/>
      <w:jc w:val="both"/>
    </w:pPr>
    <w:rPr>
      <w:rFonts w:ascii="Arial" w:hAnsi="Arial"/>
      <w:kern w:val="0"/>
      <w:szCs w:val="24"/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StylNagwek4Dolewej">
    <w:name w:val="Styl Nagłówek 4 + Do lewej"/>
    <w:basedOn w:val="Nagwek4"/>
    <w:pPr>
      <w:tabs>
        <w:tab w:val="clear" w:pos="864"/>
        <w:tab w:val="num" w:pos="1080"/>
      </w:tabs>
      <w:suppressAutoHyphens/>
      <w:spacing w:before="120" w:after="120"/>
      <w:ind w:left="1080" w:hanging="1080"/>
      <w:jc w:val="left"/>
    </w:pPr>
    <w:rPr>
      <w:rFonts w:ascii="Arial" w:hAnsi="Arial"/>
      <w:i/>
      <w:iCs/>
      <w:sz w:val="20"/>
      <w:szCs w:val="20"/>
      <w:lang w:eastAsia="ar-SA"/>
    </w:rPr>
  </w:style>
  <w:style w:type="paragraph" w:customStyle="1" w:styleId="4X">
    <w:name w:val="4X"/>
    <w:basedOn w:val="Normalny"/>
    <w:pPr>
      <w:spacing w:after="120" w:line="320" w:lineRule="atLeast"/>
      <w:ind w:left="2552"/>
    </w:pPr>
    <w:rPr>
      <w:rFonts w:ascii="Book Antiqua" w:hAnsi="Book Antiqua"/>
    </w:rPr>
  </w:style>
  <w:style w:type="paragraph" w:customStyle="1" w:styleId="Adres">
    <w:name w:val="Adres"/>
    <w:basedOn w:val="Normalny"/>
    <w:pPr>
      <w:spacing w:line="320" w:lineRule="atLeast"/>
      <w:jc w:val="left"/>
    </w:pPr>
    <w:rPr>
      <w:rFonts w:ascii="Book Antiqua" w:hAnsi="Book Antiqua"/>
      <w:b/>
      <w:bCs/>
    </w:rPr>
  </w:style>
  <w:style w:type="paragraph" w:customStyle="1" w:styleId="Tytu2">
    <w:name w:val="Tytuł 2"/>
    <w:basedOn w:val="Normalny"/>
    <w:semiHidden/>
    <w:pPr>
      <w:spacing w:line="320" w:lineRule="atLeast"/>
      <w:jc w:val="left"/>
    </w:pPr>
    <w:rPr>
      <w:rFonts w:ascii="Book Antiqua" w:hAnsi="Book Antiqua"/>
      <w:b/>
      <w:caps/>
      <w:sz w:val="32"/>
      <w:szCs w:val="32"/>
    </w:rPr>
  </w:style>
  <w:style w:type="paragraph" w:customStyle="1" w:styleId="A">
    <w:name w:val="A"/>
    <w:basedOn w:val="Normalny"/>
    <w:pPr>
      <w:tabs>
        <w:tab w:val="num" w:pos="709"/>
        <w:tab w:val="right" w:pos="9923"/>
      </w:tabs>
      <w:spacing w:before="120" w:after="60" w:line="320" w:lineRule="exact"/>
      <w:ind w:left="709" w:right="284" w:hanging="425"/>
    </w:pPr>
    <w:rPr>
      <w:rFonts w:ascii="Arial" w:hAnsi="Arial"/>
      <w:szCs w:val="20"/>
    </w:rPr>
  </w:style>
  <w:style w:type="paragraph" w:customStyle="1" w:styleId="STRZAKITLW">
    <w:name w:val="STRZAŁKI T LW"/>
    <w:pPr>
      <w:tabs>
        <w:tab w:val="left" w:pos="567"/>
        <w:tab w:val="left" w:pos="1134"/>
        <w:tab w:val="left" w:pos="1701"/>
        <w:tab w:val="left" w:pos="2268"/>
        <w:tab w:val="num" w:pos="262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before="4" w:after="4"/>
      <w:ind w:left="2625" w:right="1701" w:hanging="357"/>
    </w:pPr>
    <w:rPr>
      <w:rFonts w:ascii="Arial" w:eastAsia="Times New Roman" w:hAnsi="Arial"/>
      <w:snapToGrid w:val="0"/>
      <w:color w:val="000000"/>
      <w:sz w:val="14"/>
    </w:rPr>
  </w:style>
  <w:style w:type="paragraph" w:styleId="Listapunktowana2">
    <w:name w:val="List Bullet 2"/>
    <w:basedOn w:val="Normalny"/>
    <w:autoRedefine/>
    <w:semiHidden/>
    <w:pPr>
      <w:tabs>
        <w:tab w:val="num" w:pos="643"/>
      </w:tabs>
      <w:ind w:left="643" w:hanging="360"/>
      <w:jc w:val="left"/>
    </w:pPr>
    <w:rPr>
      <w:rFonts w:ascii="Ottawa" w:hAnsi="Ottawa"/>
      <w:sz w:val="20"/>
      <w:szCs w:val="20"/>
    </w:rPr>
  </w:style>
  <w:style w:type="paragraph" w:customStyle="1" w:styleId="Podpunkty11-beznumeru">
    <w:name w:val="Podpunkty 1.1 - bez numeru"/>
    <w:basedOn w:val="Normalny"/>
    <w:pPr>
      <w:tabs>
        <w:tab w:val="left" w:pos="567"/>
      </w:tabs>
      <w:spacing w:before="180"/>
      <w:ind w:left="567"/>
    </w:pPr>
    <w:rPr>
      <w:rFonts w:ascii="Arial" w:hAnsi="Arial"/>
      <w:snapToGrid w:val="0"/>
      <w:color w:val="000000"/>
      <w:szCs w:val="20"/>
    </w:rPr>
  </w:style>
  <w:style w:type="paragraph" w:customStyle="1" w:styleId="Podpunkty11-B">
    <w:name w:val="Podpunkty 1.1 - B"/>
    <w:basedOn w:val="Normalny"/>
    <w:pPr>
      <w:tabs>
        <w:tab w:val="left" w:pos="567"/>
      </w:tabs>
      <w:spacing w:before="240"/>
      <w:ind w:left="567" w:hanging="567"/>
    </w:pPr>
    <w:rPr>
      <w:rFonts w:ascii="Arial" w:hAnsi="Arial"/>
      <w:b/>
      <w:snapToGrid w:val="0"/>
      <w:color w:val="000000"/>
      <w:szCs w:val="20"/>
    </w:rPr>
  </w:style>
  <w:style w:type="paragraph" w:customStyle="1" w:styleId="StylAArial">
    <w:name w:val="Styl A + Arial"/>
    <w:basedOn w:val="A"/>
  </w:style>
  <w:style w:type="character" w:customStyle="1" w:styleId="StylAArialZnak">
    <w:name w:val="Styl A + Arial Znak"/>
    <w:rPr>
      <w:rFonts w:ascii="Arial" w:hAnsi="Arial"/>
      <w:noProof w:val="0"/>
      <w:sz w:val="22"/>
      <w:lang w:val="pl-PL" w:eastAsia="pl-PL" w:bidi="ar-SA"/>
    </w:rPr>
  </w:style>
  <w:style w:type="paragraph" w:styleId="Wcicienormalne">
    <w:name w:val="Normal Indent"/>
    <w:aliases w:val=" Znak"/>
    <w:basedOn w:val="Normalny"/>
    <w:semiHidden/>
    <w:pPr>
      <w:tabs>
        <w:tab w:val="left" w:pos="851"/>
      </w:tabs>
      <w:spacing w:before="120" w:after="60"/>
      <w:ind w:left="851"/>
    </w:pPr>
    <w:rPr>
      <w:rFonts w:ascii="Arial" w:hAnsi="Arial"/>
      <w:sz w:val="20"/>
      <w:szCs w:val="20"/>
    </w:rPr>
  </w:style>
  <w:style w:type="paragraph" w:customStyle="1" w:styleId="Styl12">
    <w:name w:val="Styl12"/>
    <w:basedOn w:val="Normalny"/>
    <w:pPr>
      <w:spacing w:before="120" w:after="60"/>
      <w:ind w:left="851"/>
    </w:pPr>
    <w:rPr>
      <w:rFonts w:ascii="Arial" w:hAnsi="Arial"/>
      <w:sz w:val="20"/>
      <w:szCs w:val="20"/>
    </w:rPr>
  </w:style>
  <w:style w:type="paragraph" w:customStyle="1" w:styleId="IC1">
    <w:name w:val="IC1"/>
    <w:basedOn w:val="Normalny"/>
    <w:pPr>
      <w:spacing w:before="120" w:after="120"/>
      <w:ind w:firstLine="567"/>
    </w:pPr>
    <w:rPr>
      <w:color w:val="003300"/>
      <w:sz w:val="18"/>
      <w:szCs w:val="18"/>
    </w:rPr>
  </w:style>
  <w:style w:type="paragraph" w:styleId="Spistreci4">
    <w:name w:val="toc 4"/>
    <w:basedOn w:val="Normalny"/>
    <w:next w:val="Normalny"/>
    <w:autoRedefine/>
    <w:uiPriority w:val="39"/>
    <w:pPr>
      <w:ind w:left="720"/>
      <w:jc w:val="left"/>
    </w:pPr>
    <w:rPr>
      <w:rFonts w:ascii="Times New Roman" w:hAnsi="Times New Roman"/>
      <w:sz w:val="24"/>
    </w:rPr>
  </w:style>
  <w:style w:type="paragraph" w:styleId="Spistreci5">
    <w:name w:val="toc 5"/>
    <w:basedOn w:val="Normalny"/>
    <w:next w:val="Normalny"/>
    <w:autoRedefine/>
    <w:uiPriority w:val="39"/>
    <w:pPr>
      <w:ind w:left="960"/>
      <w:jc w:val="left"/>
    </w:pPr>
    <w:rPr>
      <w:rFonts w:ascii="Times New Roman" w:hAnsi="Times New Roman"/>
      <w:sz w:val="24"/>
    </w:rPr>
  </w:style>
  <w:style w:type="paragraph" w:styleId="Spistreci6">
    <w:name w:val="toc 6"/>
    <w:basedOn w:val="Normalny"/>
    <w:next w:val="Normalny"/>
    <w:autoRedefine/>
    <w:uiPriority w:val="39"/>
    <w:pPr>
      <w:ind w:left="1200"/>
      <w:jc w:val="left"/>
    </w:pPr>
    <w:rPr>
      <w:rFonts w:ascii="Times New Roman" w:hAnsi="Times New Roman"/>
      <w:sz w:val="24"/>
    </w:rPr>
  </w:style>
  <w:style w:type="paragraph" w:styleId="Spistreci7">
    <w:name w:val="toc 7"/>
    <w:basedOn w:val="Normalny"/>
    <w:next w:val="Normalny"/>
    <w:autoRedefine/>
    <w:uiPriority w:val="39"/>
    <w:pPr>
      <w:ind w:left="1440"/>
      <w:jc w:val="left"/>
    </w:pPr>
    <w:rPr>
      <w:rFonts w:ascii="Times New Roman" w:hAnsi="Times New Roman"/>
      <w:sz w:val="24"/>
    </w:rPr>
  </w:style>
  <w:style w:type="paragraph" w:styleId="Spistreci8">
    <w:name w:val="toc 8"/>
    <w:basedOn w:val="Normalny"/>
    <w:next w:val="Normalny"/>
    <w:autoRedefine/>
    <w:uiPriority w:val="39"/>
    <w:pPr>
      <w:ind w:left="1680"/>
      <w:jc w:val="left"/>
    </w:pPr>
    <w:rPr>
      <w:rFonts w:ascii="Times New Roman" w:hAnsi="Times New Roman"/>
      <w:sz w:val="24"/>
    </w:rPr>
  </w:style>
  <w:style w:type="paragraph" w:styleId="Spistreci9">
    <w:name w:val="toc 9"/>
    <w:basedOn w:val="Normalny"/>
    <w:next w:val="Normalny"/>
    <w:autoRedefine/>
    <w:uiPriority w:val="39"/>
    <w:pPr>
      <w:ind w:left="1920"/>
      <w:jc w:val="left"/>
    </w:pPr>
    <w:rPr>
      <w:rFonts w:ascii="Times New Roman" w:hAnsi="Times New Roman"/>
      <w:sz w:val="24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24"/>
    </w:rPr>
  </w:style>
  <w:style w:type="character" w:customStyle="1" w:styleId="ZnakZnak4">
    <w:name w:val="Znak Znak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ytultabeli">
    <w:name w:val="tytul tabeli"/>
    <w:basedOn w:val="Normalny"/>
    <w:pPr>
      <w:spacing w:before="120"/>
    </w:pPr>
    <w:rPr>
      <w:rFonts w:ascii="Arial" w:hAnsi="Arial"/>
      <w:sz w:val="20"/>
      <w:szCs w:val="20"/>
    </w:rPr>
  </w:style>
  <w:style w:type="character" w:customStyle="1" w:styleId="c41">
    <w:name w:val="c41"/>
    <w:rPr>
      <w:rFonts w:ascii="MS Sans Serif" w:hAnsi="MS Sans Serif" w:hint="default"/>
      <w:sz w:val="20"/>
      <w:szCs w:val="20"/>
    </w:rPr>
  </w:style>
  <w:style w:type="paragraph" w:customStyle="1" w:styleId="Body1">
    <w:name w:val="Body 1"/>
    <w:basedOn w:val="Normalny"/>
    <w:pPr>
      <w:spacing w:after="140" w:line="290" w:lineRule="auto"/>
      <w:ind w:left="425"/>
    </w:pPr>
    <w:rPr>
      <w:rFonts w:ascii="Times New Roman" w:hAnsi="Times New Roman"/>
      <w:kern w:val="20"/>
      <w:sz w:val="20"/>
      <w:szCs w:val="20"/>
      <w:lang w:eastAsia="en-US"/>
    </w:rPr>
  </w:style>
  <w:style w:type="paragraph" w:customStyle="1" w:styleId="body10">
    <w:name w:val="body1"/>
    <w:basedOn w:val="Normalny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istbullet1">
    <w:name w:val="listbullet1"/>
    <w:basedOn w:val="Normalny"/>
    <w:pPr>
      <w:tabs>
        <w:tab w:val="num" w:pos="360"/>
      </w:tabs>
      <w:spacing w:before="80" w:line="270" w:lineRule="atLeast"/>
      <w:ind w:left="360" w:hanging="360"/>
    </w:pPr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</w:style>
  <w:style w:type="character" w:customStyle="1" w:styleId="ZnakZnak3">
    <w:name w:val="Znak Znak3"/>
    <w:rPr>
      <w:rFonts w:ascii="Arial Narrow" w:eastAsia="Times New Roman" w:hAnsi="Arial Narrow" w:cs="Times New Roman"/>
      <w:szCs w:val="24"/>
      <w:lang w:eastAsia="pl-PL"/>
    </w:rPr>
  </w:style>
  <w:style w:type="paragraph" w:styleId="Listapunktowana">
    <w:name w:val="List Bullet"/>
    <w:basedOn w:val="Normalny"/>
    <w:semiHidden/>
    <w:pPr>
      <w:tabs>
        <w:tab w:val="num" w:pos="360"/>
      </w:tabs>
      <w:ind w:left="360" w:hanging="360"/>
    </w:pPr>
  </w:style>
  <w:style w:type="paragraph" w:customStyle="1" w:styleId="tyttabeli">
    <w:name w:val="tyt tabeli"/>
    <w:basedOn w:val="Normalny"/>
    <w:pPr>
      <w:spacing w:before="240" w:after="120"/>
      <w:jc w:val="center"/>
    </w:pPr>
    <w:rPr>
      <w:rFonts w:ascii="Times New Roman" w:hAnsi="Times New Roman"/>
      <w:b/>
      <w:i/>
      <w:sz w:val="16"/>
      <w:szCs w:val="20"/>
    </w:rPr>
  </w:style>
  <w:style w:type="paragraph" w:customStyle="1" w:styleId="ListBullet10">
    <w:name w:val="List Bullet 1"/>
    <w:basedOn w:val="Listapunktowana"/>
    <w:pPr>
      <w:tabs>
        <w:tab w:val="clear" w:pos="360"/>
        <w:tab w:val="num" w:pos="425"/>
      </w:tabs>
      <w:spacing w:before="80" w:line="270" w:lineRule="atLeast"/>
      <w:ind w:left="425" w:hanging="425"/>
    </w:pPr>
    <w:rPr>
      <w:rFonts w:ascii="Times New Roman" w:hAnsi="Times New Roman"/>
      <w:sz w:val="24"/>
      <w:szCs w:val="20"/>
      <w:lang w:val="en-GB"/>
    </w:rPr>
  </w:style>
  <w:style w:type="paragraph" w:styleId="Indeks4">
    <w:name w:val="index 4"/>
    <w:basedOn w:val="Normalny"/>
    <w:next w:val="Normalny"/>
    <w:autoRedefine/>
    <w:semiHidden/>
    <w:pPr>
      <w:tabs>
        <w:tab w:val="num" w:pos="612"/>
      </w:tabs>
      <w:ind w:left="612" w:hanging="432"/>
    </w:pPr>
  </w:style>
  <w:style w:type="character" w:styleId="UyteHipercze">
    <w:name w:val="FollowedHyperlink"/>
    <w:semiHidden/>
    <w:rPr>
      <w:color w:val="800080"/>
      <w:u w:val="single"/>
    </w:rPr>
  </w:style>
  <w:style w:type="paragraph" w:customStyle="1" w:styleId="ZnakZnak">
    <w:name w:val="Znak Znak"/>
    <w:basedOn w:val="Normalny"/>
    <w:pPr>
      <w:spacing w:after="120" w:line="360" w:lineRule="auto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nakZnak1">
    <w:name w:val="Znak Znak1"/>
    <w:basedOn w:val="Normalny"/>
    <w:pPr>
      <w:spacing w:after="120" w:line="360" w:lineRule="auto"/>
    </w:pPr>
    <w:rPr>
      <w:rFonts w:ascii="Verdana" w:hAnsi="Verdana"/>
      <w:sz w:val="20"/>
      <w:szCs w:val="20"/>
    </w:rPr>
  </w:style>
  <w:style w:type="paragraph" w:customStyle="1" w:styleId="AODocTxt">
    <w:name w:val="AODocTxt"/>
    <w:basedOn w:val="Normalny"/>
    <w:pPr>
      <w:spacing w:before="240" w:line="260" w:lineRule="atLeast"/>
    </w:pPr>
    <w:rPr>
      <w:rFonts w:ascii="Times New Roman" w:eastAsia="SimSun" w:hAnsi="Times New Roman"/>
      <w:szCs w:val="22"/>
      <w:lang w:eastAsia="en-US"/>
    </w:rPr>
  </w:style>
  <w:style w:type="character" w:customStyle="1" w:styleId="AODocTxtChar">
    <w:name w:val="AODocTxt Char"/>
    <w:rPr>
      <w:rFonts w:ascii="Times New Roman" w:eastAsia="SimSun" w:hAnsi="Times New Roman" w:cs="Times New Roman"/>
    </w:rPr>
  </w:style>
  <w:style w:type="paragraph" w:customStyle="1" w:styleId="ZnakZnak2">
    <w:name w:val="Znak Znak2"/>
    <w:basedOn w:val="Normalny"/>
    <w:pPr>
      <w:spacing w:after="120" w:line="360" w:lineRule="auto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ny"/>
    <w:pPr>
      <w:spacing w:after="120" w:line="360" w:lineRule="auto"/>
    </w:pPr>
    <w:rPr>
      <w:rFonts w:ascii="Verdana" w:hAnsi="Verdana"/>
      <w:sz w:val="20"/>
      <w:szCs w:val="20"/>
    </w:rPr>
  </w:style>
  <w:style w:type="paragraph" w:styleId="Poprawka">
    <w:name w:val="Revision"/>
    <w:hidden/>
    <w:semiHidden/>
    <w:rPr>
      <w:rFonts w:ascii="Arial Narrow" w:eastAsia="Times New Roman" w:hAnsi="Arial Narrow"/>
      <w:sz w:val="22"/>
      <w:szCs w:val="24"/>
    </w:rPr>
  </w:style>
  <w:style w:type="paragraph" w:customStyle="1" w:styleId="AODocTxtL1">
    <w:name w:val="AODocTxtL1"/>
    <w:basedOn w:val="AODocTxt"/>
    <w:pPr>
      <w:ind w:left="720"/>
    </w:pPr>
    <w:rPr>
      <w:lang w:val="en-GB"/>
    </w:rPr>
  </w:style>
  <w:style w:type="paragraph" w:customStyle="1" w:styleId="AODocTxtL2">
    <w:name w:val="AODocTxtL2"/>
    <w:basedOn w:val="AODocTxt"/>
    <w:pPr>
      <w:ind w:left="1440"/>
    </w:pPr>
    <w:rPr>
      <w:lang w:val="en-GB"/>
    </w:rPr>
  </w:style>
  <w:style w:type="paragraph" w:customStyle="1" w:styleId="AODocTxtL3">
    <w:name w:val="AODocTxtL3"/>
    <w:basedOn w:val="AODocTxt"/>
    <w:pPr>
      <w:ind w:left="2160"/>
    </w:pPr>
    <w:rPr>
      <w:lang w:val="en-GB"/>
    </w:rPr>
  </w:style>
  <w:style w:type="paragraph" w:customStyle="1" w:styleId="AODocTxtL4">
    <w:name w:val="AODocTxtL4"/>
    <w:basedOn w:val="AODocTxt"/>
    <w:pPr>
      <w:ind w:left="2880"/>
    </w:pPr>
    <w:rPr>
      <w:lang w:val="en-GB"/>
    </w:rPr>
  </w:style>
  <w:style w:type="paragraph" w:customStyle="1" w:styleId="AODocTxtL5">
    <w:name w:val="AODocTxtL5"/>
    <w:basedOn w:val="AODocTxt"/>
    <w:pPr>
      <w:ind w:left="3600"/>
    </w:pPr>
    <w:rPr>
      <w:lang w:val="en-GB"/>
    </w:rPr>
  </w:style>
  <w:style w:type="paragraph" w:customStyle="1" w:styleId="AODocTxtL6">
    <w:name w:val="AODocTxtL6"/>
    <w:basedOn w:val="AODocTxt"/>
    <w:pPr>
      <w:ind w:left="4320"/>
    </w:pPr>
    <w:rPr>
      <w:lang w:val="en-GB"/>
    </w:rPr>
  </w:style>
  <w:style w:type="paragraph" w:customStyle="1" w:styleId="AODocTxtL7">
    <w:name w:val="AODocTxtL7"/>
    <w:basedOn w:val="AODocTxt"/>
    <w:pPr>
      <w:ind w:left="5040"/>
    </w:pPr>
    <w:rPr>
      <w:lang w:val="en-GB"/>
    </w:rPr>
  </w:style>
  <w:style w:type="paragraph" w:customStyle="1" w:styleId="AODocTxtL8">
    <w:name w:val="AODocTxtL8"/>
    <w:basedOn w:val="AODocTxt"/>
    <w:pPr>
      <w:ind w:left="5760"/>
    </w:pPr>
    <w:rPr>
      <w:lang w:val="en-GB"/>
    </w:rPr>
  </w:style>
  <w:style w:type="paragraph" w:styleId="Lista2">
    <w:name w:val="List 2"/>
    <w:basedOn w:val="Normalny"/>
    <w:semiHidden/>
    <w:pPr>
      <w:ind w:left="566" w:hanging="283"/>
    </w:pPr>
  </w:style>
  <w:style w:type="paragraph" w:styleId="Lista3">
    <w:name w:val="List 3"/>
    <w:basedOn w:val="Normalny"/>
    <w:semiHidden/>
    <w:pPr>
      <w:ind w:left="849" w:hanging="283"/>
    </w:pPr>
  </w:style>
  <w:style w:type="paragraph" w:styleId="Lista-kontynuacja">
    <w:name w:val="List Continue"/>
    <w:basedOn w:val="Normalny"/>
    <w:semiHidden/>
    <w:pPr>
      <w:spacing w:after="120"/>
      <w:ind w:left="283"/>
    </w:pPr>
  </w:style>
  <w:style w:type="paragraph" w:styleId="Lista-kontynuacja2">
    <w:name w:val="List Continue 2"/>
    <w:basedOn w:val="Normalny"/>
    <w:semiHidden/>
    <w:pPr>
      <w:spacing w:after="120"/>
      <w:ind w:left="566"/>
    </w:pPr>
  </w:style>
  <w:style w:type="paragraph" w:styleId="Legenda">
    <w:name w:val="caption"/>
    <w:basedOn w:val="Normalny"/>
    <w:next w:val="Normalny"/>
    <w:qFormat/>
    <w:pPr>
      <w:spacing w:before="120" w:after="120"/>
    </w:pPr>
    <w:rPr>
      <w:b/>
      <w:bCs/>
      <w:sz w:val="20"/>
      <w:szCs w:val="20"/>
    </w:r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ZnakZnak22">
    <w:name w:val="Znak Znak22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AOHead1">
    <w:name w:val="AOHead1"/>
    <w:basedOn w:val="Normalny"/>
    <w:next w:val="AODocTxtL1"/>
    <w:pPr>
      <w:keepNext/>
      <w:tabs>
        <w:tab w:val="num" w:pos="720"/>
      </w:tabs>
      <w:spacing w:before="240" w:line="260" w:lineRule="atLeast"/>
      <w:ind w:left="720" w:hanging="720"/>
      <w:outlineLvl w:val="0"/>
    </w:pPr>
    <w:rPr>
      <w:rFonts w:ascii="Times New Roman" w:eastAsia="SimSun" w:hAnsi="Times New Roman"/>
      <w:b/>
      <w:caps/>
      <w:kern w:val="28"/>
      <w:szCs w:val="22"/>
      <w:lang w:val="en-GB" w:eastAsia="en-US"/>
    </w:rPr>
  </w:style>
  <w:style w:type="paragraph" w:customStyle="1" w:styleId="AOHead2">
    <w:name w:val="AOHead2"/>
    <w:basedOn w:val="Normalny"/>
    <w:next w:val="AODocTxtL1"/>
    <w:pPr>
      <w:keepNext/>
      <w:tabs>
        <w:tab w:val="num" w:pos="720"/>
      </w:tabs>
      <w:spacing w:before="240" w:line="260" w:lineRule="atLeast"/>
      <w:ind w:left="720" w:hanging="720"/>
      <w:outlineLvl w:val="1"/>
    </w:pPr>
    <w:rPr>
      <w:rFonts w:ascii="Times New Roman" w:eastAsia="SimSun" w:hAnsi="Times New Roman"/>
      <w:b/>
      <w:szCs w:val="22"/>
      <w:lang w:val="en-GB" w:eastAsia="en-US"/>
    </w:rPr>
  </w:style>
  <w:style w:type="paragraph" w:customStyle="1" w:styleId="AOHead3">
    <w:name w:val="AOHead3"/>
    <w:basedOn w:val="Normalny"/>
    <w:next w:val="AODocTxtL2"/>
    <w:pPr>
      <w:tabs>
        <w:tab w:val="num" w:pos="1440"/>
      </w:tabs>
      <w:spacing w:before="240" w:line="260" w:lineRule="atLeast"/>
      <w:ind w:left="1440" w:hanging="720"/>
      <w:outlineLvl w:val="2"/>
    </w:pPr>
    <w:rPr>
      <w:rFonts w:ascii="Times New Roman" w:eastAsia="SimSun" w:hAnsi="Times New Roman"/>
      <w:szCs w:val="22"/>
      <w:lang w:val="en-GB" w:eastAsia="en-US"/>
    </w:rPr>
  </w:style>
  <w:style w:type="paragraph" w:customStyle="1" w:styleId="AOHead4">
    <w:name w:val="AOHead4"/>
    <w:basedOn w:val="Normalny"/>
    <w:next w:val="AODocTxtL3"/>
    <w:pPr>
      <w:tabs>
        <w:tab w:val="num" w:pos="2160"/>
      </w:tabs>
      <w:spacing w:before="240" w:line="260" w:lineRule="atLeast"/>
      <w:ind w:left="2160" w:hanging="720"/>
      <w:outlineLvl w:val="3"/>
    </w:pPr>
    <w:rPr>
      <w:rFonts w:ascii="Times New Roman" w:eastAsia="SimSun" w:hAnsi="Times New Roman"/>
      <w:szCs w:val="22"/>
      <w:lang w:val="en-GB" w:eastAsia="en-US"/>
    </w:rPr>
  </w:style>
  <w:style w:type="paragraph" w:customStyle="1" w:styleId="AOHead5">
    <w:name w:val="AOHead5"/>
    <w:basedOn w:val="Normalny"/>
    <w:next w:val="AODocTxtL4"/>
    <w:pPr>
      <w:tabs>
        <w:tab w:val="num" w:pos="2880"/>
      </w:tabs>
      <w:spacing w:before="240" w:line="260" w:lineRule="atLeast"/>
      <w:ind w:left="2880" w:hanging="720"/>
      <w:outlineLvl w:val="4"/>
    </w:pPr>
    <w:rPr>
      <w:rFonts w:ascii="Times New Roman" w:eastAsia="SimSun" w:hAnsi="Times New Roman"/>
      <w:szCs w:val="22"/>
      <w:lang w:val="en-GB" w:eastAsia="en-US"/>
    </w:rPr>
  </w:style>
  <w:style w:type="paragraph" w:customStyle="1" w:styleId="AOHead6">
    <w:name w:val="AOHead6"/>
    <w:basedOn w:val="Normalny"/>
    <w:next w:val="AODocTxtL5"/>
    <w:pPr>
      <w:tabs>
        <w:tab w:val="num" w:pos="3600"/>
      </w:tabs>
      <w:spacing w:before="240" w:line="260" w:lineRule="atLeast"/>
      <w:ind w:left="3600" w:hanging="720"/>
      <w:outlineLvl w:val="5"/>
    </w:pPr>
    <w:rPr>
      <w:rFonts w:ascii="Times New Roman" w:eastAsia="SimSun" w:hAnsi="Times New Roman"/>
      <w:szCs w:val="22"/>
      <w:lang w:val="en-GB" w:eastAsia="en-US"/>
    </w:rPr>
  </w:style>
  <w:style w:type="paragraph" w:customStyle="1" w:styleId="AOAltHead2">
    <w:name w:val="AOAltHead2"/>
    <w:basedOn w:val="AOHead2"/>
    <w:next w:val="AODocTxtL1"/>
    <w:pPr>
      <w:keepNext w:val="0"/>
    </w:pPr>
    <w:rPr>
      <w:b w:val="0"/>
    </w:rPr>
  </w:style>
  <w:style w:type="paragraph" w:customStyle="1" w:styleId="AONormal">
    <w:name w:val="AONormal"/>
    <w:pPr>
      <w:spacing w:line="260" w:lineRule="atLeast"/>
    </w:pPr>
    <w:rPr>
      <w:rFonts w:ascii="Times New Roman" w:eastAsia="SimSun" w:hAnsi="Times New Roman"/>
      <w:sz w:val="22"/>
      <w:szCs w:val="22"/>
      <w:lang w:val="en-GB" w:eastAsia="en-US"/>
    </w:rPr>
  </w:style>
  <w:style w:type="paragraph" w:customStyle="1" w:styleId="AOGenNum1">
    <w:name w:val="AOGenNum1"/>
    <w:basedOn w:val="Normalny"/>
    <w:next w:val="AOGenNum1Para"/>
    <w:pPr>
      <w:keepNext/>
      <w:tabs>
        <w:tab w:val="num" w:pos="720"/>
      </w:tabs>
      <w:spacing w:before="240" w:line="260" w:lineRule="atLeast"/>
      <w:ind w:left="720" w:hanging="720"/>
    </w:pPr>
    <w:rPr>
      <w:rFonts w:ascii="Times New Roman" w:eastAsia="SimSun" w:hAnsi="Times New Roman"/>
      <w:b/>
      <w:caps/>
      <w:szCs w:val="22"/>
      <w:lang w:val="en-GB" w:eastAsia="en-US"/>
    </w:rPr>
  </w:style>
  <w:style w:type="paragraph" w:customStyle="1" w:styleId="AOGenNum1Para">
    <w:name w:val="AOGenNum1Para"/>
    <w:basedOn w:val="AOGenNum1"/>
    <w:next w:val="AOGenNum1List"/>
    <w:pPr>
      <w:numPr>
        <w:ilvl w:val="1"/>
      </w:numPr>
      <w:tabs>
        <w:tab w:val="num" w:pos="720"/>
      </w:tabs>
      <w:ind w:left="720" w:hanging="720"/>
    </w:pPr>
    <w:rPr>
      <w:caps w:val="0"/>
    </w:rPr>
  </w:style>
  <w:style w:type="paragraph" w:customStyle="1" w:styleId="AOGenNum1List">
    <w:name w:val="AOGenNum1List"/>
    <w:basedOn w:val="AOGenNum1"/>
    <w:pPr>
      <w:keepNext w:val="0"/>
      <w:numPr>
        <w:ilvl w:val="2"/>
      </w:numPr>
      <w:tabs>
        <w:tab w:val="num" w:pos="720"/>
      </w:tabs>
      <w:ind w:left="720" w:hanging="720"/>
    </w:pPr>
    <w:rPr>
      <w:b w:val="0"/>
      <w:caps w:val="0"/>
    </w:rPr>
  </w:style>
  <w:style w:type="paragraph" w:customStyle="1" w:styleId="ZnakZnakZnakZnak">
    <w:name w:val="Znak Znak Znak Znak"/>
    <w:basedOn w:val="Normalny"/>
    <w:pPr>
      <w:spacing w:after="120" w:line="360" w:lineRule="auto"/>
    </w:pPr>
    <w:rPr>
      <w:rFonts w:ascii="Verdana" w:hAnsi="Verdana"/>
      <w:sz w:val="20"/>
      <w:szCs w:val="20"/>
    </w:rPr>
  </w:style>
  <w:style w:type="paragraph" w:customStyle="1" w:styleId="ZnakZnakChar">
    <w:name w:val="Znak Znak Char"/>
    <w:basedOn w:val="Normalny"/>
    <w:pPr>
      <w:spacing w:after="160" w:line="240" w:lineRule="exact"/>
      <w:jc w:val="left"/>
    </w:pPr>
    <w:rPr>
      <w:rFonts w:ascii="Verdana" w:hAnsi="Verdana"/>
      <w:sz w:val="20"/>
      <w:szCs w:val="20"/>
      <w:lang w:val="en-US" w:eastAsia="zh-CN"/>
    </w:rPr>
  </w:style>
  <w:style w:type="paragraph" w:styleId="Nagwekspisutreci">
    <w:name w:val="TOC Heading"/>
    <w:basedOn w:val="Nagwek1"/>
    <w:next w:val="Normalny"/>
    <w:uiPriority w:val="39"/>
    <w:qFormat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Indeks1">
    <w:name w:val="index 1"/>
    <w:basedOn w:val="Normalny"/>
    <w:next w:val="Normalny"/>
    <w:autoRedefine/>
    <w:semiHidden/>
    <w:pPr>
      <w:ind w:left="220" w:hanging="220"/>
    </w:pPr>
  </w:style>
  <w:style w:type="paragraph" w:customStyle="1" w:styleId="Styl5">
    <w:name w:val="Styl5"/>
    <w:basedOn w:val="Nagwek1"/>
    <w:qFormat/>
    <w:pPr>
      <w:tabs>
        <w:tab w:val="num" w:pos="360"/>
      </w:tabs>
      <w:ind w:left="360" w:hanging="360"/>
    </w:pPr>
  </w:style>
  <w:style w:type="character" w:customStyle="1" w:styleId="Styl5Znak">
    <w:name w:val="Styl5 Znak"/>
    <w:rPr>
      <w:rFonts w:ascii="Arial Narrow" w:eastAsia="Times New Roman" w:hAnsi="Arial Narrow" w:cs="Arial"/>
      <w:b w:val="0"/>
      <w:bCs w:val="0"/>
      <w:kern w:val="32"/>
      <w:sz w:val="32"/>
      <w:szCs w:val="32"/>
      <w:lang w:eastAsia="pl-PL"/>
    </w:rPr>
  </w:style>
  <w:style w:type="paragraph" w:customStyle="1" w:styleId="Rozdziay">
    <w:name w:val="Rozdziały"/>
    <w:basedOn w:val="Styl5"/>
    <w:qFormat/>
  </w:style>
  <w:style w:type="character" w:customStyle="1" w:styleId="RozdziayZnak">
    <w:name w:val="Rozdziały Znak"/>
    <w:basedOn w:val="Styl5Znak"/>
    <w:rPr>
      <w:rFonts w:ascii="Arial Narrow" w:eastAsia="Times New Roman" w:hAnsi="Arial Narrow" w:cs="Arial"/>
      <w:b w:val="0"/>
      <w:bCs w:val="0"/>
      <w:kern w:val="32"/>
      <w:sz w:val="32"/>
      <w:szCs w:val="32"/>
      <w:lang w:eastAsia="pl-PL"/>
    </w:rPr>
  </w:style>
  <w:style w:type="paragraph" w:customStyle="1" w:styleId="Styl6">
    <w:name w:val="Styl6"/>
    <w:basedOn w:val="Nagwek2"/>
    <w:qFormat/>
    <w:pPr>
      <w:numPr>
        <w:numId w:val="0"/>
      </w:numPr>
      <w:tabs>
        <w:tab w:val="num" w:pos="720"/>
      </w:tabs>
      <w:ind w:left="720" w:hanging="720"/>
    </w:pPr>
  </w:style>
  <w:style w:type="character" w:customStyle="1" w:styleId="Styl6Znak">
    <w:name w:val="Styl6 Znak"/>
    <w:rPr>
      <w:rFonts w:ascii="Arial Narrow" w:hAnsi="Arial Narrow" w:cs="Arial"/>
      <w:b w:val="0"/>
      <w:bCs w:val="0"/>
      <w:iCs w:val="0"/>
      <w:sz w:val="28"/>
      <w:szCs w:val="28"/>
      <w:lang w:val="pl-PL" w:eastAsia="pl-PL" w:bidi="ar-SA"/>
    </w:rPr>
  </w:style>
  <w:style w:type="paragraph" w:customStyle="1" w:styleId="Podrozdzia">
    <w:name w:val="Podrozdział"/>
    <w:basedOn w:val="Rozdziay"/>
    <w:qFormat/>
    <w:pPr>
      <w:numPr>
        <w:ilvl w:val="1"/>
      </w:numPr>
      <w:tabs>
        <w:tab w:val="num" w:pos="360"/>
      </w:tabs>
      <w:ind w:left="360" w:hanging="360"/>
    </w:pPr>
    <w:rPr>
      <w:sz w:val="28"/>
    </w:rPr>
  </w:style>
  <w:style w:type="character" w:customStyle="1" w:styleId="PodrozdziaZnak">
    <w:name w:val="Podrozdział Znak"/>
    <w:rPr>
      <w:rFonts w:ascii="Arial Narrow" w:eastAsia="Times New Roman" w:hAnsi="Arial Narrow" w:cs="Arial"/>
      <w:b w:val="0"/>
      <w:bCs w:val="0"/>
      <w:kern w:val="32"/>
      <w:sz w:val="28"/>
      <w:szCs w:val="32"/>
      <w:lang w:eastAsia="pl-PL"/>
    </w:rPr>
  </w:style>
  <w:style w:type="paragraph" w:customStyle="1" w:styleId="Plandokumentu">
    <w:name w:val="Plan dokumentu"/>
    <w:basedOn w:val="Normalny"/>
    <w:semiHidden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character" w:customStyle="1" w:styleId="ZnakZnak110">
    <w:name w:val="Znak Znak110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HTML-wstpniesformatowany">
    <w:name w:val="HTML Preformatted"/>
    <w:basedOn w:val="Normalny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ZnakZnak21">
    <w:name w:val="Znak Znak21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Level4">
    <w:name w:val="Level 4"/>
    <w:basedOn w:val="Normalny"/>
    <w:pPr>
      <w:tabs>
        <w:tab w:val="num" w:pos="360"/>
        <w:tab w:val="num" w:pos="2126"/>
      </w:tabs>
      <w:spacing w:after="140" w:line="290" w:lineRule="auto"/>
      <w:ind w:left="2126"/>
    </w:pPr>
    <w:rPr>
      <w:rFonts w:ascii="Times New Roman" w:hAnsi="Times New Roman"/>
      <w:kern w:val="20"/>
      <w:sz w:val="20"/>
      <w:szCs w:val="20"/>
      <w:lang w:val="en-GB" w:eastAsia="en-US"/>
    </w:rPr>
  </w:style>
  <w:style w:type="paragraph" w:customStyle="1" w:styleId="ZnakZnak81">
    <w:name w:val="Znak Znak81"/>
    <w:basedOn w:val="Normalny"/>
    <w:pPr>
      <w:spacing w:after="120" w:line="360" w:lineRule="auto"/>
    </w:pPr>
    <w:rPr>
      <w:rFonts w:ascii="Verdana" w:hAnsi="Verdana"/>
      <w:sz w:val="20"/>
      <w:szCs w:val="20"/>
    </w:rPr>
  </w:style>
  <w:style w:type="paragraph" w:customStyle="1" w:styleId="Style1">
    <w:name w:val="Style1"/>
    <w:basedOn w:val="Normalny"/>
    <w:pPr>
      <w:tabs>
        <w:tab w:val="right" w:leader="hyphen" w:pos="8789"/>
      </w:tabs>
      <w:spacing w:line="360" w:lineRule="auto"/>
      <w:ind w:right="283"/>
    </w:pPr>
    <w:rPr>
      <w:rFonts w:ascii="Times New Roman" w:hAnsi="Times New Roman"/>
      <w:szCs w:val="20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customStyle="1" w:styleId="ZnakZnak15">
    <w:name w:val="Znak Znak15"/>
    <w:basedOn w:val="Normalny"/>
    <w:pPr>
      <w:spacing w:after="120" w:line="360" w:lineRule="auto"/>
    </w:pPr>
    <w:rPr>
      <w:rFonts w:ascii="Verdana" w:hAnsi="Verdana"/>
      <w:sz w:val="20"/>
      <w:szCs w:val="20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000Normal">
    <w:name w:val="000 Normal"/>
    <w:basedOn w:val="Normalny"/>
    <w:pPr>
      <w:overflowPunct w:val="0"/>
      <w:autoSpaceDE w:val="0"/>
      <w:autoSpaceDN w:val="0"/>
      <w:adjustRightInd w:val="0"/>
      <w:spacing w:before="60" w:after="40" w:line="220" w:lineRule="exact"/>
      <w:textAlignment w:val="baseline"/>
    </w:pPr>
    <w:rPr>
      <w:rFonts w:ascii="Garamond" w:hAnsi="Garamond"/>
      <w:sz w:val="20"/>
      <w:szCs w:val="20"/>
      <w:lang w:val="en-GB" w:eastAsia="en-US"/>
    </w:rPr>
  </w:style>
  <w:style w:type="paragraph" w:customStyle="1" w:styleId="p0">
    <w:name w:val="p0"/>
    <w:basedOn w:val="Normalny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p1">
    <w:name w:val="p1"/>
    <w:basedOn w:val="Normalny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Style000NormalBlack">
    <w:name w:val="Style 000 Normal + Black"/>
    <w:basedOn w:val="000Normal"/>
    <w:rsid w:val="0084678E"/>
    <w:pPr>
      <w:ind w:left="720"/>
    </w:pPr>
    <w:rPr>
      <w:rFonts w:ascii="Times New Roman" w:hAnsi="Times New Roman"/>
      <w:color w:val="000000"/>
      <w:lang w:val="pl-PL"/>
    </w:rPr>
  </w:style>
  <w:style w:type="table" w:styleId="Tabela-Siatka">
    <w:name w:val="Table Grid"/>
    <w:basedOn w:val="Standardowy"/>
    <w:rsid w:val="006209C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punktowana3">
    <w:name w:val="List Bullet 3"/>
    <w:basedOn w:val="Normalny"/>
    <w:autoRedefine/>
    <w:semiHidden/>
    <w:rsid w:val="0019565A"/>
    <w:pPr>
      <w:numPr>
        <w:numId w:val="3"/>
      </w:numPr>
      <w:overflowPunct w:val="0"/>
      <w:autoSpaceDE w:val="0"/>
      <w:autoSpaceDN w:val="0"/>
      <w:adjustRightInd w:val="0"/>
      <w:spacing w:line="220" w:lineRule="exact"/>
      <w:jc w:val="left"/>
      <w:textAlignment w:val="baseline"/>
    </w:pPr>
    <w:rPr>
      <w:rFonts w:ascii="Garamond" w:hAnsi="Garamond"/>
      <w:sz w:val="20"/>
      <w:szCs w:val="20"/>
      <w:lang w:val="en-GB" w:eastAsia="en-US"/>
    </w:rPr>
  </w:style>
  <w:style w:type="paragraph" w:customStyle="1" w:styleId="IPOPTytu2">
    <w:name w:val="IPOP Tytuł2:"/>
    <w:autoRedefine/>
    <w:rsid w:val="00D97523"/>
    <w:pPr>
      <w:spacing w:before="360" w:after="360"/>
      <w:ind w:left="2835"/>
    </w:pPr>
    <w:rPr>
      <w:rFonts w:ascii="Arial" w:eastAsia="Times New Roman" w:hAnsi="Arial" w:cs="Arial"/>
      <w:bCs/>
      <w:color w:val="868D96"/>
      <w:kern w:val="32"/>
      <w:sz w:val="40"/>
      <w:szCs w:val="24"/>
      <w:lang w:val="en-US"/>
    </w:rPr>
  </w:style>
  <w:style w:type="paragraph" w:customStyle="1" w:styleId="IPOPTytu1">
    <w:name w:val="IPOP Tytuł1:"/>
    <w:rsid w:val="00D97523"/>
    <w:pPr>
      <w:ind w:left="2835"/>
    </w:pPr>
    <w:rPr>
      <w:rFonts w:ascii="Arial" w:eastAsia="Times New Roman" w:hAnsi="Arial" w:cs="Arial"/>
      <w:b/>
      <w:bCs/>
      <w:color w:val="606874"/>
      <w:kern w:val="32"/>
      <w:sz w:val="76"/>
      <w:szCs w:val="24"/>
      <w:lang w:val="en-US"/>
    </w:rPr>
  </w:style>
  <w:style w:type="paragraph" w:customStyle="1" w:styleId="IPOPTytu3">
    <w:name w:val="IPOP Tytuł3:"/>
    <w:rsid w:val="00230A5B"/>
    <w:pPr>
      <w:spacing w:before="480" w:after="934"/>
      <w:ind w:left="2835"/>
    </w:pPr>
    <w:rPr>
      <w:rFonts w:ascii="Arial" w:eastAsia="Times New Roman" w:hAnsi="Arial" w:cs="Arial"/>
      <w:b/>
      <w:bCs/>
      <w:color w:val="182F6D"/>
      <w:kern w:val="32"/>
      <w:sz w:val="36"/>
      <w:szCs w:val="24"/>
      <w:lang w:val="en-US"/>
    </w:rPr>
  </w:style>
  <w:style w:type="paragraph" w:customStyle="1" w:styleId="IPOPData">
    <w:name w:val="IPOP Data:"/>
    <w:rsid w:val="003419FB"/>
    <w:pPr>
      <w:ind w:left="2835"/>
    </w:pPr>
    <w:rPr>
      <w:rFonts w:ascii="Arial" w:eastAsia="Times New Roman" w:hAnsi="Arial" w:cs="Arial"/>
      <w:bCs/>
      <w:color w:val="868D96"/>
      <w:kern w:val="32"/>
      <w:sz w:val="24"/>
      <w:szCs w:val="24"/>
      <w:lang w:val="en-US"/>
    </w:rPr>
  </w:style>
  <w:style w:type="paragraph" w:customStyle="1" w:styleId="IPOPTytu4">
    <w:name w:val="IPOP Tytuł 4:"/>
    <w:link w:val="IPOPTytu4Znak"/>
    <w:rsid w:val="004B6D65"/>
    <w:pPr>
      <w:spacing w:before="680" w:after="510"/>
    </w:pPr>
    <w:rPr>
      <w:rFonts w:ascii="Arial" w:eastAsia="Times New Roman" w:hAnsi="Arial" w:cs="Arial"/>
      <w:b/>
      <w:bCs/>
      <w:color w:val="606874"/>
      <w:sz w:val="44"/>
      <w:szCs w:val="24"/>
    </w:rPr>
  </w:style>
  <w:style w:type="paragraph" w:customStyle="1" w:styleId="IPOPTytu5">
    <w:name w:val="IPOP Tytuł5:"/>
    <w:link w:val="IPOPTytu5Znak"/>
    <w:rsid w:val="00230A5B"/>
    <w:pPr>
      <w:tabs>
        <w:tab w:val="right" w:pos="9865"/>
      </w:tabs>
      <w:spacing w:before="340" w:after="170"/>
      <w:outlineLvl w:val="0"/>
    </w:pPr>
    <w:rPr>
      <w:rFonts w:ascii="Arial" w:eastAsia="Times New Roman" w:hAnsi="Arial" w:cs="Arial"/>
      <w:b/>
      <w:bCs/>
      <w:color w:val="74A1B9"/>
      <w:sz w:val="24"/>
      <w:szCs w:val="24"/>
    </w:rPr>
  </w:style>
  <w:style w:type="character" w:customStyle="1" w:styleId="IPOPTytu5Znak">
    <w:name w:val="IPOP Tytuł5: Znak"/>
    <w:link w:val="IPOPTytu5"/>
    <w:rsid w:val="00732509"/>
    <w:rPr>
      <w:rFonts w:ascii="Arial" w:eastAsia="Times New Roman" w:hAnsi="Arial" w:cs="Arial"/>
      <w:b/>
      <w:bCs/>
      <w:color w:val="74A1B9"/>
      <w:sz w:val="24"/>
      <w:szCs w:val="24"/>
      <w:lang w:val="pl-PL" w:eastAsia="pl-PL" w:bidi="ar-SA"/>
    </w:rPr>
  </w:style>
  <w:style w:type="table" w:styleId="Tabela-Klasyczny4">
    <w:name w:val="Table Classic 4"/>
    <w:aliases w:val="IPOP_tabela"/>
    <w:basedOn w:val="Standardowy"/>
    <w:rsid w:val="002C68F6"/>
    <w:pPr>
      <w:jc w:val="both"/>
    </w:pPr>
    <w:rPr>
      <w:rFonts w:ascii="Arial" w:hAnsi="Arial"/>
      <w:sz w:val="18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113" w:type="dxa"/>
        <w:bottom w:w="113" w:type="dxa"/>
      </w:tcMar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POPBody">
    <w:name w:val="IPOP Body"/>
    <w:basedOn w:val="Normalny"/>
    <w:link w:val="IPOPBodyZnak"/>
    <w:rsid w:val="00151B17"/>
    <w:pPr>
      <w:tabs>
        <w:tab w:val="left" w:pos="284"/>
      </w:tabs>
      <w:spacing w:after="113"/>
      <w:outlineLvl w:val="0"/>
    </w:pPr>
    <w:rPr>
      <w:rFonts w:ascii="Arial" w:eastAsia="Calibri" w:hAnsi="Arial" w:cs="Arial"/>
      <w:color w:val="606874"/>
      <w:sz w:val="18"/>
    </w:rPr>
  </w:style>
  <w:style w:type="character" w:customStyle="1" w:styleId="IPOPBodyZnak">
    <w:name w:val="IPOP Body Znak"/>
    <w:link w:val="IPOPBody"/>
    <w:rsid w:val="00151B17"/>
    <w:rPr>
      <w:rFonts w:ascii="Arial" w:hAnsi="Arial" w:cs="Arial"/>
      <w:color w:val="606874"/>
      <w:sz w:val="18"/>
      <w:szCs w:val="24"/>
      <w:lang w:val="pl-PL" w:eastAsia="pl-PL" w:bidi="ar-SA"/>
    </w:rPr>
  </w:style>
  <w:style w:type="paragraph" w:customStyle="1" w:styleId="IPOPTytu7">
    <w:name w:val="IPOP Tytuł7:"/>
    <w:link w:val="IPOPTytu7Znak"/>
    <w:rsid w:val="003419FB"/>
    <w:pPr>
      <w:spacing w:before="240" w:after="120"/>
    </w:pPr>
    <w:rPr>
      <w:rFonts w:ascii="Arial" w:eastAsia="Times New Roman" w:hAnsi="Arial" w:cs="Arial"/>
      <w:color w:val="00182B"/>
      <w:lang w:eastAsia="en-US"/>
    </w:rPr>
  </w:style>
  <w:style w:type="character" w:customStyle="1" w:styleId="IPOPTytu7Znak">
    <w:name w:val="IPOP Tytuł7: Znak"/>
    <w:link w:val="IPOPTytu7"/>
    <w:rsid w:val="003419FB"/>
    <w:rPr>
      <w:rFonts w:ascii="Arial" w:eastAsia="Times New Roman" w:hAnsi="Arial" w:cs="Arial"/>
      <w:color w:val="00182B"/>
      <w:lang w:val="pl-PL" w:eastAsia="en-US" w:bidi="ar-SA"/>
    </w:rPr>
  </w:style>
  <w:style w:type="paragraph" w:customStyle="1" w:styleId="IPOPprzypis">
    <w:name w:val="IPOP przypis"/>
    <w:link w:val="IPOPprzypisZnak"/>
    <w:rsid w:val="00A45246"/>
    <w:pPr>
      <w:spacing w:before="170" w:after="284"/>
      <w:ind w:left="108" w:right="51" w:hanging="108"/>
    </w:pPr>
    <w:rPr>
      <w:rFonts w:ascii="Arial" w:eastAsia="Times New Roman" w:hAnsi="Arial" w:cs="Arial"/>
      <w:i/>
      <w:iCs/>
      <w:color w:val="606874"/>
      <w:sz w:val="16"/>
      <w:szCs w:val="14"/>
    </w:rPr>
  </w:style>
  <w:style w:type="character" w:customStyle="1" w:styleId="IPOPprzypisZnak">
    <w:name w:val="IPOP przypis Znak"/>
    <w:link w:val="IPOPprzypis"/>
    <w:rsid w:val="00A45246"/>
    <w:rPr>
      <w:rFonts w:ascii="Arial" w:eastAsia="Times New Roman" w:hAnsi="Arial" w:cs="Arial"/>
      <w:i/>
      <w:iCs/>
      <w:color w:val="606874"/>
      <w:sz w:val="16"/>
      <w:szCs w:val="14"/>
      <w:lang w:val="pl-PL" w:eastAsia="pl-PL" w:bidi="ar-SA"/>
    </w:rPr>
  </w:style>
  <w:style w:type="character" w:customStyle="1" w:styleId="IPczarnyZnak">
    <w:name w:val="IP_czarnyZnak"/>
    <w:rsid w:val="003419FB"/>
    <w:rPr>
      <w:color w:val="00182B"/>
      <w:szCs w:val="22"/>
    </w:rPr>
  </w:style>
  <w:style w:type="paragraph" w:customStyle="1" w:styleId="IPOPBodycopy0">
    <w:name w:val="IPOP  Body copy0"/>
    <w:basedOn w:val="Normalny"/>
    <w:link w:val="IPOPBodycopy0ZnakZnak"/>
    <w:rsid w:val="00151B17"/>
    <w:pPr>
      <w:tabs>
        <w:tab w:val="left" w:pos="284"/>
      </w:tabs>
      <w:outlineLvl w:val="0"/>
    </w:pPr>
    <w:rPr>
      <w:rFonts w:ascii="Arial" w:eastAsia="Calibri" w:hAnsi="Arial" w:cs="Arial"/>
      <w:color w:val="606874"/>
      <w:sz w:val="18"/>
    </w:rPr>
  </w:style>
  <w:style w:type="character" w:customStyle="1" w:styleId="IPOPBodycopy0ZnakZnak">
    <w:name w:val="IPOP  Body copy0 Znak Znak"/>
    <w:link w:val="IPOPBodycopy0"/>
    <w:rsid w:val="00151B17"/>
    <w:rPr>
      <w:rFonts w:ascii="Arial" w:hAnsi="Arial" w:cs="Arial"/>
      <w:color w:val="606874"/>
      <w:sz w:val="18"/>
      <w:szCs w:val="24"/>
      <w:lang w:val="pl-PL" w:eastAsia="pl-PL" w:bidi="ar-SA"/>
    </w:rPr>
  </w:style>
  <w:style w:type="paragraph" w:customStyle="1" w:styleId="IPpodpisy">
    <w:name w:val="IP_podpisy"/>
    <w:basedOn w:val="IPOPBody"/>
    <w:autoRedefine/>
    <w:rsid w:val="004E197E"/>
    <w:pPr>
      <w:spacing w:after="0"/>
    </w:pPr>
  </w:style>
  <w:style w:type="paragraph" w:customStyle="1" w:styleId="IPOPTytu4pierwszy">
    <w:name w:val="IPOP Tytuł 4:pierwszy"/>
    <w:basedOn w:val="IPOPTytu4"/>
    <w:link w:val="IPOPTytu4pierwszyZnak"/>
    <w:rsid w:val="00B027ED"/>
    <w:pPr>
      <w:spacing w:before="0"/>
    </w:pPr>
  </w:style>
  <w:style w:type="paragraph" w:customStyle="1" w:styleId="NormalParagraphStyle">
    <w:name w:val="NormalParagraphStyle"/>
    <w:basedOn w:val="Normalny"/>
    <w:rsid w:val="00674DEA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Times New Roman" w:hAnsi="Times New Roman"/>
      <w:color w:val="000000"/>
      <w:sz w:val="24"/>
      <w:lang w:val="en-US"/>
    </w:rPr>
  </w:style>
  <w:style w:type="paragraph" w:customStyle="1" w:styleId="IPOPTabela">
    <w:name w:val="IPOP_Tabela"/>
    <w:basedOn w:val="IPOPBody"/>
    <w:rsid w:val="00F11201"/>
  </w:style>
  <w:style w:type="paragraph" w:customStyle="1" w:styleId="IPOPTabelaNagl">
    <w:name w:val="IPOP_TabelaNagl"/>
    <w:basedOn w:val="IPOPTabela"/>
    <w:rsid w:val="00F11201"/>
    <w:rPr>
      <w:b/>
      <w:color w:val="00182B"/>
    </w:rPr>
  </w:style>
  <w:style w:type="paragraph" w:customStyle="1" w:styleId="Styl7">
    <w:name w:val="Styl7"/>
    <w:basedOn w:val="IPOPTytu4pierwszy"/>
    <w:link w:val="Styl7Znak"/>
    <w:qFormat/>
    <w:rsid w:val="008017FF"/>
    <w:pPr>
      <w:numPr>
        <w:numId w:val="44"/>
      </w:numPr>
      <w:spacing w:after="360"/>
    </w:pPr>
  </w:style>
  <w:style w:type="paragraph" w:customStyle="1" w:styleId="Styl8">
    <w:name w:val="Styl8"/>
    <w:basedOn w:val="IPOPTytu5"/>
    <w:link w:val="Styl8Znak"/>
    <w:qFormat/>
    <w:rsid w:val="00BB2D7A"/>
  </w:style>
  <w:style w:type="character" w:customStyle="1" w:styleId="IPOPTytu4Znak">
    <w:name w:val="IPOP Tytuł 4: Znak"/>
    <w:link w:val="IPOPTytu4"/>
    <w:rsid w:val="008017FF"/>
    <w:rPr>
      <w:rFonts w:ascii="Arial" w:eastAsia="Times New Roman" w:hAnsi="Arial" w:cs="Arial"/>
      <w:b/>
      <w:bCs/>
      <w:color w:val="606874"/>
      <w:sz w:val="44"/>
      <w:szCs w:val="24"/>
      <w:lang w:val="pl-PL" w:eastAsia="pl-PL" w:bidi="ar-SA"/>
    </w:rPr>
  </w:style>
  <w:style w:type="character" w:customStyle="1" w:styleId="IPOPTytu4pierwszyZnak">
    <w:name w:val="IPOP Tytuł 4:pierwszy Znak"/>
    <w:basedOn w:val="IPOPTytu4Znak"/>
    <w:link w:val="IPOPTytu4pierwszy"/>
    <w:rsid w:val="008017FF"/>
    <w:rPr>
      <w:rFonts w:ascii="Arial" w:eastAsia="Times New Roman" w:hAnsi="Arial" w:cs="Arial"/>
      <w:b/>
      <w:bCs/>
      <w:color w:val="606874"/>
      <w:sz w:val="44"/>
      <w:szCs w:val="24"/>
      <w:lang w:val="pl-PL" w:eastAsia="pl-PL" w:bidi="ar-SA"/>
    </w:rPr>
  </w:style>
  <w:style w:type="character" w:customStyle="1" w:styleId="Styl7Znak">
    <w:name w:val="Styl7 Znak"/>
    <w:link w:val="Styl7"/>
    <w:rsid w:val="008017FF"/>
    <w:rPr>
      <w:rFonts w:ascii="Arial" w:eastAsia="Times New Roman" w:hAnsi="Arial" w:cs="Arial"/>
      <w:b/>
      <w:bCs/>
      <w:color w:val="606874"/>
      <w:sz w:val="44"/>
      <w:szCs w:val="24"/>
    </w:rPr>
  </w:style>
  <w:style w:type="character" w:customStyle="1" w:styleId="Styl8Znak">
    <w:name w:val="Styl8 Znak"/>
    <w:link w:val="Styl8"/>
    <w:rsid w:val="00BB2D7A"/>
    <w:rPr>
      <w:rFonts w:ascii="Arial" w:eastAsia="Times New Roman" w:hAnsi="Arial" w:cs="Arial"/>
      <w:b/>
      <w:bCs/>
      <w:color w:val="74A1B9"/>
      <w:sz w:val="24"/>
      <w:szCs w:val="24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pPr>
      <w:jc w:val="both"/>
    </w:pPr>
    <w:rPr>
      <w:rFonts w:ascii="Arial Narrow" w:eastAsia="Times New Roman" w:hAnsi="Arial Narrow"/>
      <w:sz w:val="22"/>
      <w:szCs w:val="24"/>
    </w:rPr>
  </w:style>
  <w:style w:type="paragraph" w:styleId="Nagwek1">
    <w:name w:val="heading 1"/>
    <w:aliases w:val="Styl wypunktowania I stopnia,tytuł punktu,- I,II,III"/>
    <w:basedOn w:val="Normalny"/>
    <w:next w:val="Normalny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aliases w:val="Praterm 2,Praterm 21,- 1,2,3,- 11,21,31,- 12,22,32,- 111,211,311,- 13,23,33,- 112,212,312,- 14,24,34,- 113,213,313,- 15,25,35,- 114,214,314,- 16,26,36,- 115,215,315,- 17,27,37,- 116,216,316,- 18,28,38,- 117,217,317,- 19,29,39,Znak,H2,H21,H22"/>
    <w:basedOn w:val="Normalny"/>
    <w:next w:val="Normalny"/>
    <w:qFormat/>
    <w:pPr>
      <w:keepNext/>
      <w:numPr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aliases w:val="Praterm 3,Praterm 31,Level 1 - 1,- 1),2),3),- 1)1,2)1,3)1,Level 1 - 11,- 1)2,2)2,3)2,- 1)11,2)11,3)11,Level 1 - 12,- 1)3,2)3,3)3,- 1)12,2)12,3)12,Level 1 - 13,- 1)4,2)4,3)4,- 1)13,2)13,3)13,Level 1 - 14,- 1)5,2)5,3)5,- 1)14,Dom Development 3"/>
    <w:basedOn w:val="Normalny"/>
    <w:next w:val="Normalny"/>
    <w:qFormat/>
    <w:pPr>
      <w:keepNext/>
      <w:numPr>
        <w:ilvl w:val="2"/>
        <w:numId w:val="2"/>
      </w:numPr>
      <w:tabs>
        <w:tab w:val="clear" w:pos="1004"/>
        <w:tab w:val="num" w:pos="720"/>
      </w:tabs>
      <w:spacing w:before="240" w:after="60"/>
      <w:ind w:left="720"/>
      <w:outlineLvl w:val="2"/>
    </w:pPr>
    <w:rPr>
      <w:rFonts w:cs="Arial"/>
      <w:b/>
      <w:bCs/>
      <w:sz w:val="24"/>
      <w:szCs w:val="26"/>
    </w:rPr>
  </w:style>
  <w:style w:type="paragraph" w:styleId="Nagwek4">
    <w:name w:val="heading 4"/>
    <w:aliases w:val="Styl wypunktowania IV stopnia Znak,podtpodt podt pktu Znak,Ad.1) Znak,Ad 2) Znak,Level 2 - a Znak,Ad.1)1 Znak,Ad 2)1 Znak,Level 2 - a1 Znak,Ad.1)2 Znak,Ad 2)2 Znak,Ad.1)11 Znak,Ad 2)11 Znak,Level 2 - a2 Znak,Ad.1)3 Znak,Ad.1)"/>
    <w:basedOn w:val="Normalny"/>
    <w:next w:val="Normalny"/>
    <w:qFormat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Cs w:val="22"/>
    </w:rPr>
  </w:style>
  <w:style w:type="paragraph" w:styleId="Nagwek7">
    <w:name w:val="heading 7"/>
    <w:basedOn w:val="Normalny"/>
    <w:next w:val="Normalny"/>
    <w:qFormat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Nagwek8">
    <w:name w:val="heading 8"/>
    <w:basedOn w:val="Normalny"/>
    <w:next w:val="Normalny"/>
    <w:qFormat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Nagwek9">
    <w:name w:val="heading 9"/>
    <w:basedOn w:val="Normalny"/>
    <w:next w:val="Normalny"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wypunktowaniaIstopniaZnak">
    <w:name w:val="Styl wypunktowania I stopnia Znak"/>
    <w:aliases w:val="tytuł punktu Znak,- I Znak,II Znak,III Znak Znak"/>
    <w:rPr>
      <w:rFonts w:ascii="Arial Narrow" w:eastAsia="Times New Roman" w:hAnsi="Arial Narrow" w:cs="Arial"/>
      <w:b/>
      <w:bCs/>
      <w:kern w:val="32"/>
      <w:sz w:val="32"/>
      <w:szCs w:val="32"/>
      <w:lang w:eastAsia="pl-PL"/>
    </w:rPr>
  </w:style>
  <w:style w:type="character" w:customStyle="1" w:styleId="Praterm2Znak">
    <w:name w:val="Praterm 2 Znak"/>
    <w:aliases w:val="Praterm 21 Znak,- 1 Znak,2 Znak,3 Znak,- 11 Znak,21 Znak,31 Znak,- 12 Znak,22 Znak,32 Znak,- 111 Znak,211 Znak,311 Znak,- 13 Znak,23 Znak,33 Znak,- 112 Znak,212 Znak,312 Znak,- 14 Znak,24 Znak,34 Znak,- 113 Znak,213 Znak,313 Znak,25 Znak"/>
    <w:rPr>
      <w:rFonts w:ascii="Arial Narrow" w:hAnsi="Arial Narrow" w:cs="Arial"/>
      <w:b/>
      <w:bCs/>
      <w:iCs/>
      <w:sz w:val="28"/>
      <w:szCs w:val="28"/>
      <w:lang w:val="pl-PL" w:eastAsia="pl-PL" w:bidi="ar-SA"/>
    </w:rPr>
  </w:style>
  <w:style w:type="character" w:customStyle="1" w:styleId="Praterm3Znak">
    <w:name w:val="Praterm 3 Znak"/>
    <w:aliases w:val="Praterm 31 Znak,Level 1 - 1 Znak,- 1) Znak,2) Znak,3) Znak,- 1)1 Znak,2)1 Znak,3)1 Znak,Level 1 - 11 Znak,- 1)2 Znak,2)2 Znak,3)2 Znak,- 1)11 Znak,2)11 Znak,3)11 Znak,Level 1 - 12 Znak,- 1)3 Znak,2)3 Znak,3)3 Znak,- 1)12 Znak,2)12 Znak"/>
    <w:rPr>
      <w:rFonts w:ascii="Arial Narrow" w:eastAsia="Times New Roman" w:hAnsi="Arial Narrow" w:cs="Arial"/>
      <w:b/>
      <w:bCs/>
      <w:sz w:val="24"/>
      <w:szCs w:val="26"/>
      <w:lang w:eastAsia="pl-PL"/>
    </w:rPr>
  </w:style>
  <w:style w:type="character" w:customStyle="1" w:styleId="StylwypunktowaniaIVstopniaZnakZnak">
    <w:name w:val="Styl wypunktowania IV stopnia Znak Znak"/>
    <w:aliases w:val="podtpodt podt pktu Znak Znak,Ad.1) Znak Znak,Ad 2) Znak Znak,Level 2 - a Znak Znak,Ad.1)1 Znak Znak,Ad 2)1 Znak Znak,Level 2 - a1 Znak Znak,Ad.1)2 Znak Znak,Ad 2)2 Znak Znak,Ad.1)11 Znak Znak,Ad 2)11 Znak Znak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ZnakZnak20">
    <w:name w:val="Znak Znak20"/>
    <w:rPr>
      <w:rFonts w:ascii="Arial Narrow" w:eastAsia="Times New Roman" w:hAnsi="Arial Narrow" w:cs="Times New Roman"/>
      <w:b/>
      <w:bCs/>
      <w:i/>
      <w:iCs/>
      <w:sz w:val="26"/>
      <w:szCs w:val="26"/>
      <w:lang w:eastAsia="pl-PL"/>
    </w:rPr>
  </w:style>
  <w:style w:type="character" w:customStyle="1" w:styleId="ZnakZnak19">
    <w:name w:val="Znak Znak1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ZnakZnak18">
    <w:name w:val="Znak Znak1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7">
    <w:name w:val="Znak Znak1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16">
    <w:name w:val="Znak Znak16"/>
    <w:rPr>
      <w:rFonts w:ascii="Arial" w:eastAsia="Times New Roman" w:hAnsi="Arial" w:cs="Arial"/>
      <w:lang w:eastAsia="pl-PL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Znak14">
    <w:name w:val="Znak Znak14"/>
    <w:rPr>
      <w:rFonts w:ascii="Arial Narrow" w:eastAsia="Times New Roman" w:hAnsi="Arial Narrow" w:cs="Times New Roman"/>
      <w:szCs w:val="24"/>
      <w:lang w:eastAsia="pl-PL"/>
    </w:r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next w:val="Normalny"/>
    <w:semiHidden/>
    <w:pPr>
      <w:tabs>
        <w:tab w:val="center" w:pos="4536"/>
        <w:tab w:val="right" w:pos="9072"/>
      </w:tabs>
    </w:pPr>
    <w:rPr>
      <w:b/>
      <w:i/>
    </w:rPr>
  </w:style>
  <w:style w:type="character" w:customStyle="1" w:styleId="ZnakZnak13">
    <w:name w:val="Znak Znak13"/>
    <w:rPr>
      <w:rFonts w:ascii="Arial Narrow" w:eastAsia="Times New Roman" w:hAnsi="Arial Narrow" w:cs="Times New Roman"/>
      <w:b/>
      <w:i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767BA1"/>
    <w:pPr>
      <w:tabs>
        <w:tab w:val="left" w:pos="1080"/>
        <w:tab w:val="right" w:leader="dot" w:pos="9214"/>
      </w:tabs>
      <w:spacing w:line="360" w:lineRule="auto"/>
      <w:ind w:left="1080" w:hanging="1080"/>
    </w:pPr>
    <w:rPr>
      <w:rFonts w:ascii="Arial" w:hAnsi="Arial"/>
      <w:color w:val="606874"/>
      <w:sz w:val="18"/>
    </w:rPr>
  </w:style>
  <w:style w:type="paragraph" w:styleId="Spistreci2">
    <w:name w:val="toc 2"/>
    <w:basedOn w:val="Normalny"/>
    <w:next w:val="Normalny"/>
    <w:autoRedefine/>
    <w:uiPriority w:val="39"/>
    <w:qFormat/>
    <w:pPr>
      <w:tabs>
        <w:tab w:val="left" w:pos="1080"/>
        <w:tab w:val="right" w:leader="dot" w:pos="9540"/>
      </w:tabs>
      <w:ind w:left="1080" w:hanging="1080"/>
    </w:pPr>
  </w:style>
  <w:style w:type="paragraph" w:customStyle="1" w:styleId="Nagwek40">
    <w:name w:val="Nagłówek4"/>
    <w:basedOn w:val="Nagwek3"/>
    <w:next w:val="Normalny"/>
    <w:pPr>
      <w:jc w:val="left"/>
    </w:pPr>
    <w:rPr>
      <w:rFonts w:ascii="Arial" w:hAnsi="Arial"/>
      <w:szCs w:val="24"/>
    </w:rPr>
  </w:style>
  <w:style w:type="paragraph" w:customStyle="1" w:styleId="Nagwek41">
    <w:name w:val="Nagłówek 4.1."/>
    <w:basedOn w:val="Nagwek40"/>
    <w:next w:val="Normalny"/>
    <w:rPr>
      <w:rFonts w:ascii="Arial Narrow" w:hAnsi="Arial Narrow"/>
      <w:sz w:val="22"/>
    </w:rPr>
  </w:style>
  <w:style w:type="paragraph" w:customStyle="1" w:styleId="StylStylTekstpodstawowyArial10pt9pt">
    <w:name w:val="Styl Styl Tekst podstawowy + Arial 10 pt + 9 pt"/>
    <w:basedOn w:val="Normalny"/>
    <w:pPr>
      <w:spacing w:after="120"/>
      <w:jc w:val="left"/>
    </w:pPr>
    <w:rPr>
      <w:rFonts w:ascii="Arial" w:hAnsi="Arial"/>
      <w:sz w:val="18"/>
    </w:rPr>
  </w:style>
  <w:style w:type="paragraph" w:styleId="Spistreci3">
    <w:name w:val="toc 3"/>
    <w:basedOn w:val="Normalny"/>
    <w:next w:val="Normalny"/>
    <w:autoRedefine/>
    <w:uiPriority w:val="39"/>
    <w:qFormat/>
    <w:pPr>
      <w:tabs>
        <w:tab w:val="left" w:pos="1080"/>
        <w:tab w:val="left" w:pos="1200"/>
        <w:tab w:val="right" w:leader="dot" w:pos="9540"/>
      </w:tabs>
      <w:ind w:left="1080" w:hanging="1080"/>
    </w:pPr>
  </w:style>
  <w:style w:type="paragraph" w:styleId="Tekstkomentarza">
    <w:name w:val="annotation text"/>
    <w:basedOn w:val="Normalny"/>
    <w:semiHidden/>
    <w:rPr>
      <w:sz w:val="20"/>
      <w:szCs w:val="20"/>
    </w:rPr>
  </w:style>
  <w:style w:type="character" w:customStyle="1" w:styleId="ZnakZnak12">
    <w:name w:val="Znak Znak12"/>
    <w:semiHidden/>
    <w:rPr>
      <w:rFonts w:ascii="Arial Narrow" w:eastAsia="Times New Roman" w:hAnsi="Arial Narro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character" w:customStyle="1" w:styleId="ZnakZnak11">
    <w:name w:val="Znak Znak11"/>
    <w:semiHidden/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ZnakZnak10">
    <w:name w:val="Znak Znak10"/>
    <w:semiHidden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Tekstpodstawowywcity">
    <w:name w:val="Body Text Indent"/>
    <w:basedOn w:val="Normalny"/>
    <w:semiHidden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ZnakZnak9">
    <w:name w:val="Znak Znak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960A5A"/>
    <w:rPr>
      <w:vertAlign w:val="superscript"/>
    </w:rPr>
  </w:style>
  <w:style w:type="paragraph" w:styleId="Tekstpodstawowy">
    <w:name w:val="Body Text"/>
    <w:aliases w:val="b,b1,b2,b3,b4,b5,b6,b7,b8,b9,b10,b11,Body Text 4"/>
    <w:basedOn w:val="Normalny"/>
    <w:semiHidden/>
    <w:pPr>
      <w:spacing w:after="120" w:line="290" w:lineRule="auto"/>
      <w:jc w:val="left"/>
    </w:pPr>
    <w:rPr>
      <w:rFonts w:ascii="Times New Roman" w:hAnsi="Times New Roman"/>
      <w:kern w:val="20"/>
      <w:sz w:val="20"/>
      <w:szCs w:val="20"/>
      <w:lang w:eastAsia="en-US"/>
    </w:rPr>
  </w:style>
  <w:style w:type="character" w:customStyle="1" w:styleId="bZnak">
    <w:name w:val="b Znak"/>
    <w:aliases w:val="b1 Znak,b2 Znak,b3 Znak,b4 Znak,b5 Znak,b6 Znak,b7 Znak,b8 Znak,b9 Znak,b10 Znak,b11 Znak,Body Text 4 Znak Znak"/>
    <w:rPr>
      <w:rFonts w:ascii="Times New Roman" w:eastAsia="Times New Roman" w:hAnsi="Times New Roman" w:cs="Times New Roman"/>
      <w:kern w:val="20"/>
      <w:sz w:val="20"/>
      <w:szCs w:val="20"/>
    </w:rPr>
  </w:style>
  <w:style w:type="paragraph" w:customStyle="1" w:styleId="StylNagwek3">
    <w:name w:val="Styl Nagłówek 3"/>
    <w:basedOn w:val="Nagwek3"/>
    <w:next w:val="Normalny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customStyle="1" w:styleId="Tabela">
    <w:name w:val="Tabela"/>
    <w:basedOn w:val="Normalny"/>
    <w:pPr>
      <w:spacing w:before="60"/>
      <w:jc w:val="right"/>
    </w:pPr>
    <w:rPr>
      <w:rFonts w:ascii="Arial" w:hAnsi="Arial" w:cs="Arial"/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character" w:customStyle="1" w:styleId="ZnakZnak8">
    <w:name w:val="Znak Znak8"/>
    <w:rPr>
      <w:rFonts w:ascii="Arial Narrow" w:eastAsia="Times New Roman" w:hAnsi="Arial Narrow" w:cs="Times New Roman"/>
      <w:szCs w:val="24"/>
      <w:lang w:eastAsia="pl-PL"/>
    </w:rPr>
  </w:style>
  <w:style w:type="paragraph" w:customStyle="1" w:styleId="xl23">
    <w:name w:val="xl23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2"/>
    </w:rPr>
  </w:style>
  <w:style w:type="paragraph" w:styleId="Tekstpodstawowywcity3">
    <w:name w:val="Body Text Indent 3"/>
    <w:basedOn w:val="Normalny"/>
    <w:semiHidden/>
    <w:pPr>
      <w:spacing w:after="120"/>
      <w:ind w:left="283"/>
    </w:pPr>
    <w:rPr>
      <w:sz w:val="16"/>
      <w:szCs w:val="16"/>
    </w:rPr>
  </w:style>
  <w:style w:type="character" w:customStyle="1" w:styleId="ZnakZnak7">
    <w:name w:val="Znak Znak7"/>
    <w:rPr>
      <w:rFonts w:ascii="Arial Narrow" w:eastAsia="Times New Roman" w:hAnsi="Arial Narrow" w:cs="Times New Roman"/>
      <w:sz w:val="16"/>
      <w:szCs w:val="16"/>
      <w:lang w:eastAsia="pl-PL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customStyle="1" w:styleId="ZnakZnak6">
    <w:name w:val="Znak Znak6"/>
    <w:semiHidden/>
    <w:rPr>
      <w:rFonts w:ascii="Arial Narrow" w:eastAsia="Times New Roman" w:hAnsi="Arial Narro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customStyle="1" w:styleId="ZnakZnak5">
    <w:name w:val="Znak Znak5"/>
    <w:semiHidden/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Styl9ptWyjustowanyPo6ptZnakZnak">
    <w:name w:val="Styl 9 pt Wyjustowany Po:  6 pt Znak Znak"/>
    <w:basedOn w:val="Normalny"/>
    <w:autoRedefine/>
    <w:pPr>
      <w:spacing w:before="120" w:after="120"/>
    </w:pPr>
    <w:rPr>
      <w:sz w:val="18"/>
      <w:szCs w:val="18"/>
    </w:rPr>
  </w:style>
  <w:style w:type="character" w:customStyle="1" w:styleId="Styl9ptWyjustowanyPo6ptZnakZnakZnak">
    <w:name w:val="Styl 9 pt Wyjustowany Po:  6 pt Znak Znak Znak"/>
    <w:rPr>
      <w:rFonts w:ascii="Arial Narrow" w:eastAsia="Times New Roman" w:hAnsi="Arial Narrow" w:cs="Times New Roman"/>
      <w:sz w:val="18"/>
      <w:szCs w:val="18"/>
      <w:lang w:eastAsia="pl-PL"/>
    </w:rPr>
  </w:style>
  <w:style w:type="character" w:customStyle="1" w:styleId="WW8Num1z0">
    <w:name w:val="WW8Num1z0"/>
    <w:rPr>
      <w:rFonts w:ascii="Tahoma" w:hAnsi="Tahoma"/>
    </w:rPr>
  </w:style>
  <w:style w:type="character" w:customStyle="1" w:styleId="WW8Num7z0">
    <w:name w:val="WW8Num7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Tahoma" w:hAnsi="Tahoma"/>
    </w:rPr>
  </w:style>
  <w:style w:type="character" w:customStyle="1" w:styleId="WW-Absatz-Standardschriftart1">
    <w:name w:val="WW-Absatz-Standardschriftart1"/>
  </w:style>
  <w:style w:type="character" w:customStyle="1" w:styleId="WW8Num4z0">
    <w:name w:val="WW8Num4z0"/>
    <w:rPr>
      <w:rFonts w:ascii="Tahoma" w:hAnsi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0">
    <w:name w:val="WW8Num6z0"/>
    <w:rPr>
      <w:rFonts w:ascii="Courier New" w:hAnsi="Courier New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Symbol" w:hAnsi="Symbol"/>
      <w:sz w:val="18"/>
      <w:szCs w:val="18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2z0">
    <w:name w:val="WW8Num12z0"/>
    <w:rPr>
      <w:rFonts w:ascii="Arial Narrow" w:hAnsi="Arial Narrow"/>
      <w:b w:val="0"/>
      <w:sz w:val="18"/>
      <w:szCs w:val="18"/>
    </w:rPr>
  </w:style>
  <w:style w:type="character" w:customStyle="1" w:styleId="WW8Num12z1">
    <w:name w:val="WW8Num12z1"/>
    <w:rPr>
      <w:rFonts w:cs="Times New Roman"/>
      <w:b w:val="0"/>
      <w:szCs w:val="20"/>
    </w:rPr>
  </w:style>
  <w:style w:type="character" w:customStyle="1" w:styleId="WW8Num12z3">
    <w:name w:val="WW8Num12z3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1"/>
      <w:position w:val="0"/>
      <w:sz w:val="18"/>
      <w:szCs w:val="18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1">
    <w:name w:val="WW8Num14z1"/>
    <w:rPr>
      <w:b w:val="0"/>
    </w:rPr>
  </w:style>
  <w:style w:type="character" w:customStyle="1" w:styleId="WW8Num15z0">
    <w:name w:val="WW8Num15z0"/>
    <w:rPr>
      <w:rFonts w:ascii="Arial Narrow" w:hAnsi="Arial Narrow"/>
      <w:b w:val="0"/>
      <w:sz w:val="18"/>
      <w:szCs w:val="18"/>
    </w:rPr>
  </w:style>
  <w:style w:type="character" w:customStyle="1" w:styleId="WW8Num15z1">
    <w:name w:val="WW8Num15z1"/>
    <w:rPr>
      <w:rFonts w:cs="Times New Roman"/>
      <w:b w:val="0"/>
      <w:szCs w:val="20"/>
    </w:rPr>
  </w:style>
  <w:style w:type="character" w:customStyle="1" w:styleId="WW8Num15z3">
    <w:name w:val="WW8Num15z3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1"/>
      <w:position w:val="0"/>
      <w:sz w:val="18"/>
      <w:szCs w:val="18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-Domylnaczcionkaakapitu">
    <w:name w:val="WW-Domyślna czcionka akapitu"/>
  </w:style>
  <w:style w:type="character" w:customStyle="1" w:styleId="0HLBpismoZnakZnakZnakZnak">
    <w:name w:val="0_HLB_pismo Znak Znak Znak Znak"/>
    <w:rPr>
      <w:rFonts w:ascii="Book Antiqua" w:hAnsi="Book Antiqua"/>
      <w:sz w:val="22"/>
      <w:szCs w:val="24"/>
      <w:lang w:val="pl-PL" w:eastAsia="ar-SA" w:bidi="ar-SA"/>
    </w:rPr>
  </w:style>
  <w:style w:type="character" w:customStyle="1" w:styleId="oznaczenie">
    <w:name w:val="oznaczenie"/>
    <w:basedOn w:val="WW-Domylnaczcionkaakapitu"/>
  </w:style>
  <w:style w:type="character" w:customStyle="1" w:styleId="1HLBnumerowanieZnakZnakZnakZnakZnakZnakZnak">
    <w:name w:val="1_HLB_numerowanie Znak Znak Znak Znak Znak Znak Znak"/>
    <w:rPr>
      <w:rFonts w:ascii="Arial Narrow" w:hAnsi="Arial Narrow"/>
      <w:sz w:val="18"/>
      <w:szCs w:val="24"/>
      <w:lang w:val="pl-PL" w:eastAsia="ar-SA" w:bidi="ar-SA"/>
    </w:rPr>
  </w:style>
  <w:style w:type="character" w:customStyle="1" w:styleId="1HLBnumerowanieZnakZnak">
    <w:name w:val="1_HLB_numerowanie Znak Znak"/>
    <w:rPr>
      <w:rFonts w:ascii="Book Antiqua" w:hAnsi="Book Antiqua"/>
      <w:sz w:val="22"/>
      <w:szCs w:val="24"/>
      <w:lang w:val="pl-PL" w:eastAsia="ar-SA" w:bidi="ar-SA"/>
    </w:rPr>
  </w:style>
  <w:style w:type="character" w:customStyle="1" w:styleId="3HLBnumerowanieZnakZnakZnakZnak">
    <w:name w:val="3_HLB_numerowanie Znak Znak Znak Znak"/>
    <w:rPr>
      <w:rFonts w:ascii="Arial Narrow" w:hAnsi="Arial Narrow"/>
      <w:sz w:val="18"/>
      <w:szCs w:val="24"/>
      <w:lang w:val="pl-PL" w:eastAsia="ar-SA" w:bidi="ar-SA"/>
    </w:rPr>
  </w:style>
  <w:style w:type="character" w:customStyle="1" w:styleId="2XZnakZnak">
    <w:name w:val="2X Znak Znak"/>
    <w:rPr>
      <w:rFonts w:ascii="Arial Narrow" w:hAnsi="Arial Narrow"/>
      <w:sz w:val="18"/>
      <w:szCs w:val="24"/>
      <w:lang w:val="pl-PL" w:eastAsia="ar-SA" w:bidi="ar-SA"/>
    </w:rPr>
  </w:style>
  <w:style w:type="character" w:styleId="Pogrubienie">
    <w:name w:val="Strong"/>
    <w:qFormat/>
    <w:rPr>
      <w:b/>
      <w:bCs/>
    </w:rPr>
  </w:style>
  <w:style w:type="character" w:customStyle="1" w:styleId="boldZnak">
    <w:name w:val="bold Znak"/>
    <w:rPr>
      <w:rFonts w:ascii="Arial" w:hAnsi="Arial"/>
      <w:b/>
      <w:szCs w:val="24"/>
      <w:lang w:val="pl-PL" w:eastAsia="ar-SA" w:bidi="ar-SA"/>
    </w:rPr>
  </w:style>
  <w:style w:type="character" w:customStyle="1" w:styleId="Styl1ZnakZnak">
    <w:name w:val="Styl1 Znak Znak"/>
    <w:rPr>
      <w:rFonts w:ascii="Arial" w:hAnsi="Arial"/>
      <w:lang w:val="pl-PL" w:eastAsia="ar-SA" w:bidi="ar-SA"/>
    </w:rPr>
  </w:style>
  <w:style w:type="character" w:customStyle="1" w:styleId="Styl2ZnakZnak">
    <w:name w:val="Styl2 Znak Znak"/>
    <w:rPr>
      <w:rFonts w:ascii="Arial" w:hAnsi="Arial"/>
      <w:lang w:val="pl-PL" w:eastAsia="ar-SA" w:bidi="ar-SA"/>
    </w:rPr>
  </w:style>
  <w:style w:type="character" w:customStyle="1" w:styleId="Styl3Znak">
    <w:name w:val="Styl3 Znak"/>
    <w:rPr>
      <w:rFonts w:ascii="Arial" w:hAnsi="Arial"/>
      <w:lang w:val="pl-PL" w:eastAsia="ar-SA" w:bidi="ar-SA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semiHidden/>
    <w:pPr>
      <w:suppressAutoHyphens/>
      <w:spacing w:line="240" w:lineRule="auto"/>
      <w:jc w:val="both"/>
    </w:pPr>
    <w:rPr>
      <w:rFonts w:ascii="Arial" w:hAnsi="Arial" w:cs="Tahoma"/>
      <w:kern w:val="0"/>
      <w:szCs w:val="24"/>
      <w:lang w:eastAsia="ar-SA"/>
    </w:rPr>
  </w:style>
  <w:style w:type="paragraph" w:customStyle="1" w:styleId="Podpis1">
    <w:name w:val="Podpis1"/>
    <w:basedOn w:val="Normalny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0"/>
      <w:lang w:eastAsia="ar-SA"/>
    </w:rPr>
  </w:style>
  <w:style w:type="paragraph" w:customStyle="1" w:styleId="Indeks">
    <w:name w:val="Indeks"/>
    <w:basedOn w:val="Normalny"/>
    <w:pPr>
      <w:suppressLineNumbers/>
      <w:suppressAutoHyphens/>
      <w:spacing w:after="120"/>
    </w:pPr>
    <w:rPr>
      <w:rFonts w:ascii="Arial" w:hAnsi="Arial" w:cs="Tahoma"/>
      <w:sz w:val="20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Tytu1">
    <w:name w:val="Tytuł 1"/>
    <w:basedOn w:val="Normalny"/>
    <w:pPr>
      <w:suppressAutoHyphens/>
      <w:spacing w:after="120"/>
      <w:jc w:val="left"/>
    </w:pPr>
    <w:rPr>
      <w:rFonts w:ascii="Arial" w:hAnsi="Arial"/>
      <w:b/>
      <w:caps/>
      <w:sz w:val="24"/>
      <w:lang w:eastAsia="ar-SA"/>
    </w:rPr>
  </w:style>
  <w:style w:type="paragraph" w:customStyle="1" w:styleId="4HLBnumerowanie">
    <w:name w:val="4_HLB_numerowanie"/>
    <w:basedOn w:val="Normalny"/>
    <w:pPr>
      <w:tabs>
        <w:tab w:val="num" w:pos="2552"/>
        <w:tab w:val="right" w:pos="6601"/>
      </w:tabs>
      <w:suppressAutoHyphens/>
      <w:spacing w:after="120"/>
      <w:ind w:left="2552" w:hanging="851"/>
    </w:pPr>
    <w:rPr>
      <w:rFonts w:ascii="Arial" w:hAnsi="Arial"/>
      <w:sz w:val="20"/>
      <w:szCs w:val="18"/>
      <w:lang w:eastAsia="ar-SA"/>
    </w:rPr>
  </w:style>
  <w:style w:type="paragraph" w:customStyle="1" w:styleId="3HLBnumerowanie">
    <w:name w:val="3_HLB_numerowanie"/>
    <w:basedOn w:val="Normalny"/>
    <w:pPr>
      <w:tabs>
        <w:tab w:val="num" w:pos="2411"/>
        <w:tab w:val="right" w:pos="7283"/>
      </w:tabs>
      <w:suppressAutoHyphens/>
      <w:spacing w:after="120"/>
      <w:ind w:left="2411" w:hanging="709"/>
    </w:pPr>
    <w:rPr>
      <w:rFonts w:ascii="Arial" w:hAnsi="Arial"/>
      <w:sz w:val="20"/>
      <w:lang w:eastAsia="ar-SA"/>
    </w:rPr>
  </w:style>
  <w:style w:type="paragraph" w:customStyle="1" w:styleId="2HLBnumerowanie">
    <w:name w:val="2_HLB_numerowanie"/>
    <w:basedOn w:val="Normalny"/>
    <w:pPr>
      <w:tabs>
        <w:tab w:val="num" w:pos="992"/>
        <w:tab w:val="right" w:pos="8080"/>
      </w:tabs>
      <w:suppressAutoHyphens/>
      <w:spacing w:after="120"/>
      <w:ind w:left="992" w:hanging="567"/>
    </w:pPr>
    <w:rPr>
      <w:rFonts w:ascii="Arial" w:hAnsi="Arial"/>
      <w:sz w:val="20"/>
      <w:lang w:eastAsia="ar-SA"/>
    </w:rPr>
  </w:style>
  <w:style w:type="paragraph" w:customStyle="1" w:styleId="Tyturozdziau">
    <w:name w:val="Tytuł rozdziału"/>
    <w:basedOn w:val="Normalny"/>
    <w:pPr>
      <w:suppressAutoHyphens/>
      <w:spacing w:after="360"/>
      <w:jc w:val="left"/>
    </w:pPr>
    <w:rPr>
      <w:rFonts w:ascii="Arial" w:hAnsi="Arial"/>
      <w:b/>
      <w:i/>
      <w:smallCaps/>
      <w:sz w:val="36"/>
      <w:szCs w:val="20"/>
      <w:lang w:eastAsia="ar-SA"/>
    </w:rPr>
  </w:style>
  <w:style w:type="paragraph" w:customStyle="1" w:styleId="1X">
    <w:name w:val="1X"/>
    <w:basedOn w:val="Normalny"/>
    <w:pPr>
      <w:tabs>
        <w:tab w:val="right" w:pos="9072"/>
      </w:tabs>
      <w:suppressAutoHyphens/>
      <w:spacing w:after="120"/>
      <w:ind w:left="425"/>
    </w:pPr>
    <w:rPr>
      <w:rFonts w:ascii="Arial" w:hAnsi="Arial"/>
      <w:sz w:val="20"/>
      <w:lang w:eastAsia="ar-SA"/>
    </w:rPr>
  </w:style>
  <w:style w:type="paragraph" w:customStyle="1" w:styleId="3X">
    <w:name w:val="3X"/>
    <w:basedOn w:val="Normalny"/>
    <w:pPr>
      <w:tabs>
        <w:tab w:val="right" w:pos="9072"/>
      </w:tabs>
      <w:suppressAutoHyphens/>
      <w:spacing w:after="120"/>
      <w:ind w:left="1701"/>
    </w:pPr>
    <w:rPr>
      <w:rFonts w:ascii="Arial" w:hAnsi="Arial"/>
      <w:sz w:val="20"/>
      <w:lang w:eastAsia="ar-SA"/>
    </w:rPr>
  </w:style>
  <w:style w:type="paragraph" w:customStyle="1" w:styleId="punkty">
    <w:name w:val="punkty"/>
    <w:pPr>
      <w:suppressAutoHyphens/>
      <w:spacing w:line="232" w:lineRule="atLeast"/>
      <w:ind w:left="503" w:hanging="226"/>
    </w:pPr>
    <w:rPr>
      <w:rFonts w:ascii="TimesEE" w:eastAsia="Times New Roman" w:hAnsi="TimesEE"/>
      <w:i/>
      <w:color w:val="000000"/>
      <w:sz w:val="24"/>
      <w:lang w:eastAsia="ar-SA"/>
    </w:rPr>
  </w:style>
  <w:style w:type="paragraph" w:customStyle="1" w:styleId="2XZnak">
    <w:name w:val="2X Znak"/>
    <w:basedOn w:val="Normalny"/>
    <w:pPr>
      <w:tabs>
        <w:tab w:val="right" w:pos="9072"/>
      </w:tabs>
      <w:suppressAutoHyphens/>
      <w:spacing w:after="120"/>
      <w:ind w:left="992"/>
    </w:pPr>
    <w:rPr>
      <w:rFonts w:ascii="Arial" w:hAnsi="Arial"/>
      <w:sz w:val="20"/>
      <w:lang w:eastAsia="ar-SA"/>
    </w:rPr>
  </w:style>
  <w:style w:type="paragraph" w:customStyle="1" w:styleId="pochy">
    <w:name w:val="pochył"/>
    <w:pPr>
      <w:suppressAutoHyphens/>
      <w:spacing w:line="232" w:lineRule="atLeast"/>
      <w:ind w:left="288" w:hanging="288"/>
    </w:pPr>
    <w:rPr>
      <w:rFonts w:ascii="TimesEE" w:eastAsia="Times New Roman" w:hAnsi="TimesEE"/>
      <w:i/>
      <w:color w:val="000000"/>
      <w:sz w:val="24"/>
      <w:lang w:eastAsia="ar-SA"/>
    </w:rPr>
  </w:style>
  <w:style w:type="paragraph" w:customStyle="1" w:styleId="TableText">
    <w:name w:val="Table Text"/>
    <w:basedOn w:val="Normalny"/>
    <w:pPr>
      <w:suppressAutoHyphens/>
      <w:spacing w:after="120" w:line="280" w:lineRule="exact"/>
      <w:jc w:val="left"/>
    </w:pPr>
    <w:rPr>
      <w:rFonts w:ascii="Ottawa" w:hAnsi="Ottawa"/>
      <w:sz w:val="18"/>
      <w:szCs w:val="20"/>
      <w:lang w:eastAsia="ar-SA"/>
    </w:rPr>
  </w:style>
  <w:style w:type="paragraph" w:customStyle="1" w:styleId="0mylnik">
    <w:name w:val="0_myślnik"/>
    <w:basedOn w:val="Normalny"/>
    <w:pPr>
      <w:suppressAutoHyphens/>
      <w:spacing w:after="120"/>
    </w:pPr>
    <w:rPr>
      <w:rFonts w:ascii="Arial" w:hAnsi="Arial"/>
      <w:sz w:val="20"/>
      <w:lang w:eastAsia="ar-SA"/>
    </w:rPr>
  </w:style>
  <w:style w:type="paragraph" w:customStyle="1" w:styleId="D">
    <w:name w:val="D"/>
    <w:basedOn w:val="Normalny"/>
    <w:pPr>
      <w:tabs>
        <w:tab w:val="left" w:pos="681"/>
        <w:tab w:val="right" w:leader="dot" w:pos="14573"/>
      </w:tabs>
      <w:suppressAutoHyphens/>
      <w:spacing w:line="360" w:lineRule="atLeast"/>
      <w:ind w:left="681"/>
    </w:pPr>
    <w:rPr>
      <w:rFonts w:ascii="Ottawa" w:hAnsi="Ottawa"/>
      <w:sz w:val="20"/>
      <w:szCs w:val="20"/>
      <w:lang w:eastAsia="ar-SA"/>
    </w:rPr>
  </w:style>
  <w:style w:type="paragraph" w:customStyle="1" w:styleId="1HLBnumerowanie">
    <w:name w:val="1_HLB_numerowanie"/>
    <w:basedOn w:val="Normalny"/>
    <w:pPr>
      <w:tabs>
        <w:tab w:val="num" w:pos="425"/>
      </w:tabs>
      <w:suppressAutoHyphens/>
      <w:spacing w:after="120"/>
      <w:ind w:left="425" w:hanging="425"/>
    </w:pPr>
    <w:rPr>
      <w:rFonts w:ascii="Arial" w:hAnsi="Arial"/>
      <w:sz w:val="20"/>
      <w:lang w:eastAsia="ar-SA"/>
    </w:rPr>
  </w:style>
  <w:style w:type="paragraph" w:customStyle="1" w:styleId="StylTyturozdziauNieKursywaWyjustowany">
    <w:name w:val="Styl Tytuł rozdziału + Nie Kursywa Wyjustowany"/>
    <w:basedOn w:val="Tyturozdziau"/>
    <w:pPr>
      <w:jc w:val="both"/>
    </w:pPr>
    <w:rPr>
      <w:rFonts w:ascii="Arial Narrow" w:hAnsi="Arial Narrow"/>
      <w:bCs/>
      <w:i w:val="0"/>
    </w:rPr>
  </w:style>
  <w:style w:type="paragraph" w:customStyle="1" w:styleId="StylNagwek2Wyjustowany">
    <w:name w:val="Styl Nagłówek 2 + Wyjustowany"/>
    <w:basedOn w:val="Nagwek2"/>
    <w:pPr>
      <w:numPr>
        <w:numId w:val="0"/>
      </w:numPr>
      <w:tabs>
        <w:tab w:val="num" w:pos="720"/>
      </w:tabs>
      <w:suppressAutoHyphens/>
      <w:spacing w:before="0" w:after="0"/>
      <w:ind w:left="1145" w:hanging="578"/>
    </w:pPr>
    <w:rPr>
      <w:rFonts w:ascii="Arial" w:hAnsi="Arial" w:cs="Times New Roman"/>
      <w:iCs w:val="0"/>
      <w:sz w:val="22"/>
      <w:szCs w:val="20"/>
      <w:lang w:eastAsia="ar-SA"/>
    </w:rPr>
  </w:style>
  <w:style w:type="paragraph" w:customStyle="1" w:styleId="StylNagwek2Wyjustowany1">
    <w:name w:val="Styl Nagłówek 2 + Wyjustowany1"/>
    <w:basedOn w:val="Nagwek2"/>
    <w:pPr>
      <w:numPr>
        <w:numId w:val="0"/>
      </w:numPr>
      <w:tabs>
        <w:tab w:val="num" w:pos="720"/>
      </w:tabs>
      <w:suppressAutoHyphens/>
      <w:spacing w:before="0" w:after="0"/>
      <w:ind w:left="1145" w:hanging="578"/>
    </w:pPr>
    <w:rPr>
      <w:rFonts w:ascii="Arial" w:hAnsi="Arial" w:cs="Times New Roman"/>
      <w:iCs w:val="0"/>
      <w:sz w:val="22"/>
      <w:szCs w:val="20"/>
      <w:lang w:eastAsia="ar-SA"/>
    </w:rPr>
  </w:style>
  <w:style w:type="paragraph" w:customStyle="1" w:styleId="StylPrzed6pt">
    <w:name w:val="Styl Przed:  6 pt"/>
    <w:basedOn w:val="Normalny"/>
    <w:pPr>
      <w:suppressAutoHyphens/>
      <w:spacing w:after="120"/>
    </w:pPr>
    <w:rPr>
      <w:rFonts w:ascii="Arial" w:hAnsi="Arial"/>
      <w:sz w:val="20"/>
      <w:szCs w:val="20"/>
      <w:lang w:eastAsia="ar-SA"/>
    </w:rPr>
  </w:style>
  <w:style w:type="paragraph" w:customStyle="1" w:styleId="normaltext">
    <w:name w:val="normal text"/>
    <w:basedOn w:val="Normalny"/>
    <w:pPr>
      <w:widowControl w:val="0"/>
      <w:suppressAutoHyphens/>
      <w:spacing w:after="120"/>
      <w:jc w:val="left"/>
    </w:pPr>
    <w:rPr>
      <w:rFonts w:ascii="Times New Roman" w:hAnsi="Times New Roman"/>
      <w:color w:val="000000"/>
      <w:sz w:val="20"/>
      <w:szCs w:val="20"/>
      <w:lang w:eastAsia="ar-SA"/>
    </w:rPr>
  </w:style>
  <w:style w:type="paragraph" w:customStyle="1" w:styleId="0HLBpismoZnakZnakZnak">
    <w:name w:val="0_HLB_pismo Znak Znak Znak"/>
    <w:basedOn w:val="Normalny"/>
    <w:pPr>
      <w:suppressAutoHyphens/>
      <w:spacing w:before="120" w:after="120" w:line="320" w:lineRule="atLeast"/>
      <w:ind w:firstLine="425"/>
    </w:pPr>
    <w:rPr>
      <w:rFonts w:ascii="Book Antiqua" w:hAnsi="Book Antiqua"/>
      <w:lang w:eastAsia="ar-SA"/>
    </w:rPr>
  </w:style>
  <w:style w:type="paragraph" w:customStyle="1" w:styleId="Styl0mylnikPrzed6ptInterliniaConajmniej16pt">
    <w:name w:val="Styl 0_myślnik + Przed:  6 pt Interlinia:  Co najmniej 16 pt"/>
    <w:basedOn w:val="0mylnik"/>
    <w:rPr>
      <w:szCs w:val="20"/>
    </w:rPr>
  </w:style>
  <w:style w:type="paragraph" w:customStyle="1" w:styleId="StylTableTextArialNarrow10ptInterliniaConajmniej18">
    <w:name w:val="Styl Table Text + Arial Narrow 10 pt Interlinia:  Co najmniej 18..."/>
    <w:basedOn w:val="TableText"/>
    <w:pPr>
      <w:spacing w:line="288" w:lineRule="auto"/>
    </w:pPr>
    <w:rPr>
      <w:rFonts w:ascii="Arial Narrow" w:hAnsi="Arial Narrow"/>
    </w:rPr>
  </w:style>
  <w:style w:type="paragraph" w:customStyle="1" w:styleId="normalny0">
    <w:name w:val="normalny"/>
    <w:basedOn w:val="Normalny"/>
    <w:pPr>
      <w:suppressAutoHyphens/>
      <w:spacing w:before="60" w:after="60" w:line="240" w:lineRule="atLeast"/>
    </w:pPr>
    <w:rPr>
      <w:rFonts w:ascii="Arial" w:hAnsi="Arial"/>
      <w:sz w:val="20"/>
      <w:szCs w:val="20"/>
      <w:lang w:eastAsia="ar-SA"/>
    </w:rPr>
  </w:style>
  <w:style w:type="paragraph" w:customStyle="1" w:styleId="WW-Tekstpodstawowywcity2">
    <w:name w:val="WW-Tekst podstawowy wcięty 2"/>
    <w:basedOn w:val="Normalny"/>
    <w:pPr>
      <w:suppressAutoHyphens/>
      <w:spacing w:before="40" w:after="40" w:line="280" w:lineRule="atLeast"/>
      <w:ind w:left="646"/>
    </w:pPr>
    <w:rPr>
      <w:rFonts w:ascii="Arial" w:hAnsi="Arial"/>
      <w:sz w:val="20"/>
      <w:szCs w:val="20"/>
      <w:lang w:val="en-US" w:eastAsia="ar-SA"/>
    </w:rPr>
  </w:style>
  <w:style w:type="paragraph" w:customStyle="1" w:styleId="3HLBnumerowanieZnak">
    <w:name w:val="3_HLB_numerowanie Znak"/>
    <w:basedOn w:val="Normalny"/>
    <w:pPr>
      <w:tabs>
        <w:tab w:val="left" w:pos="1701"/>
        <w:tab w:val="right" w:pos="9072"/>
      </w:tabs>
      <w:suppressAutoHyphens/>
      <w:spacing w:after="120"/>
      <w:ind w:left="1701" w:hanging="709"/>
    </w:pPr>
    <w:rPr>
      <w:rFonts w:ascii="Times New Roman" w:hAnsi="Times New Roman"/>
      <w:sz w:val="20"/>
      <w:lang w:eastAsia="ar-SA"/>
    </w:rPr>
  </w:style>
  <w:style w:type="paragraph" w:customStyle="1" w:styleId="1HLBnumerowanieZnakZnakZnakZnakZnakZnak">
    <w:name w:val="1_HLB_numerowanie Znak Znak Znak Znak Znak Znak"/>
    <w:basedOn w:val="Normalny"/>
    <w:pPr>
      <w:tabs>
        <w:tab w:val="right" w:pos="9072"/>
      </w:tabs>
      <w:suppressAutoHyphens/>
      <w:spacing w:before="120" w:after="120"/>
    </w:pPr>
    <w:rPr>
      <w:rFonts w:ascii="Arial" w:hAnsi="Arial"/>
      <w:sz w:val="20"/>
      <w:lang w:eastAsia="ar-SA"/>
    </w:rPr>
  </w:style>
  <w:style w:type="paragraph" w:customStyle="1" w:styleId="3HLBnumerowanieZnakZnakZnak">
    <w:name w:val="3_HLB_numerowanie Znak Znak Znak"/>
    <w:basedOn w:val="Normalny"/>
    <w:pPr>
      <w:tabs>
        <w:tab w:val="left" w:pos="1701"/>
        <w:tab w:val="right" w:pos="9072"/>
      </w:tabs>
      <w:suppressAutoHyphens/>
      <w:spacing w:after="120"/>
      <w:ind w:left="1701" w:hanging="709"/>
    </w:pPr>
    <w:rPr>
      <w:rFonts w:ascii="Arial" w:hAnsi="Arial"/>
      <w:sz w:val="20"/>
      <w:lang w:eastAsia="ar-SA"/>
    </w:rPr>
  </w:style>
  <w:style w:type="paragraph" w:customStyle="1" w:styleId="0HLBpismo">
    <w:name w:val="0_HLB_pismo"/>
    <w:basedOn w:val="Normalny"/>
    <w:pPr>
      <w:suppressAutoHyphens/>
      <w:spacing w:before="120" w:after="120" w:line="320" w:lineRule="atLeast"/>
      <w:ind w:firstLine="425"/>
    </w:pPr>
    <w:rPr>
      <w:rFonts w:ascii="Book Antiqua" w:hAnsi="Book Antiqua"/>
      <w:lang w:eastAsia="ar-SA"/>
    </w:rPr>
  </w:style>
  <w:style w:type="paragraph" w:customStyle="1" w:styleId="Styl0HLBpismoArialNarrow9ptZlewej075cmPierwszy">
    <w:name w:val="Styl 0_HLB_pismo + Arial Narrow 9 pt Z lewej:  075 cm Pierwszy..."/>
    <w:basedOn w:val="0HLBpismo"/>
    <w:pPr>
      <w:spacing w:before="0" w:after="0" w:line="288" w:lineRule="auto"/>
      <w:ind w:left="425" w:firstLine="0"/>
    </w:pPr>
    <w:rPr>
      <w:rFonts w:ascii="Arial Narrow" w:hAnsi="Arial Narrow"/>
      <w:sz w:val="18"/>
      <w:szCs w:val="20"/>
    </w:rPr>
  </w:style>
  <w:style w:type="paragraph" w:customStyle="1" w:styleId="StylNagwek1">
    <w:name w:val="Styl Nagłówek 1"/>
    <w:basedOn w:val="Nagwek1"/>
    <w:pPr>
      <w:pageBreakBefore/>
      <w:tabs>
        <w:tab w:val="num" w:pos="360"/>
      </w:tabs>
      <w:suppressAutoHyphens/>
      <w:spacing w:before="0" w:after="120"/>
      <w:ind w:left="360" w:hanging="360"/>
    </w:pPr>
    <w:rPr>
      <w:rFonts w:cs="Times New Roman"/>
      <w:kern w:val="1"/>
      <w:sz w:val="28"/>
      <w:szCs w:val="20"/>
      <w:lang w:eastAsia="ar-SA"/>
    </w:rPr>
  </w:style>
  <w:style w:type="paragraph" w:customStyle="1" w:styleId="StylNagwek5KursywaPrzed0ptPo0pt">
    <w:name w:val="Styl Nagłówek 5 + Kursywa Przed:  0 pt Po:  0 pt"/>
    <w:basedOn w:val="Nagwek5"/>
    <w:pPr>
      <w:tabs>
        <w:tab w:val="clear" w:pos="1008"/>
      </w:tabs>
      <w:suppressAutoHyphens/>
      <w:spacing w:before="0" w:after="0" w:line="288" w:lineRule="auto"/>
      <w:ind w:left="0" w:firstLine="0"/>
    </w:pPr>
    <w:rPr>
      <w:rFonts w:ascii="Arial" w:hAnsi="Arial"/>
      <w:b w:val="0"/>
      <w:sz w:val="20"/>
      <w:szCs w:val="18"/>
      <w:lang w:eastAsia="ar-SA"/>
    </w:rPr>
  </w:style>
  <w:style w:type="paragraph" w:customStyle="1" w:styleId="StylStylNagwek5KursywaPrzed0ptPo0ptKursywa">
    <w:name w:val="Styl Styl Nagłówek 5 + Kursywa Przed:  0 pt Po:  0 pt + Kursywa"/>
    <w:basedOn w:val="StylNagwek5KursywaPrzed0ptPo0pt"/>
  </w:style>
  <w:style w:type="paragraph" w:customStyle="1" w:styleId="StylStylNagwek1">
    <w:name w:val="Styl Styl Nagłówek 1"/>
    <w:basedOn w:val="StylNagwek1"/>
    <w:pPr>
      <w:tabs>
        <w:tab w:val="clear" w:pos="360"/>
      </w:tabs>
      <w:ind w:left="0" w:firstLine="0"/>
    </w:pPr>
    <w:rPr>
      <w:rFonts w:ascii="Arial" w:hAnsi="Arial"/>
      <w:i/>
      <w:smallCaps/>
      <w:sz w:val="36"/>
      <w:szCs w:val="36"/>
    </w:rPr>
  </w:style>
  <w:style w:type="paragraph" w:customStyle="1" w:styleId="Tyturozdziauprospektu">
    <w:name w:val="Tytuł rozdziału prospektu"/>
    <w:basedOn w:val="Normalny"/>
    <w:next w:val="Normalny"/>
    <w:pPr>
      <w:suppressAutoHyphens/>
      <w:spacing w:after="360"/>
      <w:jc w:val="left"/>
    </w:pPr>
    <w:rPr>
      <w:rFonts w:ascii="Arial" w:hAnsi="Arial"/>
      <w:b/>
      <w:i/>
      <w:smallCaps/>
      <w:sz w:val="36"/>
      <w:szCs w:val="20"/>
      <w:lang w:eastAsia="ar-SA"/>
    </w:rPr>
  </w:style>
  <w:style w:type="paragraph" w:customStyle="1" w:styleId="bold">
    <w:name w:val="bold"/>
    <w:basedOn w:val="Normalny"/>
    <w:pPr>
      <w:suppressAutoHyphens/>
      <w:spacing w:before="120" w:after="120"/>
    </w:pPr>
    <w:rPr>
      <w:rFonts w:ascii="Arial" w:hAnsi="Arial"/>
      <w:b/>
      <w:sz w:val="20"/>
      <w:lang w:eastAsia="ar-SA"/>
    </w:rPr>
  </w:style>
  <w:style w:type="paragraph" w:customStyle="1" w:styleId="Styl1">
    <w:name w:val="Styl1"/>
    <w:basedOn w:val="Normalny"/>
    <w:pPr>
      <w:suppressAutoHyphens/>
      <w:spacing w:after="120"/>
    </w:pPr>
    <w:rPr>
      <w:rFonts w:ascii="Arial" w:hAnsi="Arial"/>
      <w:sz w:val="20"/>
      <w:szCs w:val="20"/>
      <w:lang w:eastAsia="ar-SA"/>
    </w:rPr>
  </w:style>
  <w:style w:type="paragraph" w:customStyle="1" w:styleId="Styl2">
    <w:name w:val="Styl2"/>
    <w:basedOn w:val="Normalny"/>
    <w:pPr>
      <w:suppressAutoHyphens/>
      <w:spacing w:after="120"/>
    </w:pPr>
    <w:rPr>
      <w:rFonts w:ascii="Arial" w:hAnsi="Arial"/>
      <w:sz w:val="20"/>
      <w:szCs w:val="20"/>
      <w:lang w:eastAsia="ar-SA"/>
    </w:rPr>
  </w:style>
  <w:style w:type="paragraph" w:customStyle="1" w:styleId="Styl3">
    <w:name w:val="Styl3"/>
    <w:basedOn w:val="Normalny"/>
    <w:pPr>
      <w:suppressAutoHyphens/>
      <w:spacing w:after="120"/>
    </w:pPr>
    <w:rPr>
      <w:rFonts w:ascii="Arial" w:hAnsi="Arial"/>
      <w:sz w:val="20"/>
      <w:szCs w:val="20"/>
      <w:lang w:eastAsia="ar-SA"/>
    </w:rPr>
  </w:style>
  <w:style w:type="paragraph" w:customStyle="1" w:styleId="Styl4">
    <w:name w:val="Styl4"/>
    <w:basedOn w:val="Normalny"/>
    <w:pPr>
      <w:suppressAutoHyphens/>
      <w:spacing w:after="120"/>
    </w:pPr>
    <w:rPr>
      <w:rFonts w:ascii="Arial" w:hAnsi="Arial"/>
      <w:sz w:val="20"/>
      <w:szCs w:val="20"/>
      <w:lang w:eastAsia="ar-SA"/>
    </w:rPr>
  </w:style>
  <w:style w:type="paragraph" w:customStyle="1" w:styleId="2X">
    <w:name w:val="2X"/>
    <w:basedOn w:val="Normalny"/>
    <w:pPr>
      <w:tabs>
        <w:tab w:val="right" w:pos="9072"/>
      </w:tabs>
      <w:suppressAutoHyphens/>
      <w:spacing w:line="288" w:lineRule="auto"/>
      <w:ind w:left="992"/>
    </w:pPr>
    <w:rPr>
      <w:sz w:val="18"/>
      <w:lang w:eastAsia="ar-SA"/>
    </w:rPr>
  </w:style>
  <w:style w:type="paragraph" w:customStyle="1" w:styleId="WW-Wcicienormalne">
    <w:name w:val="WW-Wcięcie normalne"/>
    <w:basedOn w:val="Normalny"/>
    <w:pPr>
      <w:tabs>
        <w:tab w:val="left" w:pos="851"/>
      </w:tabs>
      <w:suppressAutoHyphens/>
      <w:spacing w:before="120" w:after="60"/>
      <w:ind w:left="851"/>
    </w:pPr>
    <w:rPr>
      <w:rFonts w:ascii="Arial" w:hAnsi="Arial"/>
      <w:sz w:val="20"/>
      <w:szCs w:val="20"/>
      <w:lang w:eastAsia="ar-SA"/>
    </w:rPr>
  </w:style>
  <w:style w:type="paragraph" w:customStyle="1" w:styleId="mylnik">
    <w:name w:val="myślnik"/>
    <w:basedOn w:val="Normalny"/>
    <w:pPr>
      <w:suppressAutoHyphens/>
    </w:pPr>
    <w:rPr>
      <w:rFonts w:ascii="Arial" w:hAnsi="Arial"/>
      <w:sz w:val="18"/>
      <w:szCs w:val="20"/>
      <w:lang w:eastAsia="ar-SA"/>
    </w:rPr>
  </w:style>
  <w:style w:type="paragraph" w:customStyle="1" w:styleId="Nota">
    <w:name w:val="Nota"/>
    <w:basedOn w:val="Normalny"/>
    <w:next w:val="Normalny"/>
    <w:pPr>
      <w:keepNext/>
      <w:suppressAutoHyphens/>
      <w:spacing w:before="240" w:after="120"/>
    </w:pPr>
    <w:rPr>
      <w:rFonts w:ascii="Arial" w:hAnsi="Arial"/>
      <w:b/>
      <w:sz w:val="18"/>
      <w:szCs w:val="20"/>
      <w:lang w:eastAsia="ar-SA"/>
    </w:rPr>
  </w:style>
  <w:style w:type="paragraph" w:customStyle="1" w:styleId="Zawartotabeli">
    <w:name w:val="Zawartość tabeli"/>
    <w:basedOn w:val="Tekstpodstawowy"/>
    <w:pPr>
      <w:suppressLineNumbers/>
      <w:suppressAutoHyphens/>
      <w:spacing w:line="240" w:lineRule="auto"/>
      <w:jc w:val="both"/>
    </w:pPr>
    <w:rPr>
      <w:rFonts w:ascii="Arial" w:hAnsi="Arial"/>
      <w:kern w:val="0"/>
      <w:szCs w:val="24"/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StylNagwek4Dolewej">
    <w:name w:val="Styl Nagłówek 4 + Do lewej"/>
    <w:basedOn w:val="Nagwek4"/>
    <w:pPr>
      <w:tabs>
        <w:tab w:val="clear" w:pos="864"/>
        <w:tab w:val="num" w:pos="1080"/>
      </w:tabs>
      <w:suppressAutoHyphens/>
      <w:spacing w:before="120" w:after="120"/>
      <w:ind w:left="1080" w:hanging="1080"/>
      <w:jc w:val="left"/>
    </w:pPr>
    <w:rPr>
      <w:rFonts w:ascii="Arial" w:hAnsi="Arial"/>
      <w:i/>
      <w:iCs/>
      <w:sz w:val="20"/>
      <w:szCs w:val="20"/>
      <w:lang w:eastAsia="ar-SA"/>
    </w:rPr>
  </w:style>
  <w:style w:type="paragraph" w:customStyle="1" w:styleId="4X">
    <w:name w:val="4X"/>
    <w:basedOn w:val="Normalny"/>
    <w:pPr>
      <w:spacing w:after="120" w:line="320" w:lineRule="atLeast"/>
      <w:ind w:left="2552"/>
    </w:pPr>
    <w:rPr>
      <w:rFonts w:ascii="Book Antiqua" w:hAnsi="Book Antiqua"/>
    </w:rPr>
  </w:style>
  <w:style w:type="paragraph" w:customStyle="1" w:styleId="Adres">
    <w:name w:val="Adres"/>
    <w:basedOn w:val="Normalny"/>
    <w:pPr>
      <w:spacing w:line="320" w:lineRule="atLeast"/>
      <w:jc w:val="left"/>
    </w:pPr>
    <w:rPr>
      <w:rFonts w:ascii="Book Antiqua" w:hAnsi="Book Antiqua"/>
      <w:b/>
      <w:bCs/>
    </w:rPr>
  </w:style>
  <w:style w:type="paragraph" w:customStyle="1" w:styleId="Tytu2">
    <w:name w:val="Tytuł 2"/>
    <w:basedOn w:val="Normalny"/>
    <w:semiHidden/>
    <w:pPr>
      <w:spacing w:line="320" w:lineRule="atLeast"/>
      <w:jc w:val="left"/>
    </w:pPr>
    <w:rPr>
      <w:rFonts w:ascii="Book Antiqua" w:hAnsi="Book Antiqua"/>
      <w:b/>
      <w:caps/>
      <w:sz w:val="32"/>
      <w:szCs w:val="32"/>
    </w:rPr>
  </w:style>
  <w:style w:type="paragraph" w:customStyle="1" w:styleId="A">
    <w:name w:val="A"/>
    <w:basedOn w:val="Normalny"/>
    <w:pPr>
      <w:tabs>
        <w:tab w:val="num" w:pos="709"/>
        <w:tab w:val="right" w:pos="9923"/>
      </w:tabs>
      <w:spacing w:before="120" w:after="60" w:line="320" w:lineRule="exact"/>
      <w:ind w:left="709" w:right="284" w:hanging="425"/>
    </w:pPr>
    <w:rPr>
      <w:rFonts w:ascii="Arial" w:hAnsi="Arial"/>
      <w:szCs w:val="20"/>
    </w:rPr>
  </w:style>
  <w:style w:type="paragraph" w:customStyle="1" w:styleId="STRZAKITLW">
    <w:name w:val="STRZAŁKI T LW"/>
    <w:pPr>
      <w:tabs>
        <w:tab w:val="left" w:pos="567"/>
        <w:tab w:val="left" w:pos="1134"/>
        <w:tab w:val="left" w:pos="1701"/>
        <w:tab w:val="left" w:pos="2268"/>
        <w:tab w:val="num" w:pos="262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before="4" w:after="4"/>
      <w:ind w:left="2625" w:right="1701" w:hanging="357"/>
    </w:pPr>
    <w:rPr>
      <w:rFonts w:ascii="Arial" w:eastAsia="Times New Roman" w:hAnsi="Arial"/>
      <w:snapToGrid w:val="0"/>
      <w:color w:val="000000"/>
      <w:sz w:val="14"/>
    </w:rPr>
  </w:style>
  <w:style w:type="paragraph" w:styleId="Listapunktowana2">
    <w:name w:val="List Bullet 2"/>
    <w:basedOn w:val="Normalny"/>
    <w:autoRedefine/>
    <w:semiHidden/>
    <w:pPr>
      <w:tabs>
        <w:tab w:val="num" w:pos="643"/>
      </w:tabs>
      <w:ind w:left="643" w:hanging="360"/>
      <w:jc w:val="left"/>
    </w:pPr>
    <w:rPr>
      <w:rFonts w:ascii="Ottawa" w:hAnsi="Ottawa"/>
      <w:sz w:val="20"/>
      <w:szCs w:val="20"/>
    </w:rPr>
  </w:style>
  <w:style w:type="paragraph" w:customStyle="1" w:styleId="Podpunkty11-beznumeru">
    <w:name w:val="Podpunkty 1.1 - bez numeru"/>
    <w:basedOn w:val="Normalny"/>
    <w:pPr>
      <w:tabs>
        <w:tab w:val="left" w:pos="567"/>
      </w:tabs>
      <w:spacing w:before="180"/>
      <w:ind w:left="567"/>
    </w:pPr>
    <w:rPr>
      <w:rFonts w:ascii="Arial" w:hAnsi="Arial"/>
      <w:snapToGrid w:val="0"/>
      <w:color w:val="000000"/>
      <w:szCs w:val="20"/>
    </w:rPr>
  </w:style>
  <w:style w:type="paragraph" w:customStyle="1" w:styleId="Podpunkty11-B">
    <w:name w:val="Podpunkty 1.1 - B"/>
    <w:basedOn w:val="Normalny"/>
    <w:pPr>
      <w:tabs>
        <w:tab w:val="left" w:pos="567"/>
      </w:tabs>
      <w:spacing w:before="240"/>
      <w:ind w:left="567" w:hanging="567"/>
    </w:pPr>
    <w:rPr>
      <w:rFonts w:ascii="Arial" w:hAnsi="Arial"/>
      <w:b/>
      <w:snapToGrid w:val="0"/>
      <w:color w:val="000000"/>
      <w:szCs w:val="20"/>
    </w:rPr>
  </w:style>
  <w:style w:type="paragraph" w:customStyle="1" w:styleId="StylAArial">
    <w:name w:val="Styl A + Arial"/>
    <w:basedOn w:val="A"/>
  </w:style>
  <w:style w:type="character" w:customStyle="1" w:styleId="StylAArialZnak">
    <w:name w:val="Styl A + Arial Znak"/>
    <w:rPr>
      <w:rFonts w:ascii="Arial" w:hAnsi="Arial"/>
      <w:noProof w:val="0"/>
      <w:sz w:val="22"/>
      <w:lang w:val="pl-PL" w:eastAsia="pl-PL" w:bidi="ar-SA"/>
    </w:rPr>
  </w:style>
  <w:style w:type="paragraph" w:styleId="Wcicienormalne">
    <w:name w:val="Normal Indent"/>
    <w:aliases w:val=" Znak"/>
    <w:basedOn w:val="Normalny"/>
    <w:semiHidden/>
    <w:pPr>
      <w:tabs>
        <w:tab w:val="left" w:pos="851"/>
      </w:tabs>
      <w:spacing w:before="120" w:after="60"/>
      <w:ind w:left="851"/>
    </w:pPr>
    <w:rPr>
      <w:rFonts w:ascii="Arial" w:hAnsi="Arial"/>
      <w:sz w:val="20"/>
      <w:szCs w:val="20"/>
    </w:rPr>
  </w:style>
  <w:style w:type="paragraph" w:customStyle="1" w:styleId="Styl12">
    <w:name w:val="Styl12"/>
    <w:basedOn w:val="Normalny"/>
    <w:pPr>
      <w:spacing w:before="120" w:after="60"/>
      <w:ind w:left="851"/>
    </w:pPr>
    <w:rPr>
      <w:rFonts w:ascii="Arial" w:hAnsi="Arial"/>
      <w:sz w:val="20"/>
      <w:szCs w:val="20"/>
    </w:rPr>
  </w:style>
  <w:style w:type="paragraph" w:customStyle="1" w:styleId="IC1">
    <w:name w:val="IC1"/>
    <w:basedOn w:val="Normalny"/>
    <w:pPr>
      <w:spacing w:before="120" w:after="120"/>
      <w:ind w:firstLine="567"/>
    </w:pPr>
    <w:rPr>
      <w:color w:val="003300"/>
      <w:sz w:val="18"/>
      <w:szCs w:val="18"/>
    </w:rPr>
  </w:style>
  <w:style w:type="paragraph" w:styleId="Spistreci4">
    <w:name w:val="toc 4"/>
    <w:basedOn w:val="Normalny"/>
    <w:next w:val="Normalny"/>
    <w:autoRedefine/>
    <w:uiPriority w:val="39"/>
    <w:pPr>
      <w:ind w:left="720"/>
      <w:jc w:val="left"/>
    </w:pPr>
    <w:rPr>
      <w:rFonts w:ascii="Times New Roman" w:hAnsi="Times New Roman"/>
      <w:sz w:val="24"/>
    </w:rPr>
  </w:style>
  <w:style w:type="paragraph" w:styleId="Spistreci5">
    <w:name w:val="toc 5"/>
    <w:basedOn w:val="Normalny"/>
    <w:next w:val="Normalny"/>
    <w:autoRedefine/>
    <w:uiPriority w:val="39"/>
    <w:pPr>
      <w:ind w:left="960"/>
      <w:jc w:val="left"/>
    </w:pPr>
    <w:rPr>
      <w:rFonts w:ascii="Times New Roman" w:hAnsi="Times New Roman"/>
      <w:sz w:val="24"/>
    </w:rPr>
  </w:style>
  <w:style w:type="paragraph" w:styleId="Spistreci6">
    <w:name w:val="toc 6"/>
    <w:basedOn w:val="Normalny"/>
    <w:next w:val="Normalny"/>
    <w:autoRedefine/>
    <w:uiPriority w:val="39"/>
    <w:pPr>
      <w:ind w:left="1200"/>
      <w:jc w:val="left"/>
    </w:pPr>
    <w:rPr>
      <w:rFonts w:ascii="Times New Roman" w:hAnsi="Times New Roman"/>
      <w:sz w:val="24"/>
    </w:rPr>
  </w:style>
  <w:style w:type="paragraph" w:styleId="Spistreci7">
    <w:name w:val="toc 7"/>
    <w:basedOn w:val="Normalny"/>
    <w:next w:val="Normalny"/>
    <w:autoRedefine/>
    <w:uiPriority w:val="39"/>
    <w:pPr>
      <w:ind w:left="1440"/>
      <w:jc w:val="left"/>
    </w:pPr>
    <w:rPr>
      <w:rFonts w:ascii="Times New Roman" w:hAnsi="Times New Roman"/>
      <w:sz w:val="24"/>
    </w:rPr>
  </w:style>
  <w:style w:type="paragraph" w:styleId="Spistreci8">
    <w:name w:val="toc 8"/>
    <w:basedOn w:val="Normalny"/>
    <w:next w:val="Normalny"/>
    <w:autoRedefine/>
    <w:uiPriority w:val="39"/>
    <w:pPr>
      <w:ind w:left="1680"/>
      <w:jc w:val="left"/>
    </w:pPr>
    <w:rPr>
      <w:rFonts w:ascii="Times New Roman" w:hAnsi="Times New Roman"/>
      <w:sz w:val="24"/>
    </w:rPr>
  </w:style>
  <w:style w:type="paragraph" w:styleId="Spistreci9">
    <w:name w:val="toc 9"/>
    <w:basedOn w:val="Normalny"/>
    <w:next w:val="Normalny"/>
    <w:autoRedefine/>
    <w:uiPriority w:val="39"/>
    <w:pPr>
      <w:ind w:left="1920"/>
      <w:jc w:val="left"/>
    </w:pPr>
    <w:rPr>
      <w:rFonts w:ascii="Times New Roman" w:hAnsi="Times New Roman"/>
      <w:sz w:val="24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24"/>
    </w:rPr>
  </w:style>
  <w:style w:type="character" w:customStyle="1" w:styleId="ZnakZnak4">
    <w:name w:val="Znak Znak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ytultabeli">
    <w:name w:val="tytul tabeli"/>
    <w:basedOn w:val="Normalny"/>
    <w:pPr>
      <w:spacing w:before="120"/>
    </w:pPr>
    <w:rPr>
      <w:rFonts w:ascii="Arial" w:hAnsi="Arial"/>
      <w:sz w:val="20"/>
      <w:szCs w:val="20"/>
    </w:rPr>
  </w:style>
  <w:style w:type="character" w:customStyle="1" w:styleId="c41">
    <w:name w:val="c41"/>
    <w:rPr>
      <w:rFonts w:ascii="MS Sans Serif" w:hAnsi="MS Sans Serif" w:hint="default"/>
      <w:sz w:val="20"/>
      <w:szCs w:val="20"/>
    </w:rPr>
  </w:style>
  <w:style w:type="paragraph" w:customStyle="1" w:styleId="Body1">
    <w:name w:val="Body 1"/>
    <w:basedOn w:val="Normalny"/>
    <w:pPr>
      <w:spacing w:after="140" w:line="290" w:lineRule="auto"/>
      <w:ind w:left="425"/>
    </w:pPr>
    <w:rPr>
      <w:rFonts w:ascii="Times New Roman" w:hAnsi="Times New Roman"/>
      <w:kern w:val="20"/>
      <w:sz w:val="20"/>
      <w:szCs w:val="20"/>
      <w:lang w:eastAsia="en-US"/>
    </w:rPr>
  </w:style>
  <w:style w:type="paragraph" w:customStyle="1" w:styleId="body10">
    <w:name w:val="body1"/>
    <w:basedOn w:val="Normalny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istbullet1">
    <w:name w:val="listbullet1"/>
    <w:basedOn w:val="Normalny"/>
    <w:pPr>
      <w:tabs>
        <w:tab w:val="num" w:pos="360"/>
      </w:tabs>
      <w:spacing w:before="80" w:line="270" w:lineRule="atLeast"/>
      <w:ind w:left="360" w:hanging="360"/>
    </w:pPr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</w:style>
  <w:style w:type="character" w:customStyle="1" w:styleId="ZnakZnak3">
    <w:name w:val="Znak Znak3"/>
    <w:rPr>
      <w:rFonts w:ascii="Arial Narrow" w:eastAsia="Times New Roman" w:hAnsi="Arial Narrow" w:cs="Times New Roman"/>
      <w:szCs w:val="24"/>
      <w:lang w:eastAsia="pl-PL"/>
    </w:rPr>
  </w:style>
  <w:style w:type="paragraph" w:styleId="Listapunktowana">
    <w:name w:val="List Bullet"/>
    <w:basedOn w:val="Normalny"/>
    <w:semiHidden/>
    <w:pPr>
      <w:tabs>
        <w:tab w:val="num" w:pos="360"/>
      </w:tabs>
      <w:ind w:left="360" w:hanging="360"/>
    </w:pPr>
  </w:style>
  <w:style w:type="paragraph" w:customStyle="1" w:styleId="tyttabeli">
    <w:name w:val="tyt tabeli"/>
    <w:basedOn w:val="Normalny"/>
    <w:pPr>
      <w:spacing w:before="240" w:after="120"/>
      <w:jc w:val="center"/>
    </w:pPr>
    <w:rPr>
      <w:rFonts w:ascii="Times New Roman" w:hAnsi="Times New Roman"/>
      <w:b/>
      <w:i/>
      <w:sz w:val="16"/>
      <w:szCs w:val="20"/>
    </w:rPr>
  </w:style>
  <w:style w:type="paragraph" w:customStyle="1" w:styleId="ListBullet10">
    <w:name w:val="List Bullet 1"/>
    <w:basedOn w:val="Listapunktowana"/>
    <w:pPr>
      <w:tabs>
        <w:tab w:val="clear" w:pos="360"/>
        <w:tab w:val="num" w:pos="425"/>
      </w:tabs>
      <w:spacing w:before="80" w:line="270" w:lineRule="atLeast"/>
      <w:ind w:left="425" w:hanging="425"/>
    </w:pPr>
    <w:rPr>
      <w:rFonts w:ascii="Times New Roman" w:hAnsi="Times New Roman"/>
      <w:sz w:val="24"/>
      <w:szCs w:val="20"/>
      <w:lang w:val="en-GB"/>
    </w:rPr>
  </w:style>
  <w:style w:type="paragraph" w:styleId="Indeks4">
    <w:name w:val="index 4"/>
    <w:basedOn w:val="Normalny"/>
    <w:next w:val="Normalny"/>
    <w:autoRedefine/>
    <w:semiHidden/>
    <w:pPr>
      <w:tabs>
        <w:tab w:val="num" w:pos="612"/>
      </w:tabs>
      <w:ind w:left="612" w:hanging="432"/>
    </w:pPr>
  </w:style>
  <w:style w:type="character" w:styleId="UyteHipercze">
    <w:name w:val="FollowedHyperlink"/>
    <w:semiHidden/>
    <w:rPr>
      <w:color w:val="800080"/>
      <w:u w:val="single"/>
    </w:rPr>
  </w:style>
  <w:style w:type="paragraph" w:customStyle="1" w:styleId="ZnakZnak">
    <w:name w:val="Znak Znak"/>
    <w:basedOn w:val="Normalny"/>
    <w:pPr>
      <w:spacing w:after="120" w:line="360" w:lineRule="auto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nakZnak1">
    <w:name w:val="Znak Znak1"/>
    <w:basedOn w:val="Normalny"/>
    <w:pPr>
      <w:spacing w:after="120" w:line="360" w:lineRule="auto"/>
    </w:pPr>
    <w:rPr>
      <w:rFonts w:ascii="Verdana" w:hAnsi="Verdana"/>
      <w:sz w:val="20"/>
      <w:szCs w:val="20"/>
    </w:rPr>
  </w:style>
  <w:style w:type="paragraph" w:customStyle="1" w:styleId="AODocTxt">
    <w:name w:val="AODocTxt"/>
    <w:basedOn w:val="Normalny"/>
    <w:pPr>
      <w:spacing w:before="240" w:line="260" w:lineRule="atLeast"/>
    </w:pPr>
    <w:rPr>
      <w:rFonts w:ascii="Times New Roman" w:eastAsia="SimSun" w:hAnsi="Times New Roman"/>
      <w:szCs w:val="22"/>
      <w:lang w:eastAsia="en-US"/>
    </w:rPr>
  </w:style>
  <w:style w:type="character" w:customStyle="1" w:styleId="AODocTxtChar">
    <w:name w:val="AODocTxt Char"/>
    <w:rPr>
      <w:rFonts w:ascii="Times New Roman" w:eastAsia="SimSun" w:hAnsi="Times New Roman" w:cs="Times New Roman"/>
    </w:rPr>
  </w:style>
  <w:style w:type="paragraph" w:customStyle="1" w:styleId="ZnakZnak2">
    <w:name w:val="Znak Znak2"/>
    <w:basedOn w:val="Normalny"/>
    <w:pPr>
      <w:spacing w:after="120" w:line="360" w:lineRule="auto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ny"/>
    <w:pPr>
      <w:spacing w:after="120" w:line="360" w:lineRule="auto"/>
    </w:pPr>
    <w:rPr>
      <w:rFonts w:ascii="Verdana" w:hAnsi="Verdana"/>
      <w:sz w:val="20"/>
      <w:szCs w:val="20"/>
    </w:rPr>
  </w:style>
  <w:style w:type="paragraph" w:styleId="Poprawka">
    <w:name w:val="Revision"/>
    <w:hidden/>
    <w:semiHidden/>
    <w:rPr>
      <w:rFonts w:ascii="Arial Narrow" w:eastAsia="Times New Roman" w:hAnsi="Arial Narrow"/>
      <w:sz w:val="22"/>
      <w:szCs w:val="24"/>
    </w:rPr>
  </w:style>
  <w:style w:type="paragraph" w:customStyle="1" w:styleId="AODocTxtL1">
    <w:name w:val="AODocTxtL1"/>
    <w:basedOn w:val="AODocTxt"/>
    <w:pPr>
      <w:ind w:left="720"/>
    </w:pPr>
    <w:rPr>
      <w:lang w:val="en-GB"/>
    </w:rPr>
  </w:style>
  <w:style w:type="paragraph" w:customStyle="1" w:styleId="AODocTxtL2">
    <w:name w:val="AODocTxtL2"/>
    <w:basedOn w:val="AODocTxt"/>
    <w:pPr>
      <w:ind w:left="1440"/>
    </w:pPr>
    <w:rPr>
      <w:lang w:val="en-GB"/>
    </w:rPr>
  </w:style>
  <w:style w:type="paragraph" w:customStyle="1" w:styleId="AODocTxtL3">
    <w:name w:val="AODocTxtL3"/>
    <w:basedOn w:val="AODocTxt"/>
    <w:pPr>
      <w:ind w:left="2160"/>
    </w:pPr>
    <w:rPr>
      <w:lang w:val="en-GB"/>
    </w:rPr>
  </w:style>
  <w:style w:type="paragraph" w:customStyle="1" w:styleId="AODocTxtL4">
    <w:name w:val="AODocTxtL4"/>
    <w:basedOn w:val="AODocTxt"/>
    <w:pPr>
      <w:ind w:left="2880"/>
    </w:pPr>
    <w:rPr>
      <w:lang w:val="en-GB"/>
    </w:rPr>
  </w:style>
  <w:style w:type="paragraph" w:customStyle="1" w:styleId="AODocTxtL5">
    <w:name w:val="AODocTxtL5"/>
    <w:basedOn w:val="AODocTxt"/>
    <w:pPr>
      <w:ind w:left="3600"/>
    </w:pPr>
    <w:rPr>
      <w:lang w:val="en-GB"/>
    </w:rPr>
  </w:style>
  <w:style w:type="paragraph" w:customStyle="1" w:styleId="AODocTxtL6">
    <w:name w:val="AODocTxtL6"/>
    <w:basedOn w:val="AODocTxt"/>
    <w:pPr>
      <w:ind w:left="4320"/>
    </w:pPr>
    <w:rPr>
      <w:lang w:val="en-GB"/>
    </w:rPr>
  </w:style>
  <w:style w:type="paragraph" w:customStyle="1" w:styleId="AODocTxtL7">
    <w:name w:val="AODocTxtL7"/>
    <w:basedOn w:val="AODocTxt"/>
    <w:pPr>
      <w:ind w:left="5040"/>
    </w:pPr>
    <w:rPr>
      <w:lang w:val="en-GB"/>
    </w:rPr>
  </w:style>
  <w:style w:type="paragraph" w:customStyle="1" w:styleId="AODocTxtL8">
    <w:name w:val="AODocTxtL8"/>
    <w:basedOn w:val="AODocTxt"/>
    <w:pPr>
      <w:ind w:left="5760"/>
    </w:pPr>
    <w:rPr>
      <w:lang w:val="en-GB"/>
    </w:rPr>
  </w:style>
  <w:style w:type="paragraph" w:styleId="Lista2">
    <w:name w:val="List 2"/>
    <w:basedOn w:val="Normalny"/>
    <w:semiHidden/>
    <w:pPr>
      <w:ind w:left="566" w:hanging="283"/>
    </w:pPr>
  </w:style>
  <w:style w:type="paragraph" w:styleId="Lista3">
    <w:name w:val="List 3"/>
    <w:basedOn w:val="Normalny"/>
    <w:semiHidden/>
    <w:pPr>
      <w:ind w:left="849" w:hanging="283"/>
    </w:pPr>
  </w:style>
  <w:style w:type="paragraph" w:styleId="Lista-kontynuacja">
    <w:name w:val="List Continue"/>
    <w:basedOn w:val="Normalny"/>
    <w:semiHidden/>
    <w:pPr>
      <w:spacing w:after="120"/>
      <w:ind w:left="283"/>
    </w:pPr>
  </w:style>
  <w:style w:type="paragraph" w:styleId="Lista-kontynuacja2">
    <w:name w:val="List Continue 2"/>
    <w:basedOn w:val="Normalny"/>
    <w:semiHidden/>
    <w:pPr>
      <w:spacing w:after="120"/>
      <w:ind w:left="566"/>
    </w:pPr>
  </w:style>
  <w:style w:type="paragraph" w:styleId="Legenda">
    <w:name w:val="caption"/>
    <w:basedOn w:val="Normalny"/>
    <w:next w:val="Normalny"/>
    <w:qFormat/>
    <w:pPr>
      <w:spacing w:before="120" w:after="120"/>
    </w:pPr>
    <w:rPr>
      <w:b/>
      <w:bCs/>
      <w:sz w:val="20"/>
      <w:szCs w:val="20"/>
    </w:r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ZnakZnak22">
    <w:name w:val="Znak Znak22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AOHead1">
    <w:name w:val="AOHead1"/>
    <w:basedOn w:val="Normalny"/>
    <w:next w:val="AODocTxtL1"/>
    <w:pPr>
      <w:keepNext/>
      <w:tabs>
        <w:tab w:val="num" w:pos="720"/>
      </w:tabs>
      <w:spacing w:before="240" w:line="260" w:lineRule="atLeast"/>
      <w:ind w:left="720" w:hanging="720"/>
      <w:outlineLvl w:val="0"/>
    </w:pPr>
    <w:rPr>
      <w:rFonts w:ascii="Times New Roman" w:eastAsia="SimSun" w:hAnsi="Times New Roman"/>
      <w:b/>
      <w:caps/>
      <w:kern w:val="28"/>
      <w:szCs w:val="22"/>
      <w:lang w:val="en-GB" w:eastAsia="en-US"/>
    </w:rPr>
  </w:style>
  <w:style w:type="paragraph" w:customStyle="1" w:styleId="AOHead2">
    <w:name w:val="AOHead2"/>
    <w:basedOn w:val="Normalny"/>
    <w:next w:val="AODocTxtL1"/>
    <w:pPr>
      <w:keepNext/>
      <w:tabs>
        <w:tab w:val="num" w:pos="720"/>
      </w:tabs>
      <w:spacing w:before="240" w:line="260" w:lineRule="atLeast"/>
      <w:ind w:left="720" w:hanging="720"/>
      <w:outlineLvl w:val="1"/>
    </w:pPr>
    <w:rPr>
      <w:rFonts w:ascii="Times New Roman" w:eastAsia="SimSun" w:hAnsi="Times New Roman"/>
      <w:b/>
      <w:szCs w:val="22"/>
      <w:lang w:val="en-GB" w:eastAsia="en-US"/>
    </w:rPr>
  </w:style>
  <w:style w:type="paragraph" w:customStyle="1" w:styleId="AOHead3">
    <w:name w:val="AOHead3"/>
    <w:basedOn w:val="Normalny"/>
    <w:next w:val="AODocTxtL2"/>
    <w:pPr>
      <w:tabs>
        <w:tab w:val="num" w:pos="1440"/>
      </w:tabs>
      <w:spacing w:before="240" w:line="260" w:lineRule="atLeast"/>
      <w:ind w:left="1440" w:hanging="720"/>
      <w:outlineLvl w:val="2"/>
    </w:pPr>
    <w:rPr>
      <w:rFonts w:ascii="Times New Roman" w:eastAsia="SimSun" w:hAnsi="Times New Roman"/>
      <w:szCs w:val="22"/>
      <w:lang w:val="en-GB" w:eastAsia="en-US"/>
    </w:rPr>
  </w:style>
  <w:style w:type="paragraph" w:customStyle="1" w:styleId="AOHead4">
    <w:name w:val="AOHead4"/>
    <w:basedOn w:val="Normalny"/>
    <w:next w:val="AODocTxtL3"/>
    <w:pPr>
      <w:tabs>
        <w:tab w:val="num" w:pos="2160"/>
      </w:tabs>
      <w:spacing w:before="240" w:line="260" w:lineRule="atLeast"/>
      <w:ind w:left="2160" w:hanging="720"/>
      <w:outlineLvl w:val="3"/>
    </w:pPr>
    <w:rPr>
      <w:rFonts w:ascii="Times New Roman" w:eastAsia="SimSun" w:hAnsi="Times New Roman"/>
      <w:szCs w:val="22"/>
      <w:lang w:val="en-GB" w:eastAsia="en-US"/>
    </w:rPr>
  </w:style>
  <w:style w:type="paragraph" w:customStyle="1" w:styleId="AOHead5">
    <w:name w:val="AOHead5"/>
    <w:basedOn w:val="Normalny"/>
    <w:next w:val="AODocTxtL4"/>
    <w:pPr>
      <w:tabs>
        <w:tab w:val="num" w:pos="2880"/>
      </w:tabs>
      <w:spacing w:before="240" w:line="260" w:lineRule="atLeast"/>
      <w:ind w:left="2880" w:hanging="720"/>
      <w:outlineLvl w:val="4"/>
    </w:pPr>
    <w:rPr>
      <w:rFonts w:ascii="Times New Roman" w:eastAsia="SimSun" w:hAnsi="Times New Roman"/>
      <w:szCs w:val="22"/>
      <w:lang w:val="en-GB" w:eastAsia="en-US"/>
    </w:rPr>
  </w:style>
  <w:style w:type="paragraph" w:customStyle="1" w:styleId="AOHead6">
    <w:name w:val="AOHead6"/>
    <w:basedOn w:val="Normalny"/>
    <w:next w:val="AODocTxtL5"/>
    <w:pPr>
      <w:tabs>
        <w:tab w:val="num" w:pos="3600"/>
      </w:tabs>
      <w:spacing w:before="240" w:line="260" w:lineRule="atLeast"/>
      <w:ind w:left="3600" w:hanging="720"/>
      <w:outlineLvl w:val="5"/>
    </w:pPr>
    <w:rPr>
      <w:rFonts w:ascii="Times New Roman" w:eastAsia="SimSun" w:hAnsi="Times New Roman"/>
      <w:szCs w:val="22"/>
      <w:lang w:val="en-GB" w:eastAsia="en-US"/>
    </w:rPr>
  </w:style>
  <w:style w:type="paragraph" w:customStyle="1" w:styleId="AOAltHead2">
    <w:name w:val="AOAltHead2"/>
    <w:basedOn w:val="AOHead2"/>
    <w:next w:val="AODocTxtL1"/>
    <w:pPr>
      <w:keepNext w:val="0"/>
    </w:pPr>
    <w:rPr>
      <w:b w:val="0"/>
    </w:rPr>
  </w:style>
  <w:style w:type="paragraph" w:customStyle="1" w:styleId="AONormal">
    <w:name w:val="AONormal"/>
    <w:pPr>
      <w:spacing w:line="260" w:lineRule="atLeast"/>
    </w:pPr>
    <w:rPr>
      <w:rFonts w:ascii="Times New Roman" w:eastAsia="SimSun" w:hAnsi="Times New Roman"/>
      <w:sz w:val="22"/>
      <w:szCs w:val="22"/>
      <w:lang w:val="en-GB" w:eastAsia="en-US"/>
    </w:rPr>
  </w:style>
  <w:style w:type="paragraph" w:customStyle="1" w:styleId="AOGenNum1">
    <w:name w:val="AOGenNum1"/>
    <w:basedOn w:val="Normalny"/>
    <w:next w:val="AOGenNum1Para"/>
    <w:pPr>
      <w:keepNext/>
      <w:tabs>
        <w:tab w:val="num" w:pos="720"/>
      </w:tabs>
      <w:spacing w:before="240" w:line="260" w:lineRule="atLeast"/>
      <w:ind w:left="720" w:hanging="720"/>
    </w:pPr>
    <w:rPr>
      <w:rFonts w:ascii="Times New Roman" w:eastAsia="SimSun" w:hAnsi="Times New Roman"/>
      <w:b/>
      <w:caps/>
      <w:szCs w:val="22"/>
      <w:lang w:val="en-GB" w:eastAsia="en-US"/>
    </w:rPr>
  </w:style>
  <w:style w:type="paragraph" w:customStyle="1" w:styleId="AOGenNum1Para">
    <w:name w:val="AOGenNum1Para"/>
    <w:basedOn w:val="AOGenNum1"/>
    <w:next w:val="AOGenNum1List"/>
    <w:pPr>
      <w:numPr>
        <w:ilvl w:val="1"/>
      </w:numPr>
      <w:tabs>
        <w:tab w:val="num" w:pos="720"/>
      </w:tabs>
      <w:ind w:left="720" w:hanging="720"/>
    </w:pPr>
    <w:rPr>
      <w:caps w:val="0"/>
    </w:rPr>
  </w:style>
  <w:style w:type="paragraph" w:customStyle="1" w:styleId="AOGenNum1List">
    <w:name w:val="AOGenNum1List"/>
    <w:basedOn w:val="AOGenNum1"/>
    <w:pPr>
      <w:keepNext w:val="0"/>
      <w:numPr>
        <w:ilvl w:val="2"/>
      </w:numPr>
      <w:tabs>
        <w:tab w:val="num" w:pos="720"/>
      </w:tabs>
      <w:ind w:left="720" w:hanging="720"/>
    </w:pPr>
    <w:rPr>
      <w:b w:val="0"/>
      <w:caps w:val="0"/>
    </w:rPr>
  </w:style>
  <w:style w:type="paragraph" w:customStyle="1" w:styleId="ZnakZnakZnakZnak">
    <w:name w:val="Znak Znak Znak Znak"/>
    <w:basedOn w:val="Normalny"/>
    <w:pPr>
      <w:spacing w:after="120" w:line="360" w:lineRule="auto"/>
    </w:pPr>
    <w:rPr>
      <w:rFonts w:ascii="Verdana" w:hAnsi="Verdana"/>
      <w:sz w:val="20"/>
      <w:szCs w:val="20"/>
    </w:rPr>
  </w:style>
  <w:style w:type="paragraph" w:customStyle="1" w:styleId="ZnakZnakChar">
    <w:name w:val="Znak Znak Char"/>
    <w:basedOn w:val="Normalny"/>
    <w:pPr>
      <w:spacing w:after="160" w:line="240" w:lineRule="exact"/>
      <w:jc w:val="left"/>
    </w:pPr>
    <w:rPr>
      <w:rFonts w:ascii="Verdana" w:hAnsi="Verdana"/>
      <w:sz w:val="20"/>
      <w:szCs w:val="20"/>
      <w:lang w:val="en-US" w:eastAsia="zh-CN"/>
    </w:rPr>
  </w:style>
  <w:style w:type="paragraph" w:styleId="Nagwekspisutreci">
    <w:name w:val="TOC Heading"/>
    <w:basedOn w:val="Nagwek1"/>
    <w:next w:val="Normalny"/>
    <w:uiPriority w:val="39"/>
    <w:qFormat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Indeks1">
    <w:name w:val="index 1"/>
    <w:basedOn w:val="Normalny"/>
    <w:next w:val="Normalny"/>
    <w:autoRedefine/>
    <w:semiHidden/>
    <w:pPr>
      <w:ind w:left="220" w:hanging="220"/>
    </w:pPr>
  </w:style>
  <w:style w:type="paragraph" w:customStyle="1" w:styleId="Styl5">
    <w:name w:val="Styl5"/>
    <w:basedOn w:val="Nagwek1"/>
    <w:qFormat/>
    <w:pPr>
      <w:tabs>
        <w:tab w:val="num" w:pos="360"/>
      </w:tabs>
      <w:ind w:left="360" w:hanging="360"/>
    </w:pPr>
  </w:style>
  <w:style w:type="character" w:customStyle="1" w:styleId="Styl5Znak">
    <w:name w:val="Styl5 Znak"/>
    <w:rPr>
      <w:rFonts w:ascii="Arial Narrow" w:eastAsia="Times New Roman" w:hAnsi="Arial Narrow" w:cs="Arial"/>
      <w:b w:val="0"/>
      <w:bCs w:val="0"/>
      <w:kern w:val="32"/>
      <w:sz w:val="32"/>
      <w:szCs w:val="32"/>
      <w:lang w:eastAsia="pl-PL"/>
    </w:rPr>
  </w:style>
  <w:style w:type="paragraph" w:customStyle="1" w:styleId="Rozdziay">
    <w:name w:val="Rozdziały"/>
    <w:basedOn w:val="Styl5"/>
    <w:qFormat/>
  </w:style>
  <w:style w:type="character" w:customStyle="1" w:styleId="RozdziayZnak">
    <w:name w:val="Rozdziały Znak"/>
    <w:basedOn w:val="Styl5Znak"/>
    <w:rPr>
      <w:rFonts w:ascii="Arial Narrow" w:eastAsia="Times New Roman" w:hAnsi="Arial Narrow" w:cs="Arial"/>
      <w:b w:val="0"/>
      <w:bCs w:val="0"/>
      <w:kern w:val="32"/>
      <w:sz w:val="32"/>
      <w:szCs w:val="32"/>
      <w:lang w:eastAsia="pl-PL"/>
    </w:rPr>
  </w:style>
  <w:style w:type="paragraph" w:customStyle="1" w:styleId="Styl6">
    <w:name w:val="Styl6"/>
    <w:basedOn w:val="Nagwek2"/>
    <w:qFormat/>
    <w:pPr>
      <w:numPr>
        <w:numId w:val="0"/>
      </w:numPr>
      <w:tabs>
        <w:tab w:val="num" w:pos="720"/>
      </w:tabs>
      <w:ind w:left="720" w:hanging="720"/>
    </w:pPr>
  </w:style>
  <w:style w:type="character" w:customStyle="1" w:styleId="Styl6Znak">
    <w:name w:val="Styl6 Znak"/>
    <w:rPr>
      <w:rFonts w:ascii="Arial Narrow" w:hAnsi="Arial Narrow" w:cs="Arial"/>
      <w:b w:val="0"/>
      <w:bCs w:val="0"/>
      <w:iCs w:val="0"/>
      <w:sz w:val="28"/>
      <w:szCs w:val="28"/>
      <w:lang w:val="pl-PL" w:eastAsia="pl-PL" w:bidi="ar-SA"/>
    </w:rPr>
  </w:style>
  <w:style w:type="paragraph" w:customStyle="1" w:styleId="Podrozdzia">
    <w:name w:val="Podrozdział"/>
    <w:basedOn w:val="Rozdziay"/>
    <w:qFormat/>
    <w:pPr>
      <w:numPr>
        <w:ilvl w:val="1"/>
      </w:numPr>
      <w:tabs>
        <w:tab w:val="num" w:pos="360"/>
      </w:tabs>
      <w:ind w:left="360" w:hanging="360"/>
    </w:pPr>
    <w:rPr>
      <w:sz w:val="28"/>
    </w:rPr>
  </w:style>
  <w:style w:type="character" w:customStyle="1" w:styleId="PodrozdziaZnak">
    <w:name w:val="Podrozdział Znak"/>
    <w:rPr>
      <w:rFonts w:ascii="Arial Narrow" w:eastAsia="Times New Roman" w:hAnsi="Arial Narrow" w:cs="Arial"/>
      <w:b w:val="0"/>
      <w:bCs w:val="0"/>
      <w:kern w:val="32"/>
      <w:sz w:val="28"/>
      <w:szCs w:val="32"/>
      <w:lang w:eastAsia="pl-PL"/>
    </w:rPr>
  </w:style>
  <w:style w:type="paragraph" w:customStyle="1" w:styleId="Plandokumentu">
    <w:name w:val="Plan dokumentu"/>
    <w:basedOn w:val="Normalny"/>
    <w:semiHidden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character" w:customStyle="1" w:styleId="ZnakZnak110">
    <w:name w:val="Znak Znak110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HTML-wstpniesformatowany">
    <w:name w:val="HTML Preformatted"/>
    <w:basedOn w:val="Normalny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ZnakZnak21">
    <w:name w:val="Znak Znak21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Level4">
    <w:name w:val="Level 4"/>
    <w:basedOn w:val="Normalny"/>
    <w:pPr>
      <w:tabs>
        <w:tab w:val="num" w:pos="360"/>
        <w:tab w:val="num" w:pos="2126"/>
      </w:tabs>
      <w:spacing w:after="140" w:line="290" w:lineRule="auto"/>
      <w:ind w:left="2126"/>
    </w:pPr>
    <w:rPr>
      <w:rFonts w:ascii="Times New Roman" w:hAnsi="Times New Roman"/>
      <w:kern w:val="20"/>
      <w:sz w:val="20"/>
      <w:szCs w:val="20"/>
      <w:lang w:val="en-GB" w:eastAsia="en-US"/>
    </w:rPr>
  </w:style>
  <w:style w:type="paragraph" w:customStyle="1" w:styleId="ZnakZnak81">
    <w:name w:val="Znak Znak81"/>
    <w:basedOn w:val="Normalny"/>
    <w:pPr>
      <w:spacing w:after="120" w:line="360" w:lineRule="auto"/>
    </w:pPr>
    <w:rPr>
      <w:rFonts w:ascii="Verdana" w:hAnsi="Verdana"/>
      <w:sz w:val="20"/>
      <w:szCs w:val="20"/>
    </w:rPr>
  </w:style>
  <w:style w:type="paragraph" w:customStyle="1" w:styleId="Style1">
    <w:name w:val="Style1"/>
    <w:basedOn w:val="Normalny"/>
    <w:pPr>
      <w:tabs>
        <w:tab w:val="right" w:leader="hyphen" w:pos="8789"/>
      </w:tabs>
      <w:spacing w:line="360" w:lineRule="auto"/>
      <w:ind w:right="283"/>
    </w:pPr>
    <w:rPr>
      <w:rFonts w:ascii="Times New Roman" w:hAnsi="Times New Roman"/>
      <w:szCs w:val="20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customStyle="1" w:styleId="ZnakZnak15">
    <w:name w:val="Znak Znak15"/>
    <w:basedOn w:val="Normalny"/>
    <w:pPr>
      <w:spacing w:after="120" w:line="360" w:lineRule="auto"/>
    </w:pPr>
    <w:rPr>
      <w:rFonts w:ascii="Verdana" w:hAnsi="Verdana"/>
      <w:sz w:val="20"/>
      <w:szCs w:val="20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000Normal">
    <w:name w:val="000 Normal"/>
    <w:basedOn w:val="Normalny"/>
    <w:pPr>
      <w:overflowPunct w:val="0"/>
      <w:autoSpaceDE w:val="0"/>
      <w:autoSpaceDN w:val="0"/>
      <w:adjustRightInd w:val="0"/>
      <w:spacing w:before="60" w:after="40" w:line="220" w:lineRule="exact"/>
      <w:textAlignment w:val="baseline"/>
    </w:pPr>
    <w:rPr>
      <w:rFonts w:ascii="Garamond" w:hAnsi="Garamond"/>
      <w:sz w:val="20"/>
      <w:szCs w:val="20"/>
      <w:lang w:val="en-GB" w:eastAsia="en-US"/>
    </w:rPr>
  </w:style>
  <w:style w:type="paragraph" w:customStyle="1" w:styleId="p0">
    <w:name w:val="p0"/>
    <w:basedOn w:val="Normalny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p1">
    <w:name w:val="p1"/>
    <w:basedOn w:val="Normalny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Style000NormalBlack">
    <w:name w:val="Style 000 Normal + Black"/>
    <w:basedOn w:val="000Normal"/>
    <w:rsid w:val="0084678E"/>
    <w:pPr>
      <w:ind w:left="720"/>
    </w:pPr>
    <w:rPr>
      <w:rFonts w:ascii="Times New Roman" w:hAnsi="Times New Roman"/>
      <w:color w:val="000000"/>
      <w:lang w:val="pl-PL"/>
    </w:rPr>
  </w:style>
  <w:style w:type="table" w:styleId="Tabela-Siatka">
    <w:name w:val="Table Grid"/>
    <w:basedOn w:val="Standardowy"/>
    <w:rsid w:val="006209C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punktowana3">
    <w:name w:val="List Bullet 3"/>
    <w:basedOn w:val="Normalny"/>
    <w:autoRedefine/>
    <w:semiHidden/>
    <w:rsid w:val="0019565A"/>
    <w:pPr>
      <w:numPr>
        <w:numId w:val="3"/>
      </w:numPr>
      <w:overflowPunct w:val="0"/>
      <w:autoSpaceDE w:val="0"/>
      <w:autoSpaceDN w:val="0"/>
      <w:adjustRightInd w:val="0"/>
      <w:spacing w:line="220" w:lineRule="exact"/>
      <w:jc w:val="left"/>
      <w:textAlignment w:val="baseline"/>
    </w:pPr>
    <w:rPr>
      <w:rFonts w:ascii="Garamond" w:hAnsi="Garamond"/>
      <w:sz w:val="20"/>
      <w:szCs w:val="20"/>
      <w:lang w:val="en-GB" w:eastAsia="en-US"/>
    </w:rPr>
  </w:style>
  <w:style w:type="paragraph" w:customStyle="1" w:styleId="IPOPTytu2">
    <w:name w:val="IPOP Tytuł2:"/>
    <w:autoRedefine/>
    <w:rsid w:val="00D97523"/>
    <w:pPr>
      <w:spacing w:before="360" w:after="360"/>
      <w:ind w:left="2835"/>
    </w:pPr>
    <w:rPr>
      <w:rFonts w:ascii="Arial" w:eastAsia="Times New Roman" w:hAnsi="Arial" w:cs="Arial"/>
      <w:bCs/>
      <w:color w:val="868D96"/>
      <w:kern w:val="32"/>
      <w:sz w:val="40"/>
      <w:szCs w:val="24"/>
      <w:lang w:val="en-US"/>
    </w:rPr>
  </w:style>
  <w:style w:type="paragraph" w:customStyle="1" w:styleId="IPOPTytu1">
    <w:name w:val="IPOP Tytuł1:"/>
    <w:rsid w:val="00D97523"/>
    <w:pPr>
      <w:ind w:left="2835"/>
    </w:pPr>
    <w:rPr>
      <w:rFonts w:ascii="Arial" w:eastAsia="Times New Roman" w:hAnsi="Arial" w:cs="Arial"/>
      <w:b/>
      <w:bCs/>
      <w:color w:val="606874"/>
      <w:kern w:val="32"/>
      <w:sz w:val="76"/>
      <w:szCs w:val="24"/>
      <w:lang w:val="en-US"/>
    </w:rPr>
  </w:style>
  <w:style w:type="paragraph" w:customStyle="1" w:styleId="IPOPTytu3">
    <w:name w:val="IPOP Tytuł3:"/>
    <w:rsid w:val="00230A5B"/>
    <w:pPr>
      <w:spacing w:before="480" w:after="934"/>
      <w:ind w:left="2835"/>
    </w:pPr>
    <w:rPr>
      <w:rFonts w:ascii="Arial" w:eastAsia="Times New Roman" w:hAnsi="Arial" w:cs="Arial"/>
      <w:b/>
      <w:bCs/>
      <w:color w:val="182F6D"/>
      <w:kern w:val="32"/>
      <w:sz w:val="36"/>
      <w:szCs w:val="24"/>
      <w:lang w:val="en-US"/>
    </w:rPr>
  </w:style>
  <w:style w:type="paragraph" w:customStyle="1" w:styleId="IPOPData">
    <w:name w:val="IPOP Data:"/>
    <w:rsid w:val="003419FB"/>
    <w:pPr>
      <w:ind w:left="2835"/>
    </w:pPr>
    <w:rPr>
      <w:rFonts w:ascii="Arial" w:eastAsia="Times New Roman" w:hAnsi="Arial" w:cs="Arial"/>
      <w:bCs/>
      <w:color w:val="868D96"/>
      <w:kern w:val="32"/>
      <w:sz w:val="24"/>
      <w:szCs w:val="24"/>
      <w:lang w:val="en-US"/>
    </w:rPr>
  </w:style>
  <w:style w:type="paragraph" w:customStyle="1" w:styleId="IPOPTytu4">
    <w:name w:val="IPOP Tytuł 4:"/>
    <w:link w:val="IPOPTytu4Znak"/>
    <w:rsid w:val="004B6D65"/>
    <w:pPr>
      <w:spacing w:before="680" w:after="510"/>
    </w:pPr>
    <w:rPr>
      <w:rFonts w:ascii="Arial" w:eastAsia="Times New Roman" w:hAnsi="Arial" w:cs="Arial"/>
      <w:b/>
      <w:bCs/>
      <w:color w:val="606874"/>
      <w:sz w:val="44"/>
      <w:szCs w:val="24"/>
    </w:rPr>
  </w:style>
  <w:style w:type="paragraph" w:customStyle="1" w:styleId="IPOPTytu5">
    <w:name w:val="IPOP Tytuł5:"/>
    <w:link w:val="IPOPTytu5Znak"/>
    <w:rsid w:val="00230A5B"/>
    <w:pPr>
      <w:tabs>
        <w:tab w:val="right" w:pos="9865"/>
      </w:tabs>
      <w:spacing w:before="340" w:after="170"/>
      <w:outlineLvl w:val="0"/>
    </w:pPr>
    <w:rPr>
      <w:rFonts w:ascii="Arial" w:eastAsia="Times New Roman" w:hAnsi="Arial" w:cs="Arial"/>
      <w:b/>
      <w:bCs/>
      <w:color w:val="74A1B9"/>
      <w:sz w:val="24"/>
      <w:szCs w:val="24"/>
    </w:rPr>
  </w:style>
  <w:style w:type="character" w:customStyle="1" w:styleId="IPOPTytu5Znak">
    <w:name w:val="IPOP Tytuł5: Znak"/>
    <w:link w:val="IPOPTytu5"/>
    <w:rsid w:val="00732509"/>
    <w:rPr>
      <w:rFonts w:ascii="Arial" w:eastAsia="Times New Roman" w:hAnsi="Arial" w:cs="Arial"/>
      <w:b/>
      <w:bCs/>
      <w:color w:val="74A1B9"/>
      <w:sz w:val="24"/>
      <w:szCs w:val="24"/>
      <w:lang w:val="pl-PL" w:eastAsia="pl-PL" w:bidi="ar-SA"/>
    </w:rPr>
  </w:style>
  <w:style w:type="table" w:styleId="Tabela-Klasyczny4">
    <w:name w:val="Table Classic 4"/>
    <w:aliases w:val="IPOP_tabela"/>
    <w:basedOn w:val="Standardowy"/>
    <w:rsid w:val="002C68F6"/>
    <w:pPr>
      <w:jc w:val="both"/>
    </w:pPr>
    <w:rPr>
      <w:rFonts w:ascii="Arial" w:hAnsi="Arial"/>
      <w:sz w:val="18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113" w:type="dxa"/>
        <w:bottom w:w="113" w:type="dxa"/>
      </w:tcMar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POPBody">
    <w:name w:val="IPOP Body"/>
    <w:basedOn w:val="Normalny"/>
    <w:link w:val="IPOPBodyZnak"/>
    <w:rsid w:val="00151B17"/>
    <w:pPr>
      <w:tabs>
        <w:tab w:val="left" w:pos="284"/>
      </w:tabs>
      <w:spacing w:after="113"/>
      <w:outlineLvl w:val="0"/>
    </w:pPr>
    <w:rPr>
      <w:rFonts w:ascii="Arial" w:eastAsia="Calibri" w:hAnsi="Arial" w:cs="Arial"/>
      <w:color w:val="606874"/>
      <w:sz w:val="18"/>
    </w:rPr>
  </w:style>
  <w:style w:type="character" w:customStyle="1" w:styleId="IPOPBodyZnak">
    <w:name w:val="IPOP Body Znak"/>
    <w:link w:val="IPOPBody"/>
    <w:rsid w:val="00151B17"/>
    <w:rPr>
      <w:rFonts w:ascii="Arial" w:hAnsi="Arial" w:cs="Arial"/>
      <w:color w:val="606874"/>
      <w:sz w:val="18"/>
      <w:szCs w:val="24"/>
      <w:lang w:val="pl-PL" w:eastAsia="pl-PL" w:bidi="ar-SA"/>
    </w:rPr>
  </w:style>
  <w:style w:type="paragraph" w:customStyle="1" w:styleId="IPOPTytu7">
    <w:name w:val="IPOP Tytuł7:"/>
    <w:link w:val="IPOPTytu7Znak"/>
    <w:rsid w:val="003419FB"/>
    <w:pPr>
      <w:spacing w:before="240" w:after="120"/>
    </w:pPr>
    <w:rPr>
      <w:rFonts w:ascii="Arial" w:eastAsia="Times New Roman" w:hAnsi="Arial" w:cs="Arial"/>
      <w:color w:val="00182B"/>
      <w:lang w:eastAsia="en-US"/>
    </w:rPr>
  </w:style>
  <w:style w:type="character" w:customStyle="1" w:styleId="IPOPTytu7Znak">
    <w:name w:val="IPOP Tytuł7: Znak"/>
    <w:link w:val="IPOPTytu7"/>
    <w:rsid w:val="003419FB"/>
    <w:rPr>
      <w:rFonts w:ascii="Arial" w:eastAsia="Times New Roman" w:hAnsi="Arial" w:cs="Arial"/>
      <w:color w:val="00182B"/>
      <w:lang w:val="pl-PL" w:eastAsia="en-US" w:bidi="ar-SA"/>
    </w:rPr>
  </w:style>
  <w:style w:type="paragraph" w:customStyle="1" w:styleId="IPOPprzypis">
    <w:name w:val="IPOP przypis"/>
    <w:link w:val="IPOPprzypisZnak"/>
    <w:rsid w:val="00A45246"/>
    <w:pPr>
      <w:spacing w:before="170" w:after="284"/>
      <w:ind w:left="108" w:right="51" w:hanging="108"/>
    </w:pPr>
    <w:rPr>
      <w:rFonts w:ascii="Arial" w:eastAsia="Times New Roman" w:hAnsi="Arial" w:cs="Arial"/>
      <w:i/>
      <w:iCs/>
      <w:color w:val="606874"/>
      <w:sz w:val="16"/>
      <w:szCs w:val="14"/>
    </w:rPr>
  </w:style>
  <w:style w:type="character" w:customStyle="1" w:styleId="IPOPprzypisZnak">
    <w:name w:val="IPOP przypis Znak"/>
    <w:link w:val="IPOPprzypis"/>
    <w:rsid w:val="00A45246"/>
    <w:rPr>
      <w:rFonts w:ascii="Arial" w:eastAsia="Times New Roman" w:hAnsi="Arial" w:cs="Arial"/>
      <w:i/>
      <w:iCs/>
      <w:color w:val="606874"/>
      <w:sz w:val="16"/>
      <w:szCs w:val="14"/>
      <w:lang w:val="pl-PL" w:eastAsia="pl-PL" w:bidi="ar-SA"/>
    </w:rPr>
  </w:style>
  <w:style w:type="character" w:customStyle="1" w:styleId="IPczarnyZnak">
    <w:name w:val="IP_czarnyZnak"/>
    <w:rsid w:val="003419FB"/>
    <w:rPr>
      <w:color w:val="00182B"/>
      <w:szCs w:val="22"/>
    </w:rPr>
  </w:style>
  <w:style w:type="paragraph" w:customStyle="1" w:styleId="IPOPBodycopy0">
    <w:name w:val="IPOP  Body copy0"/>
    <w:basedOn w:val="Normalny"/>
    <w:link w:val="IPOPBodycopy0ZnakZnak"/>
    <w:rsid w:val="00151B17"/>
    <w:pPr>
      <w:tabs>
        <w:tab w:val="left" w:pos="284"/>
      </w:tabs>
      <w:outlineLvl w:val="0"/>
    </w:pPr>
    <w:rPr>
      <w:rFonts w:ascii="Arial" w:eastAsia="Calibri" w:hAnsi="Arial" w:cs="Arial"/>
      <w:color w:val="606874"/>
      <w:sz w:val="18"/>
    </w:rPr>
  </w:style>
  <w:style w:type="character" w:customStyle="1" w:styleId="IPOPBodycopy0ZnakZnak">
    <w:name w:val="IPOP  Body copy0 Znak Znak"/>
    <w:link w:val="IPOPBodycopy0"/>
    <w:rsid w:val="00151B17"/>
    <w:rPr>
      <w:rFonts w:ascii="Arial" w:hAnsi="Arial" w:cs="Arial"/>
      <w:color w:val="606874"/>
      <w:sz w:val="18"/>
      <w:szCs w:val="24"/>
      <w:lang w:val="pl-PL" w:eastAsia="pl-PL" w:bidi="ar-SA"/>
    </w:rPr>
  </w:style>
  <w:style w:type="paragraph" w:customStyle="1" w:styleId="IPpodpisy">
    <w:name w:val="IP_podpisy"/>
    <w:basedOn w:val="IPOPBody"/>
    <w:autoRedefine/>
    <w:rsid w:val="004E197E"/>
    <w:pPr>
      <w:spacing w:after="0"/>
    </w:pPr>
  </w:style>
  <w:style w:type="paragraph" w:customStyle="1" w:styleId="IPOPTytu4pierwszy">
    <w:name w:val="IPOP Tytuł 4:pierwszy"/>
    <w:basedOn w:val="IPOPTytu4"/>
    <w:link w:val="IPOPTytu4pierwszyZnak"/>
    <w:rsid w:val="00B027ED"/>
    <w:pPr>
      <w:spacing w:before="0"/>
    </w:pPr>
  </w:style>
  <w:style w:type="paragraph" w:customStyle="1" w:styleId="NormalParagraphStyle">
    <w:name w:val="NormalParagraphStyle"/>
    <w:basedOn w:val="Normalny"/>
    <w:rsid w:val="00674DEA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Times New Roman" w:hAnsi="Times New Roman"/>
      <w:color w:val="000000"/>
      <w:sz w:val="24"/>
      <w:lang w:val="en-US"/>
    </w:rPr>
  </w:style>
  <w:style w:type="paragraph" w:customStyle="1" w:styleId="IPOPTabela">
    <w:name w:val="IPOP_Tabela"/>
    <w:basedOn w:val="IPOPBody"/>
    <w:rsid w:val="00F11201"/>
  </w:style>
  <w:style w:type="paragraph" w:customStyle="1" w:styleId="IPOPTabelaNagl">
    <w:name w:val="IPOP_TabelaNagl"/>
    <w:basedOn w:val="IPOPTabela"/>
    <w:rsid w:val="00F11201"/>
    <w:rPr>
      <w:b/>
      <w:color w:val="00182B"/>
    </w:rPr>
  </w:style>
  <w:style w:type="paragraph" w:customStyle="1" w:styleId="Styl7">
    <w:name w:val="Styl7"/>
    <w:basedOn w:val="IPOPTytu4pierwszy"/>
    <w:link w:val="Styl7Znak"/>
    <w:qFormat/>
    <w:rsid w:val="008017FF"/>
    <w:pPr>
      <w:numPr>
        <w:numId w:val="44"/>
      </w:numPr>
      <w:spacing w:after="360"/>
    </w:pPr>
  </w:style>
  <w:style w:type="paragraph" w:customStyle="1" w:styleId="Styl8">
    <w:name w:val="Styl8"/>
    <w:basedOn w:val="IPOPTytu5"/>
    <w:link w:val="Styl8Znak"/>
    <w:qFormat/>
    <w:rsid w:val="00BB2D7A"/>
  </w:style>
  <w:style w:type="character" w:customStyle="1" w:styleId="IPOPTytu4Znak">
    <w:name w:val="IPOP Tytuł 4: Znak"/>
    <w:link w:val="IPOPTytu4"/>
    <w:rsid w:val="008017FF"/>
    <w:rPr>
      <w:rFonts w:ascii="Arial" w:eastAsia="Times New Roman" w:hAnsi="Arial" w:cs="Arial"/>
      <w:b/>
      <w:bCs/>
      <w:color w:val="606874"/>
      <w:sz w:val="44"/>
      <w:szCs w:val="24"/>
      <w:lang w:val="pl-PL" w:eastAsia="pl-PL" w:bidi="ar-SA"/>
    </w:rPr>
  </w:style>
  <w:style w:type="character" w:customStyle="1" w:styleId="IPOPTytu4pierwszyZnak">
    <w:name w:val="IPOP Tytuł 4:pierwszy Znak"/>
    <w:basedOn w:val="IPOPTytu4Znak"/>
    <w:link w:val="IPOPTytu4pierwszy"/>
    <w:rsid w:val="008017FF"/>
    <w:rPr>
      <w:rFonts w:ascii="Arial" w:eastAsia="Times New Roman" w:hAnsi="Arial" w:cs="Arial"/>
      <w:b/>
      <w:bCs/>
      <w:color w:val="606874"/>
      <w:sz w:val="44"/>
      <w:szCs w:val="24"/>
      <w:lang w:val="pl-PL" w:eastAsia="pl-PL" w:bidi="ar-SA"/>
    </w:rPr>
  </w:style>
  <w:style w:type="character" w:customStyle="1" w:styleId="Styl7Znak">
    <w:name w:val="Styl7 Znak"/>
    <w:link w:val="Styl7"/>
    <w:rsid w:val="008017FF"/>
    <w:rPr>
      <w:rFonts w:ascii="Arial" w:eastAsia="Times New Roman" w:hAnsi="Arial" w:cs="Arial"/>
      <w:b/>
      <w:bCs/>
      <w:color w:val="606874"/>
      <w:sz w:val="44"/>
      <w:szCs w:val="24"/>
    </w:rPr>
  </w:style>
  <w:style w:type="character" w:customStyle="1" w:styleId="Styl8Znak">
    <w:name w:val="Styl8 Znak"/>
    <w:link w:val="Styl8"/>
    <w:rsid w:val="00BB2D7A"/>
    <w:rPr>
      <w:rFonts w:ascii="Arial" w:eastAsia="Times New Roman" w:hAnsi="Arial" w:cs="Arial"/>
      <w:b/>
      <w:bCs/>
      <w:color w:val="74A1B9"/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1A70C-3086-46FC-A9C5-3FFC3C94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2669</Words>
  <Characters>16020</Characters>
  <Application>Microsoft Office Word</Application>
  <DocSecurity>4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IPOPEMA SECURITIES S</vt:lpstr>
    </vt:vector>
  </TitlesOfParts>
  <Company>IPOPEMA Securities S.A.</Company>
  <LinksUpToDate>false</LinksUpToDate>
  <CharactersWithSpaces>18652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IPOPEMA SECURITIES S</dc:title>
  <dc:creator>lyp</dc:creator>
  <cp:lastModifiedBy>Magdalena Łyp</cp:lastModifiedBy>
  <cp:revision>2</cp:revision>
  <cp:lastPrinted>2014-05-13T15:48:00Z</cp:lastPrinted>
  <dcterms:created xsi:type="dcterms:W3CDTF">2014-05-14T13:27:00Z</dcterms:created>
  <dcterms:modified xsi:type="dcterms:W3CDTF">2014-05-14T13:27:00Z</dcterms:modified>
</cp:coreProperties>
</file>