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FCD" w:rsidRDefault="00ED6FCD"/>
    <w:p w:rsidR="00ED6FCD" w:rsidRDefault="00ED6FCD"/>
    <w:p w:rsidR="00ED6FCD" w:rsidRPr="00ED6FCD" w:rsidRDefault="00ED6FCD" w:rsidP="00ED6FCD">
      <w:pPr>
        <w:spacing w:line="360" w:lineRule="auto"/>
        <w:jc w:val="center"/>
        <w:rPr>
          <w:b/>
        </w:rPr>
      </w:pPr>
      <w:r w:rsidRPr="00ED6FCD">
        <w:rPr>
          <w:b/>
        </w:rPr>
        <w:t>Dodatkowe dane objaśniające sposób obliczania zysku (straty) na jedną akcję zwykłą oraz rozwodnionego zysku (straty) na jedna akcję zwykłą</w:t>
      </w:r>
    </w:p>
    <w:p w:rsidR="00ED6FCD" w:rsidRDefault="00ED6FCD" w:rsidP="00ED6FCD">
      <w:pPr>
        <w:spacing w:line="360" w:lineRule="auto"/>
      </w:pPr>
    </w:p>
    <w:p w:rsidR="00ED6FCD" w:rsidRDefault="00ED6FCD" w:rsidP="00ED6FCD">
      <w:pPr>
        <w:spacing w:line="360" w:lineRule="auto"/>
      </w:pPr>
    </w:p>
    <w:p w:rsidR="00ED6FCD" w:rsidRDefault="00ED6FCD" w:rsidP="00ED6FCD">
      <w:pPr>
        <w:spacing w:line="360" w:lineRule="auto"/>
      </w:pPr>
    </w:p>
    <w:p w:rsidR="00ED6FCD" w:rsidRDefault="00ED6FCD" w:rsidP="00ED6FCD">
      <w:pPr>
        <w:spacing w:line="360" w:lineRule="auto"/>
      </w:pPr>
    </w:p>
    <w:p w:rsidR="00ED6FCD" w:rsidRDefault="00ED6FCD" w:rsidP="00ED6FCD">
      <w:pPr>
        <w:spacing w:line="360" w:lineRule="auto"/>
      </w:pPr>
    </w:p>
    <w:tbl>
      <w:tblPr>
        <w:tblW w:w="5001" w:type="pct"/>
        <w:tblCellMar>
          <w:left w:w="70" w:type="dxa"/>
          <w:right w:w="70" w:type="dxa"/>
        </w:tblCellMar>
        <w:tblLook w:val="0000"/>
      </w:tblPr>
      <w:tblGrid>
        <w:gridCol w:w="4522"/>
        <w:gridCol w:w="2256"/>
        <w:gridCol w:w="2436"/>
      </w:tblGrid>
      <w:tr w:rsidR="00ED6FCD" w:rsidRPr="00133B6F" w:rsidTr="008C0A93">
        <w:trPr>
          <w:trHeight w:val="264"/>
        </w:trPr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6FCD" w:rsidRPr="00133B6F" w:rsidRDefault="00ED6FCD" w:rsidP="00ED6FCD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133B6F">
              <w:rPr>
                <w:rFonts w:ascii="Tahoma" w:hAnsi="Tahoma" w:cs="Tahoma"/>
                <w:sz w:val="16"/>
                <w:szCs w:val="16"/>
              </w:rPr>
              <w:t>Zysk (strata) netto (</w:t>
            </w:r>
            <w:proofErr w:type="spellStart"/>
            <w:r w:rsidRPr="00133B6F">
              <w:rPr>
                <w:rFonts w:ascii="Tahoma" w:hAnsi="Tahoma" w:cs="Tahoma"/>
                <w:sz w:val="16"/>
                <w:szCs w:val="16"/>
              </w:rPr>
              <w:t>zanualizowany</w:t>
            </w:r>
            <w:proofErr w:type="spellEnd"/>
            <w:r w:rsidRPr="00133B6F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6FCD" w:rsidRPr="00133B6F" w:rsidRDefault="00ED6FCD" w:rsidP="00ED6FCD">
            <w:pPr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-31 546</w:t>
            </w:r>
          </w:p>
        </w:tc>
        <w:tc>
          <w:tcPr>
            <w:tcW w:w="1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6FCD" w:rsidRPr="00133B6F" w:rsidRDefault="00ED6FCD" w:rsidP="00ED6FCD">
            <w:pPr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12 318</w:t>
            </w:r>
          </w:p>
        </w:tc>
      </w:tr>
      <w:tr w:rsidR="00ED6FCD" w:rsidRPr="00133B6F" w:rsidTr="008C0A93">
        <w:trPr>
          <w:trHeight w:val="264"/>
        </w:trPr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6FCD" w:rsidRPr="00133B6F" w:rsidRDefault="00ED6FCD" w:rsidP="00ED6FCD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133B6F">
              <w:rPr>
                <w:rFonts w:ascii="Tahoma" w:hAnsi="Tahoma" w:cs="Tahoma"/>
                <w:sz w:val="16"/>
                <w:szCs w:val="16"/>
              </w:rPr>
              <w:t>Średnia ważona liczba akcji zwykłych (w szt.)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6FCD" w:rsidRPr="00133B6F" w:rsidRDefault="00ED6FCD" w:rsidP="00ED6FCD">
            <w:pPr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54 000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6FCD" w:rsidRPr="00133B6F" w:rsidRDefault="00ED6FCD" w:rsidP="00ED6FCD">
            <w:pPr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54 000 000</w:t>
            </w:r>
          </w:p>
        </w:tc>
      </w:tr>
      <w:tr w:rsidR="00ED6FCD" w:rsidRPr="00133B6F" w:rsidTr="008C0A93">
        <w:trPr>
          <w:trHeight w:val="264"/>
        </w:trPr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6FCD" w:rsidRPr="00133B6F" w:rsidRDefault="00ED6FCD" w:rsidP="00ED6FCD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133B6F">
              <w:rPr>
                <w:rFonts w:ascii="Tahoma" w:hAnsi="Tahoma" w:cs="Tahoma"/>
                <w:sz w:val="16"/>
                <w:szCs w:val="16"/>
              </w:rPr>
              <w:t>Zysk (strata) na jedną akcję zwykłą (w zł)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6FCD" w:rsidRPr="00133B6F" w:rsidRDefault="00ED6FCD" w:rsidP="00ED6FCD">
            <w:pPr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-0,58</w:t>
            </w:r>
          </w:p>
        </w:tc>
        <w:tc>
          <w:tcPr>
            <w:tcW w:w="1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6FCD" w:rsidRPr="00133B6F" w:rsidRDefault="00ED6FCD" w:rsidP="00ED6FCD">
            <w:pPr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0,23</w:t>
            </w:r>
          </w:p>
        </w:tc>
      </w:tr>
      <w:tr w:rsidR="00ED6FCD" w:rsidRPr="00133B6F" w:rsidTr="008C0A93">
        <w:trPr>
          <w:trHeight w:val="264"/>
        </w:trPr>
        <w:tc>
          <w:tcPr>
            <w:tcW w:w="2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6FCD" w:rsidRPr="00133B6F" w:rsidRDefault="00ED6FCD" w:rsidP="00ED6FCD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133B6F">
              <w:rPr>
                <w:rFonts w:ascii="Tahoma" w:hAnsi="Tahoma" w:cs="Tahoma"/>
                <w:sz w:val="16"/>
                <w:szCs w:val="16"/>
              </w:rPr>
              <w:t>Średnia ważona rozwodniona liczba akcji zwykłych (w szt.)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6FCD" w:rsidRPr="00133B6F" w:rsidRDefault="00ED6FCD" w:rsidP="00ED6FCD">
            <w:pPr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54 000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000</w:t>
            </w:r>
            <w:proofErr w:type="spellEnd"/>
          </w:p>
        </w:tc>
        <w:tc>
          <w:tcPr>
            <w:tcW w:w="1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6FCD" w:rsidRPr="00133B6F" w:rsidRDefault="00ED6FCD" w:rsidP="00ED6FCD">
            <w:pPr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54 000 000</w:t>
            </w:r>
          </w:p>
        </w:tc>
      </w:tr>
      <w:tr w:rsidR="00ED6FCD" w:rsidRPr="00133B6F" w:rsidTr="008C0A93">
        <w:trPr>
          <w:trHeight w:val="276"/>
        </w:trPr>
        <w:tc>
          <w:tcPr>
            <w:tcW w:w="245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ED6FCD" w:rsidRPr="00133B6F" w:rsidRDefault="00ED6FCD" w:rsidP="00ED6FCD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133B6F">
              <w:rPr>
                <w:rFonts w:ascii="Tahoma" w:hAnsi="Tahoma" w:cs="Tahoma"/>
                <w:sz w:val="16"/>
                <w:szCs w:val="16"/>
              </w:rPr>
              <w:t>Rozwodniony zysk (strata) na jedną akcję zwykłą (w zł)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D6FCD" w:rsidRPr="00133B6F" w:rsidRDefault="00ED6FCD" w:rsidP="00ED6FCD">
            <w:pPr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-0,58</w:t>
            </w:r>
          </w:p>
        </w:tc>
        <w:tc>
          <w:tcPr>
            <w:tcW w:w="13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D6FCD" w:rsidRPr="00133B6F" w:rsidRDefault="00ED6FCD" w:rsidP="00ED6FCD">
            <w:pPr>
              <w:spacing w:line="36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0,23</w:t>
            </w:r>
          </w:p>
        </w:tc>
      </w:tr>
    </w:tbl>
    <w:p w:rsidR="00226DFA" w:rsidRDefault="00226DFA"/>
    <w:sectPr w:rsidR="00226DFA" w:rsidSect="00226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005" w:rsidRDefault="00981005" w:rsidP="00ED6FCD">
      <w:r>
        <w:separator/>
      </w:r>
    </w:p>
  </w:endnote>
  <w:endnote w:type="continuationSeparator" w:id="0">
    <w:p w:rsidR="00981005" w:rsidRDefault="00981005" w:rsidP="00ED6F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005" w:rsidRDefault="00981005" w:rsidP="00ED6FCD">
      <w:r>
        <w:separator/>
      </w:r>
    </w:p>
  </w:footnote>
  <w:footnote w:type="continuationSeparator" w:id="0">
    <w:p w:rsidR="00981005" w:rsidRDefault="00981005" w:rsidP="00ED6F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FCD"/>
    <w:rsid w:val="00226DFA"/>
    <w:rsid w:val="00981005"/>
    <w:rsid w:val="00ED6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6FCD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D6F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D6FCD"/>
    <w:rPr>
      <w:rFonts w:ascii="Garamond" w:eastAsia="Times New Roman" w:hAnsi="Garamond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D6F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D6FCD"/>
    <w:rPr>
      <w:rFonts w:ascii="Garamond" w:eastAsia="Times New Roman" w:hAnsi="Garamond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404</Characters>
  <Application>Microsoft Office Word</Application>
  <DocSecurity>0</DocSecurity>
  <Lines>3</Lines>
  <Paragraphs>1</Paragraphs>
  <ScaleCrop>false</ScaleCrop>
  <Company>Microsoft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Skotan1</dc:creator>
  <cp:lastModifiedBy>Skotan1</cp:lastModifiedBy>
  <cp:revision>1</cp:revision>
  <dcterms:created xsi:type="dcterms:W3CDTF">2012-03-19T14:53:00Z</dcterms:created>
  <dcterms:modified xsi:type="dcterms:W3CDTF">2012-03-19T15:01:00Z</dcterms:modified>
</cp:coreProperties>
</file>