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EF1" w:rsidRPr="00FA13B9" w:rsidRDefault="00545EF1" w:rsidP="00545EF1">
      <w:pPr>
        <w:pStyle w:val="Tytu"/>
        <w:jc w:val="both"/>
        <w:rPr>
          <w:rFonts w:ascii="Georgia" w:hAnsi="Georgia" w:cs="Tahoma"/>
          <w:sz w:val="22"/>
          <w:szCs w:val="22"/>
        </w:rPr>
      </w:pPr>
    </w:p>
    <w:p w:rsidR="00545EF1" w:rsidRPr="00FA13B9" w:rsidRDefault="00545EF1" w:rsidP="00545EF1">
      <w:pPr>
        <w:pStyle w:val="Tytu"/>
        <w:rPr>
          <w:rFonts w:ascii="Georgia" w:hAnsi="Georgia" w:cs="Tahoma"/>
          <w:sz w:val="24"/>
          <w:szCs w:val="24"/>
        </w:rPr>
      </w:pPr>
      <w:r w:rsidRPr="00FA13B9">
        <w:rPr>
          <w:rFonts w:ascii="Georgia" w:hAnsi="Georgia" w:cs="Tahoma"/>
          <w:sz w:val="24"/>
          <w:szCs w:val="24"/>
        </w:rPr>
        <w:t>REGULAMIN  OBRAD</w:t>
      </w:r>
    </w:p>
    <w:p w:rsidR="00545EF1" w:rsidRPr="00FA13B9" w:rsidRDefault="00545EF1" w:rsidP="00545EF1">
      <w:pPr>
        <w:jc w:val="center"/>
        <w:rPr>
          <w:rFonts w:ascii="Georgia" w:hAnsi="Georgia" w:cs="Tahoma"/>
          <w:b/>
          <w:sz w:val="24"/>
          <w:szCs w:val="24"/>
        </w:rPr>
      </w:pPr>
      <w:r w:rsidRPr="00FA13B9">
        <w:rPr>
          <w:rFonts w:ascii="Georgia" w:hAnsi="Georgia" w:cs="Tahoma"/>
          <w:b/>
          <w:sz w:val="24"/>
          <w:szCs w:val="24"/>
        </w:rPr>
        <w:t>Walnego Zgromadzenia  Travelplanet.pl Spółka Akcyjna</w:t>
      </w:r>
    </w:p>
    <w:p w:rsidR="00545EF1" w:rsidRPr="00FA13B9" w:rsidRDefault="00545EF1" w:rsidP="00545EF1">
      <w:pPr>
        <w:jc w:val="center"/>
        <w:rPr>
          <w:rFonts w:ascii="Georgia" w:hAnsi="Georgia" w:cs="Tahoma"/>
          <w:b/>
          <w:sz w:val="24"/>
          <w:szCs w:val="24"/>
        </w:rPr>
      </w:pPr>
      <w:r w:rsidRPr="00FA13B9">
        <w:rPr>
          <w:rFonts w:ascii="Georgia" w:hAnsi="Georgia" w:cs="Tahoma"/>
          <w:b/>
          <w:sz w:val="24"/>
          <w:szCs w:val="24"/>
        </w:rPr>
        <w:t>we Wrocławiu</w:t>
      </w:r>
    </w:p>
    <w:p w:rsidR="00545EF1" w:rsidRDefault="00545EF1" w:rsidP="00545EF1">
      <w:pPr>
        <w:jc w:val="both"/>
        <w:rPr>
          <w:rFonts w:ascii="Georgia" w:hAnsi="Georgia" w:cs="Tahoma"/>
          <w:b/>
          <w:sz w:val="20"/>
        </w:rPr>
      </w:pPr>
    </w:p>
    <w:p w:rsidR="00545EF1" w:rsidRPr="00FA13B9" w:rsidRDefault="00545EF1" w:rsidP="00545EF1">
      <w:pPr>
        <w:jc w:val="both"/>
        <w:rPr>
          <w:rFonts w:ascii="Georgia" w:hAnsi="Georgia" w:cs="Tahoma"/>
          <w:b/>
          <w:sz w:val="20"/>
        </w:rPr>
      </w:pPr>
    </w:p>
    <w:p w:rsidR="00545EF1" w:rsidRPr="00FA13B9" w:rsidRDefault="00545EF1" w:rsidP="00545EF1">
      <w:pPr>
        <w:pStyle w:val="Tekstpodstawowy2"/>
        <w:numPr>
          <w:ilvl w:val="0"/>
          <w:numId w:val="3"/>
        </w:numPr>
        <w:jc w:val="center"/>
        <w:rPr>
          <w:rFonts w:ascii="Georgia" w:hAnsi="Georgia" w:cs="Tahoma"/>
          <w:sz w:val="20"/>
        </w:rPr>
      </w:pPr>
      <w:r w:rsidRPr="00FA13B9">
        <w:rPr>
          <w:rFonts w:ascii="Georgia" w:hAnsi="Georgia" w:cs="Tahoma"/>
          <w:sz w:val="20"/>
        </w:rPr>
        <w:t>Postanowienia ogólne</w:t>
      </w:r>
    </w:p>
    <w:p w:rsidR="00545EF1" w:rsidRPr="00FA13B9" w:rsidRDefault="00545EF1" w:rsidP="00545EF1">
      <w:pPr>
        <w:rPr>
          <w:rFonts w:ascii="Georgia" w:hAnsi="Georgia" w:cs="Tahoma"/>
          <w:b/>
          <w:sz w:val="20"/>
        </w:rPr>
      </w:pPr>
    </w:p>
    <w:p w:rsidR="00545EF1" w:rsidRPr="00FA13B9" w:rsidRDefault="00545EF1" w:rsidP="00545EF1">
      <w:pPr>
        <w:jc w:val="center"/>
        <w:rPr>
          <w:rFonts w:ascii="Georgia" w:hAnsi="Georgia" w:cs="Tahoma"/>
          <w:b/>
          <w:sz w:val="20"/>
        </w:rPr>
      </w:pPr>
      <w:r w:rsidRPr="00FA13B9">
        <w:rPr>
          <w:rFonts w:ascii="Georgia" w:hAnsi="Georgia" w:cs="Tahoma"/>
          <w:b/>
          <w:sz w:val="20"/>
        </w:rPr>
        <w:t xml:space="preserve">§ 1. </w:t>
      </w:r>
    </w:p>
    <w:p w:rsidR="00545EF1" w:rsidRPr="00FA13B9" w:rsidRDefault="00545EF1" w:rsidP="00545EF1">
      <w:pPr>
        <w:pStyle w:val="Tekstpodstawowy"/>
        <w:rPr>
          <w:rFonts w:ascii="Georgia" w:hAnsi="Georgia" w:cs="Tahoma"/>
          <w:sz w:val="20"/>
        </w:rPr>
      </w:pPr>
      <w:r w:rsidRPr="00FA13B9">
        <w:rPr>
          <w:rFonts w:ascii="Georgia" w:hAnsi="Georgia" w:cs="Tahoma"/>
          <w:sz w:val="20"/>
        </w:rPr>
        <w:t xml:space="preserve">Walne Zgromadzenie jest </w:t>
      </w:r>
      <w:r>
        <w:rPr>
          <w:rFonts w:ascii="Georgia" w:hAnsi="Georgia" w:cs="Tahoma"/>
          <w:sz w:val="20"/>
        </w:rPr>
        <w:t>najwyższym</w:t>
      </w:r>
      <w:r w:rsidRPr="00FA13B9">
        <w:rPr>
          <w:rFonts w:ascii="Georgia" w:hAnsi="Georgia" w:cs="Tahoma"/>
          <w:sz w:val="20"/>
        </w:rPr>
        <w:t xml:space="preserve"> organem „Travelplanet.pl S.A.” („Spółka”). </w:t>
      </w:r>
    </w:p>
    <w:p w:rsidR="00545EF1" w:rsidRPr="00FA13B9" w:rsidRDefault="00545EF1" w:rsidP="00545EF1">
      <w:pPr>
        <w:jc w:val="both"/>
        <w:rPr>
          <w:rFonts w:ascii="Georgia" w:hAnsi="Georgia" w:cs="Tahoma"/>
          <w:sz w:val="20"/>
        </w:rPr>
      </w:pPr>
    </w:p>
    <w:p w:rsidR="00545EF1" w:rsidRPr="00FA13B9" w:rsidRDefault="00545EF1" w:rsidP="00545EF1">
      <w:pPr>
        <w:jc w:val="center"/>
        <w:rPr>
          <w:rFonts w:ascii="Georgia" w:hAnsi="Georgia" w:cs="Tahoma"/>
          <w:b/>
          <w:sz w:val="20"/>
        </w:rPr>
      </w:pPr>
      <w:r w:rsidRPr="00FA13B9">
        <w:rPr>
          <w:rFonts w:ascii="Georgia" w:hAnsi="Georgia" w:cs="Tahoma"/>
          <w:b/>
          <w:sz w:val="20"/>
        </w:rPr>
        <w:t>§ 2.</w:t>
      </w:r>
    </w:p>
    <w:p w:rsidR="00545EF1" w:rsidRPr="00FA13B9" w:rsidRDefault="00545EF1" w:rsidP="00545EF1">
      <w:pPr>
        <w:pStyle w:val="Tekstpodstawowy"/>
        <w:numPr>
          <w:ilvl w:val="0"/>
          <w:numId w:val="2"/>
        </w:numPr>
        <w:tabs>
          <w:tab w:val="clear" w:pos="720"/>
          <w:tab w:val="num" w:pos="426"/>
        </w:tabs>
        <w:ind w:left="426" w:hanging="426"/>
        <w:rPr>
          <w:rFonts w:ascii="Georgia" w:hAnsi="Georgia" w:cs="Tahoma"/>
          <w:sz w:val="20"/>
        </w:rPr>
      </w:pPr>
      <w:r w:rsidRPr="00FA13B9">
        <w:rPr>
          <w:rFonts w:ascii="Georgia" w:hAnsi="Georgia" w:cs="Tahoma"/>
          <w:sz w:val="20"/>
        </w:rPr>
        <w:t>Walne Zgromadzenie działa na podstawie:</w:t>
      </w:r>
    </w:p>
    <w:p w:rsidR="00545EF1" w:rsidRPr="00FA13B9" w:rsidRDefault="00545EF1" w:rsidP="00545EF1">
      <w:pPr>
        <w:numPr>
          <w:ilvl w:val="0"/>
          <w:numId w:val="1"/>
        </w:numPr>
        <w:tabs>
          <w:tab w:val="clear" w:pos="360"/>
          <w:tab w:val="num" w:pos="851"/>
        </w:tabs>
        <w:ind w:left="851" w:hanging="425"/>
        <w:jc w:val="both"/>
        <w:rPr>
          <w:rFonts w:ascii="Georgia" w:hAnsi="Georgia" w:cs="Tahoma"/>
          <w:sz w:val="20"/>
        </w:rPr>
      </w:pPr>
      <w:r w:rsidRPr="00FA13B9">
        <w:rPr>
          <w:rFonts w:ascii="Georgia" w:hAnsi="Georgia" w:cs="Tahoma"/>
          <w:sz w:val="20"/>
        </w:rPr>
        <w:t xml:space="preserve">Kodeksu Spółek Handlowych </w:t>
      </w:r>
    </w:p>
    <w:p w:rsidR="00545EF1" w:rsidRPr="00FA13B9" w:rsidRDefault="00545EF1" w:rsidP="00545EF1">
      <w:pPr>
        <w:numPr>
          <w:ilvl w:val="0"/>
          <w:numId w:val="1"/>
        </w:numPr>
        <w:tabs>
          <w:tab w:val="clear" w:pos="360"/>
          <w:tab w:val="num" w:pos="851"/>
        </w:tabs>
        <w:ind w:left="851" w:hanging="425"/>
        <w:jc w:val="both"/>
        <w:rPr>
          <w:rFonts w:ascii="Georgia" w:hAnsi="Georgia" w:cs="Tahoma"/>
          <w:sz w:val="20"/>
        </w:rPr>
      </w:pPr>
      <w:r w:rsidRPr="00FA13B9">
        <w:rPr>
          <w:rFonts w:ascii="Georgia" w:hAnsi="Georgia" w:cs="Tahoma"/>
          <w:sz w:val="20"/>
        </w:rPr>
        <w:t>Statutu Spółki</w:t>
      </w:r>
    </w:p>
    <w:p w:rsidR="00545EF1" w:rsidRPr="00FA13B9" w:rsidRDefault="00545EF1" w:rsidP="00545EF1">
      <w:pPr>
        <w:numPr>
          <w:ilvl w:val="0"/>
          <w:numId w:val="1"/>
        </w:numPr>
        <w:tabs>
          <w:tab w:val="clear" w:pos="360"/>
          <w:tab w:val="num" w:pos="851"/>
        </w:tabs>
        <w:ind w:left="851" w:hanging="425"/>
        <w:jc w:val="both"/>
        <w:rPr>
          <w:rFonts w:ascii="Georgia" w:hAnsi="Georgia" w:cs="Tahoma"/>
          <w:sz w:val="20"/>
        </w:rPr>
      </w:pPr>
      <w:r w:rsidRPr="00FA13B9">
        <w:rPr>
          <w:rFonts w:ascii="Georgia" w:hAnsi="Georgia" w:cs="Tahoma"/>
          <w:sz w:val="20"/>
        </w:rPr>
        <w:t>niniejszego Regulaminu.</w:t>
      </w:r>
    </w:p>
    <w:p w:rsidR="00545EF1" w:rsidRPr="009B4A02" w:rsidRDefault="00545EF1" w:rsidP="00545EF1">
      <w:pPr>
        <w:pStyle w:val="Tekstpodstawowy"/>
        <w:numPr>
          <w:ilvl w:val="0"/>
          <w:numId w:val="2"/>
        </w:numPr>
        <w:tabs>
          <w:tab w:val="clear" w:pos="720"/>
          <w:tab w:val="num" w:pos="426"/>
        </w:tabs>
        <w:ind w:left="426" w:hanging="426"/>
        <w:rPr>
          <w:rFonts w:ascii="Georgia" w:hAnsi="Georgia" w:cs="Tahoma"/>
          <w:sz w:val="20"/>
        </w:rPr>
      </w:pPr>
      <w:r w:rsidRPr="009B4A02">
        <w:rPr>
          <w:rFonts w:ascii="Georgia" w:hAnsi="Georgia" w:cs="Tahoma"/>
          <w:sz w:val="20"/>
        </w:rPr>
        <w:t xml:space="preserve">Regulamin Walnego Zgromadzenia </w:t>
      </w:r>
      <w:r w:rsidRPr="009B4A02">
        <w:rPr>
          <w:rFonts w:ascii="Georgia" w:hAnsi="Georgia"/>
          <w:sz w:val="20"/>
        </w:rPr>
        <w:t xml:space="preserve">respektuje i wprowadza w życie zasady, wynikające z </w:t>
      </w:r>
      <w:r w:rsidRPr="009B4A02">
        <w:rPr>
          <w:rFonts w:ascii="Georgia" w:hAnsi="Georgia"/>
          <w:i/>
          <w:color w:val="000000"/>
          <w:sz w:val="20"/>
        </w:rPr>
        <w:t>"Dobrych praktyk spółek notowanych na GPW"</w:t>
      </w:r>
      <w:r w:rsidRPr="009B4A02">
        <w:rPr>
          <w:rFonts w:ascii="Georgia" w:hAnsi="Georgia"/>
          <w:color w:val="000000"/>
          <w:sz w:val="20"/>
        </w:rPr>
        <w:t xml:space="preserve">, stanowiących załącznik do Uchwały Nr 12/1170/2007 Rady Nadzorczej Giełdy Papierów Wartościowych w Warszawie S.A. z dnia 04 lipca 2007 r. </w:t>
      </w:r>
      <w:r w:rsidRPr="009B4A02">
        <w:rPr>
          <w:rFonts w:ascii="Georgia" w:hAnsi="Georgia" w:cs="Tahoma"/>
          <w:color w:val="000000"/>
          <w:sz w:val="20"/>
        </w:rPr>
        <w:t>r.</w:t>
      </w:r>
    </w:p>
    <w:p w:rsidR="00545EF1" w:rsidRPr="009B4A02" w:rsidRDefault="00545EF1" w:rsidP="00545EF1">
      <w:pPr>
        <w:pStyle w:val="Tekstpodstawowy"/>
        <w:numPr>
          <w:ilvl w:val="0"/>
          <w:numId w:val="2"/>
        </w:numPr>
        <w:tabs>
          <w:tab w:val="clear" w:pos="720"/>
          <w:tab w:val="num" w:pos="426"/>
        </w:tabs>
        <w:ind w:left="426" w:hanging="426"/>
        <w:rPr>
          <w:rFonts w:ascii="Georgia" w:hAnsi="Georgia" w:cs="Tahoma"/>
          <w:sz w:val="20"/>
        </w:rPr>
      </w:pPr>
      <w:r w:rsidRPr="009B4A02">
        <w:rPr>
          <w:rFonts w:ascii="Georgia" w:hAnsi="Georgia" w:cs="Tahoma"/>
          <w:sz w:val="20"/>
        </w:rPr>
        <w:t>Regulamin Walnego Zgromadzenia jest ogólnie dostępny w siedzibie (biur</w:t>
      </w:r>
      <w:r>
        <w:rPr>
          <w:rFonts w:ascii="Georgia" w:hAnsi="Georgia" w:cs="Tahoma"/>
          <w:sz w:val="20"/>
        </w:rPr>
        <w:t>ze</w:t>
      </w:r>
      <w:r w:rsidRPr="009B4A02">
        <w:rPr>
          <w:rFonts w:ascii="Georgia" w:hAnsi="Georgia" w:cs="Tahoma"/>
          <w:sz w:val="20"/>
        </w:rPr>
        <w:t xml:space="preserve">) Spółki we Wrocławiu oraz na stronach internetowych Spółki.    </w:t>
      </w:r>
    </w:p>
    <w:p w:rsidR="00545EF1" w:rsidRPr="00FA13B9" w:rsidRDefault="00545EF1" w:rsidP="00545EF1">
      <w:pPr>
        <w:jc w:val="both"/>
        <w:rPr>
          <w:rFonts w:ascii="Georgia" w:hAnsi="Georgia" w:cs="Tahoma"/>
          <w:bCs/>
          <w:sz w:val="20"/>
        </w:rPr>
      </w:pPr>
    </w:p>
    <w:p w:rsidR="00545EF1" w:rsidRPr="00FA13B9" w:rsidRDefault="00545EF1" w:rsidP="00545EF1">
      <w:pPr>
        <w:pStyle w:val="Tekstpodstawowy2"/>
        <w:numPr>
          <w:ilvl w:val="0"/>
          <w:numId w:val="3"/>
        </w:numPr>
        <w:jc w:val="center"/>
        <w:rPr>
          <w:rFonts w:ascii="Georgia" w:hAnsi="Georgia" w:cs="Tahoma"/>
          <w:sz w:val="20"/>
        </w:rPr>
      </w:pPr>
      <w:r w:rsidRPr="00FA13B9">
        <w:rPr>
          <w:rFonts w:ascii="Georgia" w:hAnsi="Georgia" w:cs="Tahoma"/>
          <w:sz w:val="20"/>
        </w:rPr>
        <w:t xml:space="preserve">Zasady zwoływania Walnych Zgromadzeń </w:t>
      </w:r>
    </w:p>
    <w:p w:rsidR="00545EF1" w:rsidRPr="00FA13B9" w:rsidRDefault="00545EF1" w:rsidP="00545EF1">
      <w:pPr>
        <w:jc w:val="both"/>
        <w:rPr>
          <w:rFonts w:ascii="Georgia" w:hAnsi="Georgia" w:cs="Tahoma"/>
          <w:bCs/>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
          <w:sz w:val="20"/>
        </w:rPr>
        <w:t>§ 3.</w:t>
      </w:r>
    </w:p>
    <w:p w:rsidR="00545EF1" w:rsidRPr="00FA13B9" w:rsidRDefault="00545EF1" w:rsidP="00545EF1">
      <w:pPr>
        <w:pStyle w:val="Tekstpodstawowy"/>
        <w:rPr>
          <w:rFonts w:ascii="Georgia" w:hAnsi="Georgia" w:cs="Tahoma"/>
          <w:bCs/>
          <w:sz w:val="20"/>
        </w:rPr>
      </w:pPr>
      <w:r w:rsidRPr="00FA13B9">
        <w:rPr>
          <w:rFonts w:ascii="Georgia" w:hAnsi="Georgia" w:cs="Tahoma"/>
          <w:bCs/>
          <w:sz w:val="20"/>
        </w:rPr>
        <w:t>Walne Zgromadzenie może być Zwyczajne lub Nadzwyczajne.</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
          <w:sz w:val="20"/>
        </w:rPr>
        <w:t>§ 4.</w:t>
      </w:r>
    </w:p>
    <w:p w:rsidR="00545EF1" w:rsidRPr="00B31578" w:rsidRDefault="00545EF1" w:rsidP="00545EF1">
      <w:pPr>
        <w:pStyle w:val="Tekstpodstawowy"/>
        <w:numPr>
          <w:ilvl w:val="0"/>
          <w:numId w:val="4"/>
        </w:numPr>
        <w:tabs>
          <w:tab w:val="clear" w:pos="720"/>
          <w:tab w:val="num" w:pos="426"/>
        </w:tabs>
        <w:ind w:left="426" w:hanging="426"/>
        <w:rPr>
          <w:rFonts w:ascii="Georgia" w:hAnsi="Georgia"/>
          <w:sz w:val="20"/>
        </w:rPr>
      </w:pPr>
      <w:r w:rsidRPr="00B31578">
        <w:rPr>
          <w:rFonts w:ascii="Georgia" w:hAnsi="Georgia"/>
          <w:sz w:val="20"/>
        </w:rPr>
        <w:t>Zwyczajne Walne Zgromadzenie zwołuje Zarząd w ciągu sześciu miesięcy po zakończeniu roku obrotowego.</w:t>
      </w:r>
    </w:p>
    <w:p w:rsidR="00545EF1" w:rsidRPr="00B31578" w:rsidRDefault="00545EF1" w:rsidP="00545EF1">
      <w:pPr>
        <w:pStyle w:val="Tekstpodstawowy"/>
        <w:numPr>
          <w:ilvl w:val="0"/>
          <w:numId w:val="4"/>
        </w:numPr>
        <w:tabs>
          <w:tab w:val="clear" w:pos="720"/>
          <w:tab w:val="num" w:pos="426"/>
        </w:tabs>
        <w:ind w:left="426" w:hanging="426"/>
        <w:rPr>
          <w:rFonts w:ascii="Georgia" w:hAnsi="Georgia"/>
          <w:sz w:val="20"/>
        </w:rPr>
      </w:pPr>
      <w:r w:rsidRPr="00B31578">
        <w:rPr>
          <w:rFonts w:ascii="Georgia" w:hAnsi="Georgia"/>
          <w:sz w:val="20"/>
        </w:rPr>
        <w:t>Rada Nadzorcza może zwołać Zwyczajne Walne Zgromadzenie, jeżeli Zarząd nie zwoła go w terminie określonym w ust. 1 powyżej.</w:t>
      </w:r>
    </w:p>
    <w:p w:rsidR="00545EF1" w:rsidRPr="00B31578" w:rsidRDefault="00545EF1" w:rsidP="00545EF1">
      <w:pPr>
        <w:pStyle w:val="Tekstpodstawowy"/>
        <w:numPr>
          <w:ilvl w:val="0"/>
          <w:numId w:val="4"/>
        </w:numPr>
        <w:tabs>
          <w:tab w:val="clear" w:pos="720"/>
          <w:tab w:val="num" w:pos="426"/>
        </w:tabs>
        <w:ind w:left="426" w:hanging="426"/>
        <w:rPr>
          <w:rFonts w:ascii="Georgia" w:hAnsi="Georgia"/>
          <w:sz w:val="20"/>
        </w:rPr>
      </w:pPr>
      <w:r w:rsidRPr="00B31578">
        <w:rPr>
          <w:rFonts w:ascii="Georgia" w:hAnsi="Georgia"/>
          <w:sz w:val="20"/>
        </w:rPr>
        <w:t>Nadzwyczajne Walne Zgromadzenie zwołuje Zarząd.</w:t>
      </w:r>
    </w:p>
    <w:p w:rsidR="00545EF1" w:rsidRPr="00B31578" w:rsidRDefault="00545EF1" w:rsidP="00545EF1">
      <w:pPr>
        <w:pStyle w:val="Tekstpodstawowy"/>
        <w:numPr>
          <w:ilvl w:val="0"/>
          <w:numId w:val="4"/>
        </w:numPr>
        <w:tabs>
          <w:tab w:val="clear" w:pos="720"/>
          <w:tab w:val="num" w:pos="426"/>
        </w:tabs>
        <w:ind w:left="426" w:hanging="426"/>
        <w:rPr>
          <w:rFonts w:ascii="Georgia" w:hAnsi="Georgia"/>
          <w:sz w:val="20"/>
        </w:rPr>
      </w:pPr>
      <w:r w:rsidRPr="00B31578">
        <w:rPr>
          <w:rFonts w:ascii="Georgia" w:hAnsi="Georgia"/>
          <w:sz w:val="20"/>
        </w:rPr>
        <w:t>Rada Nadzorcza może zwołać Nadzwyczajne Walne Zgromadzenie, jeżeli jego zwołanie uzna za wskazane.</w:t>
      </w:r>
    </w:p>
    <w:p w:rsidR="00545EF1" w:rsidRPr="00B31578" w:rsidRDefault="00545EF1" w:rsidP="00545EF1">
      <w:pPr>
        <w:pStyle w:val="Tekstpodstawowy"/>
        <w:numPr>
          <w:ilvl w:val="0"/>
          <w:numId w:val="4"/>
        </w:numPr>
        <w:tabs>
          <w:tab w:val="clear" w:pos="720"/>
          <w:tab w:val="num" w:pos="426"/>
        </w:tabs>
        <w:ind w:left="426" w:hanging="426"/>
        <w:rPr>
          <w:rFonts w:ascii="Georgia" w:hAnsi="Georgia"/>
          <w:sz w:val="20"/>
        </w:rPr>
      </w:pPr>
      <w:r w:rsidRPr="00B31578">
        <w:rPr>
          <w:rFonts w:ascii="Georgia" w:hAnsi="Georgia"/>
          <w:sz w:val="20"/>
        </w:rPr>
        <w:t xml:space="preserve">Akcjonariusze reprezentujący co najmniej połowę kapitału zakładowego lub co najmniej połowę ogółu głosów w Spółce mogą zwołać Nadzwyczajne Walne Zgromadzenie. Akcjonariusze wyznaczają przewodniczącego tego zgromadzenia. W przypadku, gdy akcjonariusze dokonają zwołania Nadzwyczajnego Walnego Zgromadzenia, zgodnie ze zdaniem pierwszym, Zarząd Spółki będzie zobowiązany do niezwłocznego wykonania czynności, o których mowa w art. 402¹ -402² </w:t>
      </w:r>
      <w:r>
        <w:rPr>
          <w:rFonts w:ascii="Georgia" w:hAnsi="Georgia"/>
          <w:sz w:val="20"/>
        </w:rPr>
        <w:t>K</w:t>
      </w:r>
      <w:r w:rsidRPr="00B31578">
        <w:rPr>
          <w:rFonts w:ascii="Georgia" w:hAnsi="Georgia"/>
          <w:sz w:val="20"/>
        </w:rPr>
        <w:t xml:space="preserve">odeksu </w:t>
      </w:r>
      <w:r>
        <w:rPr>
          <w:rFonts w:ascii="Georgia" w:hAnsi="Georgia"/>
          <w:sz w:val="20"/>
        </w:rPr>
        <w:t>S</w:t>
      </w:r>
      <w:r w:rsidRPr="00B31578">
        <w:rPr>
          <w:rFonts w:ascii="Georgia" w:hAnsi="Georgia"/>
          <w:sz w:val="20"/>
        </w:rPr>
        <w:t xml:space="preserve">półek </w:t>
      </w:r>
      <w:r>
        <w:rPr>
          <w:rFonts w:ascii="Georgia" w:hAnsi="Georgia"/>
          <w:sz w:val="20"/>
        </w:rPr>
        <w:t>H</w:t>
      </w:r>
      <w:r w:rsidRPr="00B31578">
        <w:rPr>
          <w:rFonts w:ascii="Georgia" w:hAnsi="Georgia"/>
          <w:sz w:val="20"/>
        </w:rPr>
        <w:t xml:space="preserve">andlowych, dotyczących ogłoszenia o zwołaniu Walnego Zgromadzenia.   </w:t>
      </w:r>
    </w:p>
    <w:p w:rsidR="00545EF1" w:rsidRPr="00B31578" w:rsidRDefault="00545EF1" w:rsidP="00545EF1">
      <w:pPr>
        <w:pStyle w:val="Tekstpodstawowy"/>
        <w:numPr>
          <w:ilvl w:val="0"/>
          <w:numId w:val="4"/>
        </w:numPr>
        <w:tabs>
          <w:tab w:val="clear" w:pos="720"/>
          <w:tab w:val="num" w:pos="426"/>
        </w:tabs>
        <w:ind w:left="426" w:hanging="426"/>
        <w:rPr>
          <w:rFonts w:ascii="Georgia" w:hAnsi="Georgia"/>
          <w:sz w:val="20"/>
        </w:rPr>
      </w:pPr>
      <w:r>
        <w:rPr>
          <w:rFonts w:ascii="Georgia" w:hAnsi="Georgia"/>
          <w:sz w:val="20"/>
        </w:rPr>
        <w:t>Rada Nadzorcza oraz a</w:t>
      </w:r>
      <w:r w:rsidRPr="00B31578">
        <w:rPr>
          <w:rFonts w:ascii="Georgia" w:hAnsi="Georgia"/>
          <w:sz w:val="20"/>
        </w:rPr>
        <w:t>kcjonariusz lub akcjonariusze</w:t>
      </w:r>
      <w:r>
        <w:rPr>
          <w:rFonts w:ascii="Georgia" w:hAnsi="Georgia"/>
          <w:sz w:val="20"/>
        </w:rPr>
        <w:t>,</w:t>
      </w:r>
      <w:r w:rsidRPr="00B31578">
        <w:rPr>
          <w:rFonts w:ascii="Georgia" w:hAnsi="Georgia"/>
          <w:sz w:val="20"/>
        </w:rPr>
        <w:t xml:space="preserve"> reprezentujący co najmniej jedną dwudziestą kapitału zakładowego</w:t>
      </w:r>
      <w:r>
        <w:rPr>
          <w:rFonts w:ascii="Georgia" w:hAnsi="Georgia"/>
          <w:sz w:val="20"/>
        </w:rPr>
        <w:t>,</w:t>
      </w:r>
      <w:r w:rsidRPr="00B31578">
        <w:rPr>
          <w:rFonts w:ascii="Georgia" w:hAnsi="Georgia"/>
          <w:sz w:val="20"/>
        </w:rPr>
        <w:t xml:space="preserve"> mogą żądać zwołania Nadzwyczajnego Walnego Zgromadzenia i umieszczenia określonych spraw w porządku obrad tego zgromadzenia.</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Cs/>
          <w:sz w:val="20"/>
        </w:rPr>
      </w:pPr>
      <w:r w:rsidRPr="00FA13B9">
        <w:rPr>
          <w:rFonts w:ascii="Georgia" w:hAnsi="Georgia" w:cs="Tahoma"/>
          <w:b/>
          <w:sz w:val="20"/>
        </w:rPr>
        <w:t>§ 5.</w:t>
      </w:r>
    </w:p>
    <w:p w:rsidR="00545EF1" w:rsidRPr="00FA13B9" w:rsidRDefault="00545EF1" w:rsidP="00545EF1">
      <w:pPr>
        <w:pStyle w:val="Tekstpodstawowy"/>
        <w:numPr>
          <w:ilvl w:val="0"/>
          <w:numId w:val="5"/>
        </w:numPr>
        <w:tabs>
          <w:tab w:val="clear" w:pos="720"/>
          <w:tab w:val="num" w:pos="426"/>
        </w:tabs>
        <w:ind w:left="426" w:hanging="426"/>
        <w:rPr>
          <w:rFonts w:ascii="Georgia" w:hAnsi="Georgia" w:cs="Tahoma"/>
          <w:bCs/>
          <w:sz w:val="20"/>
        </w:rPr>
      </w:pPr>
      <w:r>
        <w:rPr>
          <w:rFonts w:ascii="Georgia" w:hAnsi="Georgia" w:cs="Tahoma"/>
          <w:bCs/>
          <w:sz w:val="20"/>
        </w:rPr>
        <w:t xml:space="preserve">Żądanie </w:t>
      </w:r>
      <w:r w:rsidRPr="00FA13B9">
        <w:rPr>
          <w:rFonts w:ascii="Georgia" w:hAnsi="Georgia" w:cs="Tahoma"/>
          <w:bCs/>
          <w:sz w:val="20"/>
        </w:rPr>
        <w:t>zwołani</w:t>
      </w:r>
      <w:r>
        <w:rPr>
          <w:rFonts w:ascii="Georgia" w:hAnsi="Georgia" w:cs="Tahoma"/>
          <w:bCs/>
          <w:sz w:val="20"/>
        </w:rPr>
        <w:t>a</w:t>
      </w:r>
      <w:r w:rsidRPr="00FA13B9">
        <w:rPr>
          <w:rFonts w:ascii="Georgia" w:hAnsi="Georgia" w:cs="Tahoma"/>
          <w:bCs/>
          <w:sz w:val="20"/>
        </w:rPr>
        <w:t xml:space="preserve"> Nadzwyczajnego Walnego Zgromadzenia złożon</w:t>
      </w:r>
      <w:r>
        <w:rPr>
          <w:rFonts w:ascii="Georgia" w:hAnsi="Georgia" w:cs="Tahoma"/>
          <w:bCs/>
          <w:sz w:val="20"/>
        </w:rPr>
        <w:t>e</w:t>
      </w:r>
      <w:r w:rsidRPr="00FA13B9">
        <w:rPr>
          <w:rFonts w:ascii="Georgia" w:hAnsi="Georgia" w:cs="Tahoma"/>
          <w:bCs/>
          <w:sz w:val="20"/>
        </w:rPr>
        <w:t xml:space="preserve"> przez Radę Nadzorczą lub </w:t>
      </w:r>
      <w:r>
        <w:rPr>
          <w:rFonts w:ascii="Georgia" w:hAnsi="Georgia" w:cs="Tahoma"/>
          <w:bCs/>
          <w:sz w:val="20"/>
        </w:rPr>
        <w:t>a</w:t>
      </w:r>
      <w:r w:rsidRPr="00FA13B9">
        <w:rPr>
          <w:rFonts w:ascii="Georgia" w:hAnsi="Georgia" w:cs="Tahoma"/>
          <w:bCs/>
          <w:sz w:val="20"/>
        </w:rPr>
        <w:t xml:space="preserve">kcjonariusza </w:t>
      </w:r>
      <w:r>
        <w:rPr>
          <w:rFonts w:ascii="Georgia" w:hAnsi="Georgia" w:cs="Tahoma"/>
          <w:bCs/>
          <w:sz w:val="20"/>
        </w:rPr>
        <w:t xml:space="preserve">(akcjonariuszy) </w:t>
      </w:r>
      <w:r w:rsidRPr="00FA13B9">
        <w:rPr>
          <w:rFonts w:ascii="Georgia" w:hAnsi="Georgia" w:cs="Tahoma"/>
          <w:bCs/>
          <w:sz w:val="20"/>
        </w:rPr>
        <w:t>win</w:t>
      </w:r>
      <w:r>
        <w:rPr>
          <w:rFonts w:ascii="Georgia" w:hAnsi="Georgia" w:cs="Tahoma"/>
          <w:bCs/>
          <w:sz w:val="20"/>
        </w:rPr>
        <w:t>no</w:t>
      </w:r>
      <w:r w:rsidRPr="00FA13B9">
        <w:rPr>
          <w:rFonts w:ascii="Georgia" w:hAnsi="Georgia" w:cs="Tahoma"/>
          <w:bCs/>
          <w:sz w:val="20"/>
        </w:rPr>
        <w:t xml:space="preserve"> określać sprawy wnoszone pod jego obrady oraz zawierać uzasadnienie żądania. </w:t>
      </w:r>
    </w:p>
    <w:p w:rsidR="00545EF1" w:rsidRPr="00FA13B9" w:rsidRDefault="00545EF1" w:rsidP="00545EF1">
      <w:pPr>
        <w:pStyle w:val="Tekstpodstawowy"/>
        <w:numPr>
          <w:ilvl w:val="0"/>
          <w:numId w:val="5"/>
        </w:numPr>
        <w:tabs>
          <w:tab w:val="clear" w:pos="720"/>
          <w:tab w:val="num" w:pos="426"/>
        </w:tabs>
        <w:ind w:left="426" w:hanging="426"/>
        <w:rPr>
          <w:rFonts w:ascii="Georgia" w:hAnsi="Georgia" w:cs="Tahoma"/>
          <w:bCs/>
          <w:sz w:val="20"/>
        </w:rPr>
      </w:pPr>
      <w:r w:rsidRPr="00FA13B9">
        <w:rPr>
          <w:rFonts w:ascii="Georgia" w:hAnsi="Georgia" w:cs="Tahoma"/>
          <w:bCs/>
          <w:sz w:val="20"/>
        </w:rPr>
        <w:t>W przypadku</w:t>
      </w:r>
      <w:r>
        <w:rPr>
          <w:rFonts w:ascii="Georgia" w:hAnsi="Georgia" w:cs="Tahoma"/>
          <w:bCs/>
          <w:sz w:val="20"/>
        </w:rPr>
        <w:t>,</w:t>
      </w:r>
      <w:r w:rsidRPr="00FA13B9">
        <w:rPr>
          <w:rFonts w:ascii="Georgia" w:hAnsi="Georgia" w:cs="Tahoma"/>
          <w:bCs/>
          <w:sz w:val="20"/>
        </w:rPr>
        <w:t xml:space="preserve"> gdy </w:t>
      </w:r>
      <w:r>
        <w:rPr>
          <w:rFonts w:ascii="Georgia" w:hAnsi="Georgia" w:cs="Tahoma"/>
          <w:bCs/>
          <w:sz w:val="20"/>
        </w:rPr>
        <w:t>żądanie</w:t>
      </w:r>
      <w:r w:rsidRPr="00FA13B9">
        <w:rPr>
          <w:rFonts w:ascii="Georgia" w:hAnsi="Georgia" w:cs="Tahoma"/>
          <w:bCs/>
          <w:sz w:val="20"/>
        </w:rPr>
        <w:t xml:space="preserve"> o zwołanie Nadzwyczajnego Walnego Zgromadzenia nie zawiera wskazania spraw wnoszonych pod obrady walnego Zgromadzenia lub uzasadnienia Zarząd wzywa wnioskującego o stosowne uzupełnienie </w:t>
      </w:r>
      <w:r>
        <w:rPr>
          <w:rFonts w:ascii="Georgia" w:hAnsi="Georgia" w:cs="Tahoma"/>
          <w:bCs/>
          <w:sz w:val="20"/>
        </w:rPr>
        <w:t>żądania</w:t>
      </w:r>
      <w:r w:rsidRPr="00FA13B9">
        <w:rPr>
          <w:rFonts w:ascii="Georgia" w:hAnsi="Georgia" w:cs="Tahoma"/>
          <w:bCs/>
          <w:sz w:val="20"/>
        </w:rPr>
        <w:t xml:space="preserve"> w terminie </w:t>
      </w:r>
      <w:r>
        <w:rPr>
          <w:rFonts w:ascii="Georgia" w:hAnsi="Georgia" w:cs="Tahoma"/>
          <w:bCs/>
          <w:sz w:val="20"/>
        </w:rPr>
        <w:t>siedmiu</w:t>
      </w:r>
      <w:r w:rsidRPr="00FA13B9">
        <w:rPr>
          <w:rFonts w:ascii="Georgia" w:hAnsi="Georgia" w:cs="Tahoma"/>
          <w:bCs/>
          <w:sz w:val="20"/>
        </w:rPr>
        <w:t xml:space="preserve"> dni od daty otrzymania pisma Zarządu.</w:t>
      </w:r>
    </w:p>
    <w:p w:rsidR="00545EF1" w:rsidRPr="00FA13B9" w:rsidRDefault="00545EF1" w:rsidP="00545EF1">
      <w:pPr>
        <w:pStyle w:val="Tekstpodstawowy"/>
        <w:numPr>
          <w:ilvl w:val="0"/>
          <w:numId w:val="5"/>
        </w:numPr>
        <w:tabs>
          <w:tab w:val="clear" w:pos="720"/>
          <w:tab w:val="num" w:pos="426"/>
        </w:tabs>
        <w:ind w:left="426" w:hanging="426"/>
        <w:rPr>
          <w:rFonts w:ascii="Georgia" w:hAnsi="Georgia" w:cs="Tahoma"/>
          <w:bCs/>
          <w:sz w:val="20"/>
        </w:rPr>
      </w:pPr>
      <w:r w:rsidRPr="00FA13B9">
        <w:rPr>
          <w:rFonts w:ascii="Georgia" w:hAnsi="Georgia" w:cs="Tahoma"/>
          <w:bCs/>
          <w:sz w:val="20"/>
        </w:rPr>
        <w:t xml:space="preserve">W przypadku nie wskazania spraw wnoszonych pod obrady Zarząd poinformuje pisemnie </w:t>
      </w:r>
      <w:r>
        <w:rPr>
          <w:rFonts w:ascii="Georgia" w:hAnsi="Georgia" w:cs="Tahoma"/>
          <w:bCs/>
          <w:sz w:val="20"/>
        </w:rPr>
        <w:t xml:space="preserve">żądającego </w:t>
      </w:r>
      <w:r w:rsidRPr="00FA13B9">
        <w:rPr>
          <w:rFonts w:ascii="Georgia" w:hAnsi="Georgia" w:cs="Tahoma"/>
          <w:bCs/>
          <w:sz w:val="20"/>
        </w:rPr>
        <w:t xml:space="preserve">o braku możliwości zwołania Walnego Zgromadzenia, a dodatkowo gdy </w:t>
      </w:r>
      <w:r>
        <w:rPr>
          <w:rFonts w:ascii="Georgia" w:hAnsi="Georgia" w:cs="Tahoma"/>
          <w:bCs/>
          <w:sz w:val="20"/>
        </w:rPr>
        <w:t xml:space="preserve">żądającym </w:t>
      </w:r>
      <w:r w:rsidRPr="00FA13B9">
        <w:rPr>
          <w:rFonts w:ascii="Georgia" w:hAnsi="Georgia" w:cs="Tahoma"/>
          <w:bCs/>
          <w:sz w:val="20"/>
        </w:rPr>
        <w:t xml:space="preserve">jest </w:t>
      </w:r>
      <w:r>
        <w:rPr>
          <w:rFonts w:ascii="Georgia" w:hAnsi="Georgia" w:cs="Tahoma"/>
          <w:bCs/>
          <w:sz w:val="20"/>
        </w:rPr>
        <w:t>a</w:t>
      </w:r>
      <w:r w:rsidRPr="00FA13B9">
        <w:rPr>
          <w:rFonts w:ascii="Georgia" w:hAnsi="Georgia" w:cs="Tahoma"/>
          <w:bCs/>
          <w:sz w:val="20"/>
        </w:rPr>
        <w:t xml:space="preserve">kcjonariusz </w:t>
      </w:r>
      <w:r>
        <w:rPr>
          <w:rFonts w:ascii="Georgia" w:hAnsi="Georgia" w:cs="Tahoma"/>
          <w:bCs/>
          <w:sz w:val="20"/>
        </w:rPr>
        <w:t xml:space="preserve">(akcjonariusze) </w:t>
      </w:r>
      <w:r w:rsidRPr="00FA13B9">
        <w:rPr>
          <w:rFonts w:ascii="Georgia" w:hAnsi="Georgia" w:cs="Tahoma"/>
          <w:bCs/>
          <w:sz w:val="20"/>
        </w:rPr>
        <w:t>przekaże taką informację do wiadomości Rady Nadzorczej.</w:t>
      </w:r>
    </w:p>
    <w:p w:rsidR="00545EF1" w:rsidRDefault="00545EF1" w:rsidP="00545EF1">
      <w:pPr>
        <w:pStyle w:val="Tekstpodstawowy"/>
        <w:numPr>
          <w:ilvl w:val="0"/>
          <w:numId w:val="5"/>
        </w:numPr>
        <w:tabs>
          <w:tab w:val="clear" w:pos="720"/>
          <w:tab w:val="num" w:pos="426"/>
        </w:tabs>
        <w:ind w:left="426" w:hanging="426"/>
        <w:rPr>
          <w:rFonts w:ascii="Georgia" w:hAnsi="Georgia" w:cs="Tahoma"/>
          <w:bCs/>
          <w:sz w:val="20"/>
        </w:rPr>
      </w:pPr>
      <w:r w:rsidRPr="00FA13B9">
        <w:rPr>
          <w:rFonts w:ascii="Georgia" w:hAnsi="Georgia" w:cs="Tahoma"/>
          <w:bCs/>
          <w:sz w:val="20"/>
        </w:rPr>
        <w:t xml:space="preserve">W przypadku nie uzupełnienia przez </w:t>
      </w:r>
      <w:r>
        <w:rPr>
          <w:rFonts w:ascii="Georgia" w:hAnsi="Georgia" w:cs="Tahoma"/>
          <w:bCs/>
          <w:sz w:val="20"/>
        </w:rPr>
        <w:t>żądającego</w:t>
      </w:r>
      <w:r w:rsidRPr="00FA13B9">
        <w:rPr>
          <w:rFonts w:ascii="Georgia" w:hAnsi="Georgia" w:cs="Tahoma"/>
          <w:bCs/>
          <w:sz w:val="20"/>
        </w:rPr>
        <w:t xml:space="preserve"> swojego wniosku o wymagane uzasadnienie Zarząd zwoła Walne Zgromadzenie i w zawiadomieniu o zwołaniu Walnego Zgromadzenia poinformuje akcjonariuszy o </w:t>
      </w:r>
      <w:r>
        <w:rPr>
          <w:rFonts w:ascii="Georgia" w:hAnsi="Georgia" w:cs="Tahoma"/>
          <w:bCs/>
          <w:sz w:val="20"/>
        </w:rPr>
        <w:t>żądającym</w:t>
      </w:r>
      <w:r w:rsidRPr="00FA13B9">
        <w:rPr>
          <w:rFonts w:ascii="Georgia" w:hAnsi="Georgia" w:cs="Tahoma"/>
          <w:bCs/>
          <w:sz w:val="20"/>
        </w:rPr>
        <w:t xml:space="preserve"> i braku uzasadnienia </w:t>
      </w:r>
      <w:r>
        <w:rPr>
          <w:rFonts w:ascii="Georgia" w:hAnsi="Georgia" w:cs="Tahoma"/>
          <w:bCs/>
          <w:sz w:val="20"/>
        </w:rPr>
        <w:t>żądania dla z</w:t>
      </w:r>
      <w:r w:rsidRPr="00FA13B9">
        <w:rPr>
          <w:rFonts w:ascii="Georgia" w:hAnsi="Georgia" w:cs="Tahoma"/>
          <w:bCs/>
          <w:sz w:val="20"/>
        </w:rPr>
        <w:t>wołani</w:t>
      </w:r>
      <w:r>
        <w:rPr>
          <w:rFonts w:ascii="Georgia" w:hAnsi="Georgia" w:cs="Tahoma"/>
          <w:bCs/>
          <w:sz w:val="20"/>
        </w:rPr>
        <w:t>a</w:t>
      </w:r>
      <w:r w:rsidRPr="00FA13B9">
        <w:rPr>
          <w:rFonts w:ascii="Georgia" w:hAnsi="Georgia" w:cs="Tahoma"/>
          <w:bCs/>
          <w:sz w:val="20"/>
        </w:rPr>
        <w:t xml:space="preserve"> Walnego Zgromadzenia.</w:t>
      </w:r>
    </w:p>
    <w:p w:rsidR="00545EF1" w:rsidRPr="000029E0" w:rsidRDefault="00545EF1" w:rsidP="00545EF1">
      <w:pPr>
        <w:pStyle w:val="Tekstpodstawowy"/>
        <w:numPr>
          <w:ilvl w:val="0"/>
          <w:numId w:val="5"/>
        </w:numPr>
        <w:tabs>
          <w:tab w:val="clear" w:pos="720"/>
          <w:tab w:val="num" w:pos="426"/>
        </w:tabs>
        <w:ind w:left="426" w:hanging="426"/>
        <w:rPr>
          <w:rFonts w:ascii="Georgia" w:hAnsi="Georgia" w:cs="Tahoma"/>
          <w:bCs/>
          <w:sz w:val="20"/>
        </w:rPr>
      </w:pPr>
      <w:r w:rsidRPr="000029E0">
        <w:rPr>
          <w:rFonts w:ascii="Georgia" w:hAnsi="Georgia"/>
          <w:sz w:val="20"/>
        </w:rPr>
        <w:t xml:space="preserve">Żądanie zwołania </w:t>
      </w:r>
      <w:r>
        <w:rPr>
          <w:rFonts w:ascii="Georgia" w:hAnsi="Georgia"/>
          <w:sz w:val="20"/>
        </w:rPr>
        <w:t>N</w:t>
      </w:r>
      <w:r w:rsidRPr="000029E0">
        <w:rPr>
          <w:rFonts w:ascii="Georgia" w:hAnsi="Georgia"/>
          <w:sz w:val="20"/>
        </w:rPr>
        <w:t xml:space="preserve">adzwyczajnego </w:t>
      </w:r>
      <w:r>
        <w:rPr>
          <w:rFonts w:ascii="Georgia" w:hAnsi="Georgia"/>
          <w:sz w:val="20"/>
        </w:rPr>
        <w:t>W</w:t>
      </w:r>
      <w:r w:rsidRPr="000029E0">
        <w:rPr>
          <w:rFonts w:ascii="Georgia" w:hAnsi="Georgia"/>
          <w:sz w:val="20"/>
        </w:rPr>
        <w:t xml:space="preserve">alnego </w:t>
      </w:r>
      <w:r>
        <w:rPr>
          <w:rFonts w:ascii="Georgia" w:hAnsi="Georgia"/>
          <w:sz w:val="20"/>
        </w:rPr>
        <w:t>Z</w:t>
      </w:r>
      <w:r w:rsidRPr="000029E0">
        <w:rPr>
          <w:rFonts w:ascii="Georgia" w:hAnsi="Georgia"/>
          <w:sz w:val="20"/>
        </w:rPr>
        <w:t xml:space="preserve">gromadzenia należy złożyć </w:t>
      </w:r>
      <w:r>
        <w:rPr>
          <w:rFonts w:ascii="Georgia" w:hAnsi="Georgia"/>
          <w:sz w:val="20"/>
        </w:rPr>
        <w:t>Z</w:t>
      </w:r>
      <w:r w:rsidRPr="000029E0">
        <w:rPr>
          <w:rFonts w:ascii="Georgia" w:hAnsi="Georgia"/>
          <w:sz w:val="20"/>
        </w:rPr>
        <w:t>arządowi</w:t>
      </w:r>
      <w:r>
        <w:rPr>
          <w:rFonts w:ascii="Georgia" w:hAnsi="Georgia"/>
          <w:sz w:val="20"/>
        </w:rPr>
        <w:t xml:space="preserve"> Spółki</w:t>
      </w:r>
      <w:r w:rsidRPr="000029E0">
        <w:rPr>
          <w:rFonts w:ascii="Georgia" w:hAnsi="Georgia"/>
          <w:sz w:val="20"/>
        </w:rPr>
        <w:t xml:space="preserve"> na piśmie lub w postaci elektronicznej.</w:t>
      </w:r>
    </w:p>
    <w:p w:rsidR="00545EF1" w:rsidRPr="000029E0" w:rsidRDefault="00545EF1" w:rsidP="00545EF1">
      <w:pPr>
        <w:pStyle w:val="Tekstpodstawowy"/>
        <w:numPr>
          <w:ilvl w:val="0"/>
          <w:numId w:val="5"/>
        </w:numPr>
        <w:tabs>
          <w:tab w:val="clear" w:pos="720"/>
          <w:tab w:val="num" w:pos="426"/>
        </w:tabs>
        <w:ind w:left="426" w:hanging="426"/>
        <w:rPr>
          <w:rFonts w:ascii="Georgia" w:hAnsi="Georgia" w:cs="Tahoma"/>
          <w:bCs/>
          <w:sz w:val="20"/>
        </w:rPr>
      </w:pPr>
      <w:r w:rsidRPr="000029E0">
        <w:rPr>
          <w:rFonts w:ascii="Georgia" w:hAnsi="Georgia"/>
          <w:sz w:val="20"/>
        </w:rPr>
        <w:t xml:space="preserve">Jeżeli w terminie dwóch tygodni od dnia przedstawienia żądania </w:t>
      </w:r>
      <w:r>
        <w:rPr>
          <w:rFonts w:ascii="Georgia" w:hAnsi="Georgia"/>
          <w:sz w:val="20"/>
        </w:rPr>
        <w:t>Z</w:t>
      </w:r>
      <w:r w:rsidRPr="000029E0">
        <w:rPr>
          <w:rFonts w:ascii="Georgia" w:hAnsi="Georgia"/>
          <w:sz w:val="20"/>
        </w:rPr>
        <w:t xml:space="preserve">arządowi </w:t>
      </w:r>
      <w:r>
        <w:rPr>
          <w:rFonts w:ascii="Georgia" w:hAnsi="Georgia"/>
          <w:sz w:val="20"/>
        </w:rPr>
        <w:t>N</w:t>
      </w:r>
      <w:r w:rsidRPr="000029E0">
        <w:rPr>
          <w:rFonts w:ascii="Georgia" w:hAnsi="Georgia"/>
          <w:sz w:val="20"/>
        </w:rPr>
        <w:t xml:space="preserve">adzwyczajne </w:t>
      </w:r>
      <w:r>
        <w:rPr>
          <w:rFonts w:ascii="Georgia" w:hAnsi="Georgia"/>
          <w:sz w:val="20"/>
        </w:rPr>
        <w:t>W</w:t>
      </w:r>
      <w:r w:rsidRPr="000029E0">
        <w:rPr>
          <w:rFonts w:ascii="Georgia" w:hAnsi="Georgia"/>
          <w:sz w:val="20"/>
        </w:rPr>
        <w:t xml:space="preserve">alne </w:t>
      </w:r>
      <w:r>
        <w:rPr>
          <w:rFonts w:ascii="Georgia" w:hAnsi="Georgia"/>
          <w:sz w:val="20"/>
        </w:rPr>
        <w:t>Z</w:t>
      </w:r>
      <w:r w:rsidRPr="000029E0">
        <w:rPr>
          <w:rFonts w:ascii="Georgia" w:hAnsi="Georgia"/>
          <w:sz w:val="20"/>
        </w:rPr>
        <w:t xml:space="preserve">gromadzenie nie zostanie zwołane, sąd rejestrowy może upoważnić do zwołania </w:t>
      </w:r>
      <w:r>
        <w:rPr>
          <w:rFonts w:ascii="Georgia" w:hAnsi="Georgia"/>
          <w:sz w:val="20"/>
        </w:rPr>
        <w:t>N</w:t>
      </w:r>
      <w:r w:rsidRPr="000029E0">
        <w:rPr>
          <w:rFonts w:ascii="Georgia" w:hAnsi="Georgia"/>
          <w:sz w:val="20"/>
        </w:rPr>
        <w:t xml:space="preserve">adzwyczajnego </w:t>
      </w:r>
      <w:r>
        <w:rPr>
          <w:rFonts w:ascii="Georgia" w:hAnsi="Georgia"/>
          <w:sz w:val="20"/>
        </w:rPr>
        <w:lastRenderedPageBreak/>
        <w:t>W</w:t>
      </w:r>
      <w:r w:rsidRPr="000029E0">
        <w:rPr>
          <w:rFonts w:ascii="Georgia" w:hAnsi="Georgia"/>
          <w:sz w:val="20"/>
        </w:rPr>
        <w:t xml:space="preserve">alnego </w:t>
      </w:r>
      <w:r>
        <w:rPr>
          <w:rFonts w:ascii="Georgia" w:hAnsi="Georgia"/>
          <w:sz w:val="20"/>
        </w:rPr>
        <w:t>Z</w:t>
      </w:r>
      <w:r w:rsidRPr="000029E0">
        <w:rPr>
          <w:rFonts w:ascii="Georgia" w:hAnsi="Georgia"/>
          <w:sz w:val="20"/>
        </w:rPr>
        <w:t xml:space="preserve">gromadzenia akcjonariuszy występujących z tym żądaniem. Sąd wyznacza przewodniczącego tego zgromadzenia. </w:t>
      </w:r>
    </w:p>
    <w:p w:rsidR="00545EF1" w:rsidRPr="00FA13B9" w:rsidRDefault="00545EF1" w:rsidP="00545EF1">
      <w:pPr>
        <w:pStyle w:val="Tekstpodstawowy"/>
        <w:rPr>
          <w:rFonts w:ascii="Georgia" w:hAnsi="Georgia" w:cs="Tahoma"/>
          <w:b/>
          <w:sz w:val="20"/>
        </w:rPr>
      </w:pPr>
    </w:p>
    <w:p w:rsidR="00545EF1" w:rsidRDefault="00545EF1" w:rsidP="00545EF1">
      <w:pPr>
        <w:pStyle w:val="Tekstpodstawowy"/>
        <w:jc w:val="center"/>
        <w:rPr>
          <w:rFonts w:ascii="Georgia" w:hAnsi="Georgia" w:cs="Tahoma"/>
          <w:b/>
          <w:sz w:val="20"/>
        </w:rPr>
      </w:pPr>
      <w:r w:rsidRPr="00FA13B9">
        <w:rPr>
          <w:rFonts w:ascii="Georgia" w:hAnsi="Georgia" w:cs="Tahoma"/>
          <w:b/>
          <w:sz w:val="20"/>
        </w:rPr>
        <w:t>§ 6.</w:t>
      </w:r>
    </w:p>
    <w:p w:rsidR="00545EF1" w:rsidRPr="000029E0" w:rsidRDefault="00545EF1" w:rsidP="00545EF1">
      <w:pPr>
        <w:numPr>
          <w:ilvl w:val="0"/>
          <w:numId w:val="6"/>
        </w:numPr>
        <w:tabs>
          <w:tab w:val="clear" w:pos="720"/>
          <w:tab w:val="num" w:pos="426"/>
        </w:tabs>
        <w:autoSpaceDE w:val="0"/>
        <w:autoSpaceDN w:val="0"/>
        <w:adjustRightInd w:val="0"/>
        <w:ind w:left="426" w:hanging="426"/>
        <w:jc w:val="both"/>
        <w:rPr>
          <w:rFonts w:ascii="Georgia" w:hAnsi="Georgia" w:cs="Arial"/>
          <w:sz w:val="20"/>
        </w:rPr>
      </w:pPr>
      <w:r w:rsidRPr="000029E0">
        <w:rPr>
          <w:rFonts w:ascii="Georgia" w:hAnsi="Georgia" w:cs="Arial"/>
          <w:sz w:val="20"/>
        </w:rPr>
        <w:t>Akcjonariusz lub akcjonariusze</w:t>
      </w:r>
      <w:r>
        <w:rPr>
          <w:rFonts w:ascii="Georgia" w:hAnsi="Georgia" w:cs="Arial"/>
          <w:sz w:val="20"/>
        </w:rPr>
        <w:t>,</w:t>
      </w:r>
      <w:r w:rsidRPr="000029E0">
        <w:rPr>
          <w:rFonts w:ascii="Georgia" w:hAnsi="Georgia" w:cs="Arial"/>
          <w:sz w:val="20"/>
        </w:rPr>
        <w:t xml:space="preserve"> reprezentujący co najmniej jedną dwudziestą kapitału zakładowego</w:t>
      </w:r>
      <w:r>
        <w:rPr>
          <w:rFonts w:ascii="Georgia" w:hAnsi="Georgia" w:cs="Arial"/>
          <w:sz w:val="20"/>
        </w:rPr>
        <w:t>,</w:t>
      </w:r>
      <w:r w:rsidRPr="000029E0">
        <w:rPr>
          <w:rFonts w:ascii="Georgia" w:hAnsi="Georgia" w:cs="Arial"/>
          <w:sz w:val="20"/>
        </w:rPr>
        <w:t xml:space="preserve"> mogą żądać umieszczenia określonych spraw w porządku obrad najbliższego </w:t>
      </w:r>
      <w:r>
        <w:rPr>
          <w:rFonts w:ascii="Georgia" w:hAnsi="Georgia" w:cs="Arial"/>
          <w:sz w:val="20"/>
        </w:rPr>
        <w:t>W</w:t>
      </w:r>
      <w:r w:rsidRPr="000029E0">
        <w:rPr>
          <w:rFonts w:ascii="Georgia" w:hAnsi="Georgia" w:cs="Arial"/>
          <w:sz w:val="20"/>
        </w:rPr>
        <w:t xml:space="preserve">alnego </w:t>
      </w:r>
      <w:r>
        <w:rPr>
          <w:rFonts w:ascii="Georgia" w:hAnsi="Georgia" w:cs="Arial"/>
          <w:sz w:val="20"/>
        </w:rPr>
        <w:t>Z</w:t>
      </w:r>
      <w:r w:rsidRPr="000029E0">
        <w:rPr>
          <w:rFonts w:ascii="Georgia" w:hAnsi="Georgia" w:cs="Arial"/>
          <w:sz w:val="20"/>
        </w:rPr>
        <w:t xml:space="preserve">gromadzenia. Żądanie powinno zostać zgłoszone </w:t>
      </w:r>
      <w:r>
        <w:rPr>
          <w:rFonts w:ascii="Georgia" w:hAnsi="Georgia" w:cs="Arial"/>
          <w:sz w:val="20"/>
        </w:rPr>
        <w:t>Z</w:t>
      </w:r>
      <w:r w:rsidRPr="000029E0">
        <w:rPr>
          <w:rFonts w:ascii="Georgia" w:hAnsi="Georgia" w:cs="Arial"/>
          <w:sz w:val="20"/>
        </w:rPr>
        <w:t xml:space="preserve">arządowi </w:t>
      </w:r>
      <w:r>
        <w:rPr>
          <w:rFonts w:ascii="Georgia" w:hAnsi="Georgia" w:cs="Arial"/>
          <w:sz w:val="20"/>
        </w:rPr>
        <w:t xml:space="preserve">Spółki </w:t>
      </w:r>
      <w:r w:rsidRPr="000029E0">
        <w:rPr>
          <w:rFonts w:ascii="Georgia" w:hAnsi="Georgia" w:cs="Arial"/>
          <w:sz w:val="20"/>
        </w:rPr>
        <w:t>nie później niż na dwadzieścia jeden dni</w:t>
      </w:r>
      <w:r>
        <w:rPr>
          <w:rFonts w:ascii="Georgia" w:hAnsi="Georgia" w:cs="Arial"/>
          <w:sz w:val="20"/>
        </w:rPr>
        <w:t xml:space="preserve"> </w:t>
      </w:r>
      <w:r w:rsidRPr="000029E0">
        <w:rPr>
          <w:rFonts w:ascii="Georgia" w:hAnsi="Georgia" w:cs="Arial"/>
          <w:sz w:val="20"/>
        </w:rPr>
        <w:t xml:space="preserve">przed wyznaczonym terminem </w:t>
      </w:r>
      <w:r>
        <w:rPr>
          <w:rFonts w:ascii="Georgia" w:hAnsi="Georgia" w:cs="Arial"/>
          <w:sz w:val="20"/>
        </w:rPr>
        <w:t>Walnego Z</w:t>
      </w:r>
      <w:r w:rsidRPr="000029E0">
        <w:rPr>
          <w:rFonts w:ascii="Georgia" w:hAnsi="Georgia" w:cs="Arial"/>
          <w:sz w:val="20"/>
        </w:rPr>
        <w:t xml:space="preserve">gromadzenia. Żądanie powinno zawierać uzasadnienie lub projekt uchwały dotyczącej proponowanego punktu porządku obrad. Żądanie może zostać złożone w postaci elektronicznej. </w:t>
      </w:r>
    </w:p>
    <w:p w:rsidR="00545EF1" w:rsidRPr="000029E0" w:rsidRDefault="00545EF1" w:rsidP="00545EF1">
      <w:pPr>
        <w:numPr>
          <w:ilvl w:val="0"/>
          <w:numId w:val="6"/>
        </w:numPr>
        <w:tabs>
          <w:tab w:val="clear" w:pos="720"/>
          <w:tab w:val="num" w:pos="426"/>
        </w:tabs>
        <w:autoSpaceDE w:val="0"/>
        <w:autoSpaceDN w:val="0"/>
        <w:adjustRightInd w:val="0"/>
        <w:ind w:left="426" w:hanging="426"/>
        <w:jc w:val="both"/>
        <w:rPr>
          <w:rFonts w:ascii="Georgia" w:hAnsi="Georgia" w:cs="Arial"/>
          <w:sz w:val="20"/>
        </w:rPr>
      </w:pPr>
      <w:r w:rsidRPr="000029E0">
        <w:rPr>
          <w:rFonts w:ascii="Georgia" w:hAnsi="Georgia" w:cs="Arial"/>
          <w:sz w:val="20"/>
        </w:rPr>
        <w:t xml:space="preserve">Zarząd jest obowiązany niezwłocznie, jednak nie później niż na osiemnaście dni przed wyznaczonym terminem </w:t>
      </w:r>
      <w:r>
        <w:rPr>
          <w:rFonts w:ascii="Georgia" w:hAnsi="Georgia" w:cs="Arial"/>
          <w:sz w:val="20"/>
        </w:rPr>
        <w:t>W</w:t>
      </w:r>
      <w:r w:rsidRPr="000029E0">
        <w:rPr>
          <w:rFonts w:ascii="Georgia" w:hAnsi="Georgia" w:cs="Arial"/>
          <w:sz w:val="20"/>
        </w:rPr>
        <w:t xml:space="preserve">alnego </w:t>
      </w:r>
      <w:r>
        <w:rPr>
          <w:rFonts w:ascii="Georgia" w:hAnsi="Georgia" w:cs="Arial"/>
          <w:sz w:val="20"/>
        </w:rPr>
        <w:t>Z</w:t>
      </w:r>
      <w:r w:rsidRPr="000029E0">
        <w:rPr>
          <w:rFonts w:ascii="Georgia" w:hAnsi="Georgia" w:cs="Arial"/>
          <w:sz w:val="20"/>
        </w:rPr>
        <w:t xml:space="preserve">gromadzenia, ogłosić zmiany w porządku obrad, wprowadzone na żądanie akcjonariuszy. Ogłoszenie następuje w sposób właściwy dla zwołania </w:t>
      </w:r>
      <w:r>
        <w:rPr>
          <w:rFonts w:ascii="Georgia" w:hAnsi="Georgia" w:cs="Arial"/>
          <w:sz w:val="20"/>
        </w:rPr>
        <w:t>W</w:t>
      </w:r>
      <w:r w:rsidRPr="000029E0">
        <w:rPr>
          <w:rFonts w:ascii="Georgia" w:hAnsi="Georgia" w:cs="Arial"/>
          <w:sz w:val="20"/>
        </w:rPr>
        <w:t xml:space="preserve">alnego </w:t>
      </w:r>
      <w:r>
        <w:rPr>
          <w:rFonts w:ascii="Georgia" w:hAnsi="Georgia" w:cs="Arial"/>
          <w:sz w:val="20"/>
        </w:rPr>
        <w:t>Z</w:t>
      </w:r>
      <w:r w:rsidRPr="000029E0">
        <w:rPr>
          <w:rFonts w:ascii="Georgia" w:hAnsi="Georgia" w:cs="Arial"/>
          <w:sz w:val="20"/>
        </w:rPr>
        <w:t xml:space="preserve">gromadzenia. </w:t>
      </w:r>
    </w:p>
    <w:p w:rsidR="00545EF1" w:rsidRPr="000029E0" w:rsidRDefault="00545EF1" w:rsidP="00545EF1">
      <w:pPr>
        <w:numPr>
          <w:ilvl w:val="0"/>
          <w:numId w:val="6"/>
        </w:numPr>
        <w:tabs>
          <w:tab w:val="clear" w:pos="720"/>
          <w:tab w:val="num" w:pos="426"/>
        </w:tabs>
        <w:autoSpaceDE w:val="0"/>
        <w:autoSpaceDN w:val="0"/>
        <w:adjustRightInd w:val="0"/>
        <w:ind w:left="426" w:hanging="426"/>
        <w:jc w:val="both"/>
        <w:rPr>
          <w:rFonts w:ascii="Georgia" w:hAnsi="Georgia" w:cs="Arial"/>
          <w:sz w:val="20"/>
        </w:rPr>
      </w:pPr>
      <w:r w:rsidRPr="000029E0">
        <w:rPr>
          <w:rFonts w:ascii="Georgia" w:hAnsi="Georgia" w:cs="Arial"/>
          <w:sz w:val="20"/>
        </w:rPr>
        <w:t>Akcjonariusz lub akcjonariusze</w:t>
      </w:r>
      <w:r>
        <w:rPr>
          <w:rFonts w:ascii="Georgia" w:hAnsi="Georgia" w:cs="Arial"/>
          <w:sz w:val="20"/>
        </w:rPr>
        <w:t>,</w:t>
      </w:r>
      <w:r w:rsidRPr="000029E0">
        <w:rPr>
          <w:rFonts w:ascii="Georgia" w:hAnsi="Georgia" w:cs="Arial"/>
          <w:sz w:val="20"/>
        </w:rPr>
        <w:t xml:space="preserve"> reprezentujący co najmniej jedną dwudziestą kapitału zakładowego</w:t>
      </w:r>
      <w:r>
        <w:rPr>
          <w:rFonts w:ascii="Georgia" w:hAnsi="Georgia" w:cs="Arial"/>
          <w:sz w:val="20"/>
        </w:rPr>
        <w:t>,</w:t>
      </w:r>
      <w:r w:rsidRPr="000029E0">
        <w:rPr>
          <w:rFonts w:ascii="Georgia" w:hAnsi="Georgia" w:cs="Arial"/>
          <w:sz w:val="20"/>
        </w:rPr>
        <w:t xml:space="preserve"> mogą przed terminem </w:t>
      </w:r>
      <w:r>
        <w:rPr>
          <w:rFonts w:ascii="Georgia" w:hAnsi="Georgia" w:cs="Arial"/>
          <w:sz w:val="20"/>
        </w:rPr>
        <w:t>W</w:t>
      </w:r>
      <w:r w:rsidRPr="000029E0">
        <w:rPr>
          <w:rFonts w:ascii="Georgia" w:hAnsi="Georgia" w:cs="Arial"/>
          <w:sz w:val="20"/>
        </w:rPr>
        <w:t xml:space="preserve">alnego </w:t>
      </w:r>
      <w:r>
        <w:rPr>
          <w:rFonts w:ascii="Georgia" w:hAnsi="Georgia" w:cs="Arial"/>
          <w:sz w:val="20"/>
        </w:rPr>
        <w:t>Z</w:t>
      </w:r>
      <w:r w:rsidRPr="000029E0">
        <w:rPr>
          <w:rFonts w:ascii="Georgia" w:hAnsi="Georgia" w:cs="Arial"/>
          <w:sz w:val="20"/>
        </w:rPr>
        <w:t xml:space="preserve">gromadzenia zgłaszać </w:t>
      </w:r>
      <w:r>
        <w:rPr>
          <w:rFonts w:ascii="Georgia" w:hAnsi="Georgia" w:cs="Arial"/>
          <w:sz w:val="20"/>
        </w:rPr>
        <w:t>S</w:t>
      </w:r>
      <w:r w:rsidRPr="000029E0">
        <w:rPr>
          <w:rFonts w:ascii="Georgia" w:hAnsi="Georgia" w:cs="Arial"/>
          <w:sz w:val="20"/>
        </w:rPr>
        <w:t>półce na piśmie lub przy wykorzystaniu środków komunikacji elektronicznej projekty uchwał</w:t>
      </w:r>
      <w:r>
        <w:rPr>
          <w:rFonts w:ascii="Georgia" w:hAnsi="Georgia" w:cs="Arial"/>
          <w:sz w:val="20"/>
        </w:rPr>
        <w:t>,</w:t>
      </w:r>
      <w:r w:rsidRPr="000029E0">
        <w:rPr>
          <w:rFonts w:ascii="Georgia" w:hAnsi="Georgia" w:cs="Arial"/>
          <w:sz w:val="20"/>
        </w:rPr>
        <w:t xml:space="preserve"> dotyczące spraw wprowadzonych do porządku obrad </w:t>
      </w:r>
      <w:r>
        <w:rPr>
          <w:rFonts w:ascii="Georgia" w:hAnsi="Georgia" w:cs="Arial"/>
          <w:sz w:val="20"/>
        </w:rPr>
        <w:t>W</w:t>
      </w:r>
      <w:r w:rsidRPr="000029E0">
        <w:rPr>
          <w:rFonts w:ascii="Georgia" w:hAnsi="Georgia" w:cs="Arial"/>
          <w:sz w:val="20"/>
        </w:rPr>
        <w:t xml:space="preserve">alnego </w:t>
      </w:r>
      <w:r>
        <w:rPr>
          <w:rFonts w:ascii="Georgia" w:hAnsi="Georgia" w:cs="Arial"/>
          <w:sz w:val="20"/>
        </w:rPr>
        <w:t>Z</w:t>
      </w:r>
      <w:r w:rsidRPr="000029E0">
        <w:rPr>
          <w:rFonts w:ascii="Georgia" w:hAnsi="Georgia" w:cs="Arial"/>
          <w:sz w:val="20"/>
        </w:rPr>
        <w:t>gromadzenia lub spraw, które mają zostać wprowadzone do porządku obrad. Spółka niezwłocznie ogłasza projekty uchwał na stronie internetowej</w:t>
      </w:r>
      <w:r>
        <w:rPr>
          <w:rFonts w:ascii="Georgia" w:hAnsi="Georgia" w:cs="Arial"/>
          <w:sz w:val="20"/>
        </w:rPr>
        <w:t>, wskazanej w § 7 poniżej</w:t>
      </w:r>
      <w:r w:rsidRPr="000029E0">
        <w:rPr>
          <w:rFonts w:ascii="Georgia" w:hAnsi="Georgia" w:cs="Arial"/>
          <w:sz w:val="20"/>
        </w:rPr>
        <w:t xml:space="preserve">. </w:t>
      </w:r>
    </w:p>
    <w:p w:rsidR="00545EF1" w:rsidRPr="000029E0" w:rsidRDefault="00545EF1" w:rsidP="00545EF1">
      <w:pPr>
        <w:numPr>
          <w:ilvl w:val="0"/>
          <w:numId w:val="6"/>
        </w:numPr>
        <w:tabs>
          <w:tab w:val="clear" w:pos="720"/>
          <w:tab w:val="num" w:pos="426"/>
        </w:tabs>
        <w:autoSpaceDE w:val="0"/>
        <w:autoSpaceDN w:val="0"/>
        <w:adjustRightInd w:val="0"/>
        <w:ind w:left="426" w:hanging="426"/>
        <w:jc w:val="both"/>
        <w:rPr>
          <w:rFonts w:ascii="Georgia" w:hAnsi="Georgia" w:cs="Arial"/>
          <w:sz w:val="20"/>
        </w:rPr>
      </w:pPr>
      <w:r>
        <w:rPr>
          <w:rFonts w:ascii="Georgia" w:hAnsi="Georgia" w:cs="Arial"/>
          <w:sz w:val="20"/>
        </w:rPr>
        <w:t>K</w:t>
      </w:r>
      <w:r w:rsidRPr="000029E0">
        <w:rPr>
          <w:rFonts w:ascii="Georgia" w:hAnsi="Georgia" w:cs="Arial"/>
          <w:sz w:val="20"/>
        </w:rPr>
        <w:t xml:space="preserve">ażdy z akcjonariuszy może podczas </w:t>
      </w:r>
      <w:r>
        <w:rPr>
          <w:rFonts w:ascii="Georgia" w:hAnsi="Georgia" w:cs="Arial"/>
          <w:sz w:val="20"/>
        </w:rPr>
        <w:t>W</w:t>
      </w:r>
      <w:r w:rsidRPr="000029E0">
        <w:rPr>
          <w:rFonts w:ascii="Georgia" w:hAnsi="Georgia" w:cs="Arial"/>
          <w:sz w:val="20"/>
        </w:rPr>
        <w:t xml:space="preserve">alnego </w:t>
      </w:r>
      <w:r>
        <w:rPr>
          <w:rFonts w:ascii="Georgia" w:hAnsi="Georgia" w:cs="Arial"/>
          <w:sz w:val="20"/>
        </w:rPr>
        <w:t>Z</w:t>
      </w:r>
      <w:r w:rsidRPr="000029E0">
        <w:rPr>
          <w:rFonts w:ascii="Georgia" w:hAnsi="Georgia" w:cs="Arial"/>
          <w:sz w:val="20"/>
        </w:rPr>
        <w:t xml:space="preserve">gromadzenia zgłaszać projekty uchwał dotyczące spraw wprowadzonych do porządku obrad. </w:t>
      </w:r>
    </w:p>
    <w:p w:rsidR="00545EF1" w:rsidRDefault="00545EF1" w:rsidP="00545EF1">
      <w:pPr>
        <w:pStyle w:val="Tekstpodstawowy"/>
        <w:jc w:val="center"/>
        <w:rPr>
          <w:rFonts w:ascii="Georgia" w:hAnsi="Georgia" w:cs="Tahoma"/>
          <w:b/>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
          <w:sz w:val="20"/>
        </w:rPr>
        <w:t>§ 7.</w:t>
      </w:r>
    </w:p>
    <w:p w:rsidR="00545EF1" w:rsidRPr="00BD41FC" w:rsidRDefault="00545EF1" w:rsidP="00545EF1">
      <w:pPr>
        <w:numPr>
          <w:ilvl w:val="0"/>
          <w:numId w:val="7"/>
        </w:numPr>
        <w:tabs>
          <w:tab w:val="clear" w:pos="720"/>
          <w:tab w:val="num" w:pos="426"/>
        </w:tabs>
        <w:autoSpaceDE w:val="0"/>
        <w:autoSpaceDN w:val="0"/>
        <w:adjustRightInd w:val="0"/>
        <w:ind w:left="426" w:hanging="426"/>
        <w:jc w:val="both"/>
        <w:rPr>
          <w:rFonts w:ascii="Georgia" w:hAnsi="Georgia" w:cs="Arial"/>
          <w:sz w:val="20"/>
        </w:rPr>
      </w:pPr>
      <w:r w:rsidRPr="00BD41FC">
        <w:rPr>
          <w:rFonts w:ascii="Georgia" w:hAnsi="Georgia" w:cs="Arial"/>
          <w:sz w:val="20"/>
        </w:rPr>
        <w:t xml:space="preserve">Walne </w:t>
      </w:r>
      <w:r>
        <w:rPr>
          <w:rFonts w:ascii="Georgia" w:hAnsi="Georgia" w:cs="Arial"/>
          <w:sz w:val="20"/>
        </w:rPr>
        <w:t>Z</w:t>
      </w:r>
      <w:r w:rsidRPr="00BD41FC">
        <w:rPr>
          <w:rFonts w:ascii="Georgia" w:hAnsi="Georgia" w:cs="Arial"/>
          <w:sz w:val="20"/>
        </w:rPr>
        <w:t xml:space="preserve">gromadzenie zwołuje się przez ogłoszenie dokonywane na stronie internetowej </w:t>
      </w:r>
      <w:r>
        <w:rPr>
          <w:rFonts w:ascii="Georgia" w:hAnsi="Georgia" w:cs="Arial"/>
          <w:sz w:val="20"/>
        </w:rPr>
        <w:t>S</w:t>
      </w:r>
      <w:r w:rsidRPr="00BD41FC">
        <w:rPr>
          <w:rFonts w:ascii="Georgia" w:hAnsi="Georgia" w:cs="Arial"/>
          <w:sz w:val="20"/>
        </w:rPr>
        <w:t xml:space="preserve">półki </w:t>
      </w:r>
      <w:hyperlink r:id="rId6" w:history="1">
        <w:r w:rsidRPr="0063633A">
          <w:rPr>
            <w:rStyle w:val="Hipercze"/>
            <w:rFonts w:ascii="Georgia" w:hAnsi="Georgia" w:cs="Arial"/>
            <w:sz w:val="20"/>
          </w:rPr>
          <w:t>www.relacje.travelplanet.pl</w:t>
        </w:r>
      </w:hyperlink>
      <w:r>
        <w:rPr>
          <w:rFonts w:ascii="Georgia" w:hAnsi="Georgia" w:cs="Arial"/>
          <w:sz w:val="20"/>
        </w:rPr>
        <w:t xml:space="preserve"> w zakładce Struktura Akcjonariatu – Walne Zgromadzenia </w:t>
      </w:r>
      <w:r w:rsidRPr="00BD41FC">
        <w:rPr>
          <w:rFonts w:ascii="Georgia" w:hAnsi="Georgia" w:cs="Arial"/>
          <w:sz w:val="20"/>
        </w:rPr>
        <w:t xml:space="preserve">oraz w sposób określony dla przekazywania informacji bieżących zgodnie z przepisami o ofercie publicznej i warunkach wprowadzania instrumentów finansowych do zorganizowanego systemu obrotu oraz o spółkach publicznych. </w:t>
      </w:r>
    </w:p>
    <w:p w:rsidR="00545EF1" w:rsidRPr="00BD41FC" w:rsidRDefault="00545EF1" w:rsidP="00545EF1">
      <w:pPr>
        <w:pStyle w:val="Tekstpodstawowy"/>
        <w:numPr>
          <w:ilvl w:val="0"/>
          <w:numId w:val="7"/>
        </w:numPr>
        <w:tabs>
          <w:tab w:val="clear" w:pos="720"/>
          <w:tab w:val="num" w:pos="426"/>
        </w:tabs>
        <w:ind w:left="426" w:hanging="426"/>
        <w:rPr>
          <w:rFonts w:ascii="Georgia" w:hAnsi="Georgia" w:cs="Tahoma"/>
          <w:bCs/>
          <w:sz w:val="20"/>
        </w:rPr>
      </w:pPr>
      <w:r w:rsidRPr="00BD41FC">
        <w:rPr>
          <w:rFonts w:ascii="Georgia" w:hAnsi="Georgia" w:cs="Arial"/>
          <w:sz w:val="20"/>
        </w:rPr>
        <w:t xml:space="preserve">Ogłoszenie powinno być dokonane co najmniej na dwadzieścia sześć dni przed terminem </w:t>
      </w:r>
      <w:r>
        <w:rPr>
          <w:rFonts w:ascii="Georgia" w:hAnsi="Georgia" w:cs="Arial"/>
          <w:sz w:val="20"/>
        </w:rPr>
        <w:t>W</w:t>
      </w:r>
      <w:r w:rsidRPr="00BD41FC">
        <w:rPr>
          <w:rFonts w:ascii="Georgia" w:hAnsi="Georgia" w:cs="Arial"/>
          <w:sz w:val="20"/>
        </w:rPr>
        <w:t xml:space="preserve">alnego </w:t>
      </w:r>
      <w:r>
        <w:rPr>
          <w:rFonts w:ascii="Georgia" w:hAnsi="Georgia" w:cs="Arial"/>
          <w:sz w:val="20"/>
        </w:rPr>
        <w:t>Z</w:t>
      </w:r>
      <w:r w:rsidRPr="00BD41FC">
        <w:rPr>
          <w:rFonts w:ascii="Georgia" w:hAnsi="Georgia" w:cs="Arial"/>
          <w:sz w:val="20"/>
        </w:rPr>
        <w:t>gromadzenia</w:t>
      </w:r>
      <w:r>
        <w:rPr>
          <w:rFonts w:ascii="Georgia" w:hAnsi="Georgia" w:cs="Arial"/>
          <w:sz w:val="20"/>
        </w:rPr>
        <w:t>.</w:t>
      </w:r>
    </w:p>
    <w:p w:rsidR="00545EF1" w:rsidRDefault="00545EF1" w:rsidP="00545EF1">
      <w:pPr>
        <w:pStyle w:val="Tekstpodstawowy"/>
        <w:numPr>
          <w:ilvl w:val="0"/>
          <w:numId w:val="7"/>
        </w:numPr>
        <w:tabs>
          <w:tab w:val="clear" w:pos="720"/>
          <w:tab w:val="num" w:pos="426"/>
        </w:tabs>
        <w:ind w:left="426" w:hanging="426"/>
        <w:rPr>
          <w:rFonts w:ascii="Georgia" w:hAnsi="Georgia" w:cs="Tahoma"/>
          <w:bCs/>
          <w:sz w:val="20"/>
        </w:rPr>
      </w:pPr>
      <w:r>
        <w:rPr>
          <w:rFonts w:ascii="Georgia" w:hAnsi="Georgia" w:cs="Tahoma"/>
          <w:bCs/>
          <w:sz w:val="20"/>
        </w:rPr>
        <w:t>Wymogi formalne ogłoszenia o zwołaniu Walnego Zgromadzenia określa art. 402² Kodeksu Spółek Handlowych.</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2"/>
        <w:numPr>
          <w:ilvl w:val="0"/>
          <w:numId w:val="3"/>
        </w:numPr>
        <w:jc w:val="center"/>
        <w:rPr>
          <w:rFonts w:ascii="Georgia" w:hAnsi="Georgia" w:cs="Tahoma"/>
          <w:sz w:val="20"/>
        </w:rPr>
      </w:pPr>
      <w:r>
        <w:rPr>
          <w:rFonts w:ascii="Georgia" w:hAnsi="Georgia" w:cs="Tahoma"/>
          <w:sz w:val="20"/>
        </w:rPr>
        <w:t>Miejsce odbycia</w:t>
      </w:r>
      <w:r w:rsidRPr="00FA13B9">
        <w:rPr>
          <w:rFonts w:ascii="Georgia" w:hAnsi="Georgia" w:cs="Tahoma"/>
          <w:sz w:val="20"/>
        </w:rPr>
        <w:t xml:space="preserve"> Waln</w:t>
      </w:r>
      <w:r>
        <w:rPr>
          <w:rFonts w:ascii="Georgia" w:hAnsi="Georgia" w:cs="Tahoma"/>
          <w:sz w:val="20"/>
        </w:rPr>
        <w:t xml:space="preserve">ego </w:t>
      </w:r>
      <w:r w:rsidRPr="00FA13B9">
        <w:rPr>
          <w:rFonts w:ascii="Georgia" w:hAnsi="Georgia" w:cs="Tahoma"/>
          <w:sz w:val="20"/>
        </w:rPr>
        <w:t>Zgromadze</w:t>
      </w:r>
      <w:r>
        <w:rPr>
          <w:rFonts w:ascii="Georgia" w:hAnsi="Georgia" w:cs="Tahoma"/>
          <w:sz w:val="20"/>
        </w:rPr>
        <w:t>nia</w:t>
      </w:r>
      <w:r w:rsidRPr="00FA13B9">
        <w:rPr>
          <w:rFonts w:ascii="Georgia" w:hAnsi="Georgia" w:cs="Tahoma"/>
          <w:sz w:val="20"/>
        </w:rPr>
        <w:t xml:space="preserve"> </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
          <w:sz w:val="20"/>
        </w:rPr>
        <w:t xml:space="preserve">§ </w:t>
      </w:r>
      <w:r>
        <w:rPr>
          <w:rFonts w:ascii="Georgia" w:hAnsi="Georgia" w:cs="Tahoma"/>
          <w:b/>
          <w:sz w:val="20"/>
        </w:rPr>
        <w:t>8</w:t>
      </w:r>
      <w:r w:rsidRPr="00FA13B9">
        <w:rPr>
          <w:rFonts w:ascii="Georgia" w:hAnsi="Georgia" w:cs="Tahoma"/>
          <w:b/>
          <w:sz w:val="20"/>
        </w:rPr>
        <w:t>.</w:t>
      </w:r>
    </w:p>
    <w:p w:rsidR="00545EF1" w:rsidRPr="003A0AEE" w:rsidRDefault="00545EF1" w:rsidP="00545EF1">
      <w:pPr>
        <w:pStyle w:val="Tekstpodstawowy"/>
        <w:rPr>
          <w:rFonts w:ascii="Georgia" w:hAnsi="Georgia"/>
          <w:sz w:val="20"/>
        </w:rPr>
      </w:pPr>
      <w:r w:rsidRPr="003A0AEE">
        <w:rPr>
          <w:rFonts w:ascii="Georgia" w:hAnsi="Georgia"/>
          <w:sz w:val="20"/>
        </w:rPr>
        <w:t>Walne Zgromadzenia odbywają się we Wrocławiu lub w Warszawie.</w:t>
      </w:r>
    </w:p>
    <w:p w:rsidR="00545EF1" w:rsidRDefault="00545EF1" w:rsidP="00545EF1">
      <w:pPr>
        <w:pStyle w:val="Tekstpodstawowy"/>
        <w:rPr>
          <w:rFonts w:ascii="Georgia" w:hAnsi="Georgia" w:cs="Tahoma"/>
          <w:bCs/>
          <w:sz w:val="20"/>
        </w:rPr>
      </w:pP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2"/>
        <w:numPr>
          <w:ilvl w:val="0"/>
          <w:numId w:val="3"/>
        </w:numPr>
        <w:jc w:val="center"/>
        <w:rPr>
          <w:rFonts w:ascii="Georgia" w:hAnsi="Georgia" w:cs="Tahoma"/>
          <w:sz w:val="20"/>
        </w:rPr>
      </w:pPr>
      <w:r w:rsidRPr="00FA13B9">
        <w:rPr>
          <w:rFonts w:ascii="Georgia" w:hAnsi="Georgia" w:cs="Tahoma"/>
          <w:sz w:val="20"/>
        </w:rPr>
        <w:t xml:space="preserve"> </w:t>
      </w:r>
      <w:r>
        <w:rPr>
          <w:rFonts w:ascii="Georgia" w:hAnsi="Georgia" w:cs="Tahoma"/>
          <w:sz w:val="20"/>
        </w:rPr>
        <w:t>Uczestnictwo w</w:t>
      </w:r>
      <w:r w:rsidRPr="00FA13B9">
        <w:rPr>
          <w:rFonts w:ascii="Georgia" w:hAnsi="Georgia" w:cs="Tahoma"/>
          <w:sz w:val="20"/>
        </w:rPr>
        <w:t xml:space="preserve"> obrad</w:t>
      </w:r>
      <w:r>
        <w:rPr>
          <w:rFonts w:ascii="Georgia" w:hAnsi="Georgia" w:cs="Tahoma"/>
          <w:sz w:val="20"/>
        </w:rPr>
        <w:t>ach</w:t>
      </w:r>
      <w:r w:rsidRPr="00FA13B9">
        <w:rPr>
          <w:rFonts w:ascii="Georgia" w:hAnsi="Georgia" w:cs="Tahoma"/>
          <w:sz w:val="20"/>
        </w:rPr>
        <w:t xml:space="preserve"> Walnego Zgromadzenia </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Cs/>
          <w:sz w:val="20"/>
        </w:rPr>
        <w:t xml:space="preserve">    </w:t>
      </w:r>
      <w:r w:rsidRPr="00FA13B9">
        <w:rPr>
          <w:rFonts w:ascii="Georgia" w:hAnsi="Georgia" w:cs="Tahoma"/>
          <w:b/>
          <w:sz w:val="20"/>
        </w:rPr>
        <w:t xml:space="preserve">§ </w:t>
      </w:r>
      <w:r>
        <w:rPr>
          <w:rFonts w:ascii="Georgia" w:hAnsi="Georgia" w:cs="Tahoma"/>
          <w:b/>
          <w:sz w:val="20"/>
        </w:rPr>
        <w:t>9</w:t>
      </w:r>
      <w:r w:rsidRPr="00FA13B9">
        <w:rPr>
          <w:rFonts w:ascii="Georgia" w:hAnsi="Georgia" w:cs="Tahoma"/>
          <w:b/>
          <w:sz w:val="20"/>
        </w:rPr>
        <w:t>.</w:t>
      </w:r>
    </w:p>
    <w:p w:rsidR="00545EF1" w:rsidRDefault="00545EF1" w:rsidP="00545EF1">
      <w:pPr>
        <w:pStyle w:val="Tekstpodstawowy"/>
        <w:numPr>
          <w:ilvl w:val="1"/>
          <w:numId w:val="3"/>
        </w:numPr>
        <w:tabs>
          <w:tab w:val="clear" w:pos="1440"/>
          <w:tab w:val="num" w:pos="426"/>
        </w:tabs>
        <w:ind w:left="426" w:hanging="426"/>
        <w:rPr>
          <w:rFonts w:ascii="Georgia" w:hAnsi="Georgia" w:cs="Tahoma"/>
          <w:bCs/>
          <w:sz w:val="20"/>
        </w:rPr>
      </w:pPr>
      <w:r>
        <w:rPr>
          <w:rFonts w:ascii="Georgia" w:hAnsi="Georgia" w:cs="Tahoma"/>
          <w:bCs/>
          <w:sz w:val="20"/>
        </w:rPr>
        <w:t xml:space="preserve">W </w:t>
      </w:r>
      <w:r w:rsidRPr="00FA13B9">
        <w:rPr>
          <w:rFonts w:ascii="Georgia" w:hAnsi="Georgia" w:cs="Tahoma"/>
          <w:bCs/>
          <w:sz w:val="20"/>
        </w:rPr>
        <w:t>Waln</w:t>
      </w:r>
      <w:r>
        <w:rPr>
          <w:rFonts w:ascii="Georgia" w:hAnsi="Georgia" w:cs="Tahoma"/>
          <w:bCs/>
          <w:sz w:val="20"/>
        </w:rPr>
        <w:t xml:space="preserve">ym </w:t>
      </w:r>
      <w:r w:rsidRPr="00FA13B9">
        <w:rPr>
          <w:rFonts w:ascii="Georgia" w:hAnsi="Georgia" w:cs="Tahoma"/>
          <w:bCs/>
          <w:sz w:val="20"/>
        </w:rPr>
        <w:t>Zgromadzeni</w:t>
      </w:r>
      <w:r>
        <w:rPr>
          <w:rFonts w:ascii="Georgia" w:hAnsi="Georgia" w:cs="Tahoma"/>
          <w:bCs/>
          <w:sz w:val="20"/>
        </w:rPr>
        <w:t>u mają prawo uczestniczyć tylko osoby będące akcjonariuszami Spółki na szesnaście dni przed datą Walnego Zgromadzenia (dzień rejestracji uczestnictwa w Walnym Zgromadzeniu).</w:t>
      </w:r>
    </w:p>
    <w:p w:rsidR="00545EF1" w:rsidRDefault="00545EF1" w:rsidP="00545EF1">
      <w:pPr>
        <w:pStyle w:val="Tekstpodstawowy"/>
        <w:numPr>
          <w:ilvl w:val="1"/>
          <w:numId w:val="3"/>
        </w:numPr>
        <w:tabs>
          <w:tab w:val="clear" w:pos="1440"/>
          <w:tab w:val="num" w:pos="426"/>
        </w:tabs>
        <w:ind w:left="426" w:hanging="426"/>
        <w:rPr>
          <w:rFonts w:ascii="Georgia" w:hAnsi="Georgia" w:cs="Tahoma"/>
          <w:bCs/>
          <w:sz w:val="20"/>
        </w:rPr>
      </w:pPr>
      <w:r>
        <w:rPr>
          <w:rFonts w:ascii="Georgia" w:hAnsi="Georgia" w:cs="Tahoma"/>
          <w:bCs/>
          <w:sz w:val="20"/>
        </w:rPr>
        <w:t>Dzień rejestracji uczestnictwa w Walnym Zgromadzeniu</w:t>
      </w:r>
      <w:r w:rsidRPr="00FA13B9">
        <w:rPr>
          <w:rFonts w:ascii="Georgia" w:hAnsi="Georgia" w:cs="Tahoma"/>
          <w:bCs/>
          <w:sz w:val="20"/>
        </w:rPr>
        <w:t xml:space="preserve"> </w:t>
      </w:r>
      <w:r>
        <w:rPr>
          <w:rFonts w:ascii="Georgia" w:hAnsi="Georgia" w:cs="Tahoma"/>
          <w:bCs/>
          <w:sz w:val="20"/>
        </w:rPr>
        <w:t>jest taki sam dla wszystkich rodzajów akcji Spółki.</w:t>
      </w:r>
    </w:p>
    <w:p w:rsidR="00545EF1" w:rsidRPr="00725EB6" w:rsidRDefault="00545EF1" w:rsidP="00545EF1">
      <w:pPr>
        <w:pStyle w:val="Tekstpodstawowy"/>
        <w:numPr>
          <w:ilvl w:val="1"/>
          <w:numId w:val="3"/>
        </w:numPr>
        <w:tabs>
          <w:tab w:val="clear" w:pos="1440"/>
          <w:tab w:val="num" w:pos="426"/>
        </w:tabs>
        <w:ind w:left="426" w:hanging="426"/>
        <w:rPr>
          <w:rFonts w:ascii="Georgia" w:hAnsi="Georgia" w:cs="Tahoma"/>
          <w:bCs/>
          <w:sz w:val="20"/>
        </w:rPr>
      </w:pPr>
      <w:r w:rsidRPr="00725EB6">
        <w:rPr>
          <w:rFonts w:ascii="Georgia" w:hAnsi="Georgia" w:cs="Arial"/>
          <w:sz w:val="20"/>
        </w:rPr>
        <w:t>Uprawnieni z akcji imiennych i świadectw tymczasowych oraz zastawnicy i użytkownicy, którym przysługuje prawo głosu, mają prawo uczestniczenia w Walnym Zgromadzeniu, jeżeli są wpisani do księgi akcyjnej w dniu rejestracji uczestnictwa w Walnym Zgromadzeniu.</w:t>
      </w:r>
    </w:p>
    <w:p w:rsidR="00545EF1" w:rsidRPr="003A0AEE" w:rsidRDefault="00545EF1" w:rsidP="00545EF1">
      <w:pPr>
        <w:pStyle w:val="Tekstpodstawowy"/>
        <w:numPr>
          <w:ilvl w:val="1"/>
          <w:numId w:val="3"/>
        </w:numPr>
        <w:tabs>
          <w:tab w:val="clear" w:pos="1440"/>
          <w:tab w:val="num" w:pos="426"/>
        </w:tabs>
        <w:ind w:left="426" w:hanging="426"/>
        <w:rPr>
          <w:rFonts w:ascii="Georgia" w:hAnsi="Georgia" w:cs="Tahoma"/>
          <w:bCs/>
          <w:sz w:val="20"/>
        </w:rPr>
      </w:pPr>
      <w:r w:rsidRPr="003A0AEE">
        <w:rPr>
          <w:rFonts w:ascii="Georgia" w:hAnsi="Georgia"/>
          <w:sz w:val="20"/>
        </w:rPr>
        <w:t>Akcje na okaziciela mające postać dokumentu dają prawo uczestniczenia w Walnym Zgromadzeniu, jeżeli dokumenty akcji zostaną złożone w Spółce nie później niż w dniu rejestracji uczestnictwa w Walnym Zgromadzeniu i nie będą odebrane przed zakończeniem tego dnia. Zamiast akcji może być złożone zaświadczenie wydane na dowód złożenia akcji u notariusza, w banku lub firmie inwestycyjnej mających siedzibę lub oddział na terytorium Unii Europejskiej lub państwa będącego stroną umowy o Europejskim Obszarze Gospodarczym, wskazanych w ogłoszeniu o zwołaniu Walnego Zgromadzenia. W zaświadczeniu wskazuje się numery dokumentów akcji i stwierdza, że dokumenty akcji nie będą wydane przed upływem dnia rejestracji uczestnictwa w Walnym Zgromadzeniu.</w:t>
      </w:r>
    </w:p>
    <w:p w:rsidR="00545EF1" w:rsidRPr="003A0AEE" w:rsidRDefault="00545EF1" w:rsidP="00545EF1">
      <w:pPr>
        <w:pStyle w:val="Tekstpodstawowy"/>
        <w:numPr>
          <w:ilvl w:val="1"/>
          <w:numId w:val="3"/>
        </w:numPr>
        <w:tabs>
          <w:tab w:val="clear" w:pos="1440"/>
          <w:tab w:val="num" w:pos="426"/>
        </w:tabs>
        <w:ind w:left="426" w:hanging="426"/>
        <w:rPr>
          <w:rFonts w:ascii="Georgia" w:hAnsi="Georgia" w:cs="Tahoma"/>
          <w:bCs/>
          <w:sz w:val="20"/>
        </w:rPr>
      </w:pPr>
      <w:r w:rsidRPr="003A0AEE">
        <w:rPr>
          <w:rFonts w:ascii="Georgia" w:hAnsi="Georgia"/>
          <w:sz w:val="20"/>
        </w:rPr>
        <w:t xml:space="preserve">Akcje na okaziciela zdematerializowane dają prawo uczestnictwa w Walnym Zgromadzeniu Spółki, jeżeli znajdą się na wykazie sporządzonym przez Krajowy Depozyt papierów Wartościowych S.A. w Warszawie i wydanym Spółce w trybie i w terminach określonych w stosownych przepisach Kodeksu </w:t>
      </w:r>
      <w:r>
        <w:rPr>
          <w:rFonts w:ascii="Georgia" w:hAnsi="Georgia"/>
          <w:sz w:val="20"/>
        </w:rPr>
        <w:t>S</w:t>
      </w:r>
      <w:r w:rsidRPr="003A0AEE">
        <w:rPr>
          <w:rFonts w:ascii="Georgia" w:hAnsi="Georgia"/>
          <w:sz w:val="20"/>
        </w:rPr>
        <w:t xml:space="preserve">półek </w:t>
      </w:r>
      <w:r>
        <w:rPr>
          <w:rFonts w:ascii="Georgia" w:hAnsi="Georgia"/>
          <w:sz w:val="20"/>
        </w:rPr>
        <w:t>H</w:t>
      </w:r>
      <w:r w:rsidRPr="003A0AEE">
        <w:rPr>
          <w:rFonts w:ascii="Georgia" w:hAnsi="Georgia"/>
          <w:sz w:val="20"/>
        </w:rPr>
        <w:t xml:space="preserve">andlowych. </w:t>
      </w:r>
    </w:p>
    <w:p w:rsidR="00545EF1" w:rsidRPr="00725EB6" w:rsidRDefault="00545EF1" w:rsidP="00545EF1">
      <w:pPr>
        <w:pStyle w:val="Tekstpodstawowy"/>
        <w:numPr>
          <w:ilvl w:val="1"/>
          <w:numId w:val="3"/>
        </w:numPr>
        <w:tabs>
          <w:tab w:val="clear" w:pos="1440"/>
          <w:tab w:val="num" w:pos="426"/>
        </w:tabs>
        <w:ind w:left="426" w:hanging="426"/>
        <w:rPr>
          <w:rFonts w:ascii="Georgia" w:hAnsi="Georgia" w:cs="Tahoma"/>
          <w:bCs/>
          <w:sz w:val="20"/>
        </w:rPr>
      </w:pPr>
      <w:r w:rsidRPr="003A0AEE">
        <w:rPr>
          <w:rFonts w:ascii="Georgia" w:hAnsi="Georgia"/>
          <w:sz w:val="20"/>
        </w:rPr>
        <w:t xml:space="preserve">Na żądanie </w:t>
      </w:r>
      <w:r>
        <w:rPr>
          <w:rFonts w:ascii="Georgia" w:hAnsi="Georgia"/>
          <w:sz w:val="20"/>
        </w:rPr>
        <w:t xml:space="preserve">akcjonariusza </w:t>
      </w:r>
      <w:r w:rsidRPr="003A0AEE">
        <w:rPr>
          <w:rFonts w:ascii="Georgia" w:hAnsi="Georgia"/>
          <w:sz w:val="20"/>
        </w:rPr>
        <w:t xml:space="preserve">uprawnionego ze zdematerializowanych akcji na okaziciela zgłoszone nie wcześniej niż po ogłoszeniu o zwołaniu </w:t>
      </w:r>
      <w:r>
        <w:rPr>
          <w:rFonts w:ascii="Georgia" w:hAnsi="Georgia"/>
          <w:sz w:val="20"/>
        </w:rPr>
        <w:t>W</w:t>
      </w:r>
      <w:r w:rsidRPr="003A0AEE">
        <w:rPr>
          <w:rFonts w:ascii="Georgia" w:hAnsi="Georgia"/>
          <w:sz w:val="20"/>
        </w:rPr>
        <w:t xml:space="preserve">alnego </w:t>
      </w:r>
      <w:r>
        <w:rPr>
          <w:rFonts w:ascii="Georgia" w:hAnsi="Georgia"/>
          <w:sz w:val="20"/>
        </w:rPr>
        <w:t>Z</w:t>
      </w:r>
      <w:r w:rsidRPr="003A0AEE">
        <w:rPr>
          <w:rFonts w:ascii="Georgia" w:hAnsi="Georgia"/>
          <w:sz w:val="20"/>
        </w:rPr>
        <w:t xml:space="preserve">gromadzenia </w:t>
      </w:r>
      <w:r>
        <w:rPr>
          <w:rFonts w:ascii="Georgia" w:hAnsi="Georgia"/>
          <w:sz w:val="20"/>
        </w:rPr>
        <w:t xml:space="preserve">Spółki </w:t>
      </w:r>
      <w:r w:rsidRPr="003A0AEE">
        <w:rPr>
          <w:rFonts w:ascii="Georgia" w:hAnsi="Georgia"/>
          <w:sz w:val="20"/>
        </w:rPr>
        <w:t xml:space="preserve">i nie później niż w pierwszym </w:t>
      </w:r>
      <w:r w:rsidRPr="003A0AEE">
        <w:rPr>
          <w:rFonts w:ascii="Georgia" w:hAnsi="Georgia"/>
          <w:sz w:val="20"/>
        </w:rPr>
        <w:lastRenderedPageBreak/>
        <w:t xml:space="preserve">dniu powszednim po dniu rejestracji uczestnictwa w </w:t>
      </w:r>
      <w:r>
        <w:rPr>
          <w:rFonts w:ascii="Georgia" w:hAnsi="Georgia"/>
          <w:sz w:val="20"/>
        </w:rPr>
        <w:t>W</w:t>
      </w:r>
      <w:r w:rsidRPr="003A0AEE">
        <w:rPr>
          <w:rFonts w:ascii="Georgia" w:hAnsi="Georgia"/>
          <w:sz w:val="20"/>
        </w:rPr>
        <w:t xml:space="preserve">alnym </w:t>
      </w:r>
      <w:r>
        <w:rPr>
          <w:rFonts w:ascii="Georgia" w:hAnsi="Georgia"/>
          <w:sz w:val="20"/>
        </w:rPr>
        <w:t>Z</w:t>
      </w:r>
      <w:r w:rsidRPr="003A0AEE">
        <w:rPr>
          <w:rFonts w:ascii="Georgia" w:hAnsi="Georgia"/>
          <w:sz w:val="20"/>
        </w:rPr>
        <w:t xml:space="preserve">gromadzeniu, podmiot prowadzący rachunek papierów wartościowych wystawia imienne zaświadczenie o prawie uczestnictwa </w:t>
      </w:r>
      <w:r>
        <w:rPr>
          <w:rFonts w:ascii="Georgia" w:hAnsi="Georgia"/>
          <w:sz w:val="20"/>
        </w:rPr>
        <w:t xml:space="preserve">akcjonariusza </w:t>
      </w:r>
      <w:r w:rsidRPr="003A0AEE">
        <w:rPr>
          <w:rFonts w:ascii="Georgia" w:hAnsi="Georgia"/>
          <w:sz w:val="20"/>
        </w:rPr>
        <w:t xml:space="preserve">w </w:t>
      </w:r>
      <w:r>
        <w:rPr>
          <w:rFonts w:ascii="Georgia" w:hAnsi="Georgia"/>
          <w:sz w:val="20"/>
        </w:rPr>
        <w:t>W</w:t>
      </w:r>
      <w:r w:rsidRPr="003A0AEE">
        <w:rPr>
          <w:rFonts w:ascii="Georgia" w:hAnsi="Georgia"/>
          <w:sz w:val="20"/>
        </w:rPr>
        <w:t xml:space="preserve">alnym </w:t>
      </w:r>
      <w:r>
        <w:rPr>
          <w:rFonts w:ascii="Georgia" w:hAnsi="Georgia"/>
          <w:sz w:val="20"/>
        </w:rPr>
        <w:t>Z</w:t>
      </w:r>
      <w:r w:rsidRPr="003A0AEE">
        <w:rPr>
          <w:rFonts w:ascii="Georgia" w:hAnsi="Georgia"/>
          <w:sz w:val="20"/>
        </w:rPr>
        <w:t>gromadzeniu</w:t>
      </w:r>
      <w:r>
        <w:rPr>
          <w:rFonts w:ascii="Georgia" w:hAnsi="Georgia"/>
          <w:sz w:val="20"/>
        </w:rPr>
        <w:t xml:space="preserve"> Spółki</w:t>
      </w:r>
      <w:r w:rsidRPr="003A0AEE">
        <w:rPr>
          <w:rFonts w:ascii="Georgia" w:hAnsi="Georgia"/>
          <w:sz w:val="20"/>
        </w:rPr>
        <w:t xml:space="preserve">. </w:t>
      </w:r>
    </w:p>
    <w:p w:rsidR="00545EF1" w:rsidRPr="00725EB6" w:rsidRDefault="00545EF1" w:rsidP="00545EF1">
      <w:pPr>
        <w:pStyle w:val="Tekstpodstawowy"/>
        <w:numPr>
          <w:ilvl w:val="1"/>
          <w:numId w:val="3"/>
        </w:numPr>
        <w:tabs>
          <w:tab w:val="clear" w:pos="1440"/>
          <w:tab w:val="num" w:pos="426"/>
        </w:tabs>
        <w:ind w:left="426" w:hanging="426"/>
        <w:rPr>
          <w:rFonts w:ascii="Georgia" w:hAnsi="Georgia" w:cs="Tahoma"/>
          <w:bCs/>
          <w:sz w:val="20"/>
        </w:rPr>
      </w:pPr>
      <w:r w:rsidRPr="00725EB6">
        <w:rPr>
          <w:rFonts w:ascii="Georgia" w:hAnsi="Georgia" w:cs="Arial"/>
          <w:sz w:val="20"/>
        </w:rPr>
        <w:t xml:space="preserve">Listę uprawnionych z akcji na okaziciela do uczestnictwa w </w:t>
      </w:r>
      <w:r>
        <w:rPr>
          <w:rFonts w:ascii="Georgia" w:hAnsi="Georgia" w:cs="Arial"/>
          <w:sz w:val="20"/>
        </w:rPr>
        <w:t>W</w:t>
      </w:r>
      <w:r w:rsidRPr="00725EB6">
        <w:rPr>
          <w:rFonts w:ascii="Georgia" w:hAnsi="Georgia" w:cs="Arial"/>
          <w:sz w:val="20"/>
        </w:rPr>
        <w:t xml:space="preserve">alnym </w:t>
      </w:r>
      <w:r>
        <w:rPr>
          <w:rFonts w:ascii="Georgia" w:hAnsi="Georgia" w:cs="Arial"/>
          <w:sz w:val="20"/>
        </w:rPr>
        <w:t>Z</w:t>
      </w:r>
      <w:r w:rsidRPr="00725EB6">
        <w:rPr>
          <w:rFonts w:ascii="Georgia" w:hAnsi="Georgia" w:cs="Arial"/>
          <w:sz w:val="20"/>
        </w:rPr>
        <w:t>gromadzeniu ustala</w:t>
      </w:r>
      <w:r>
        <w:rPr>
          <w:rFonts w:ascii="Georgia" w:hAnsi="Georgia" w:cs="Arial"/>
          <w:sz w:val="20"/>
        </w:rPr>
        <w:t xml:space="preserve"> Zarząd Spółki</w:t>
      </w:r>
      <w:r w:rsidRPr="00725EB6">
        <w:rPr>
          <w:rFonts w:ascii="Georgia" w:hAnsi="Georgia" w:cs="Arial"/>
          <w:sz w:val="20"/>
        </w:rPr>
        <w:t xml:space="preserve"> na podstawie akcji złożonych w </w:t>
      </w:r>
      <w:r>
        <w:rPr>
          <w:rFonts w:ascii="Georgia" w:hAnsi="Georgia" w:cs="Arial"/>
          <w:sz w:val="20"/>
        </w:rPr>
        <w:t>S</w:t>
      </w:r>
      <w:r w:rsidRPr="00725EB6">
        <w:rPr>
          <w:rFonts w:ascii="Georgia" w:hAnsi="Georgia" w:cs="Arial"/>
          <w:sz w:val="20"/>
        </w:rPr>
        <w:t xml:space="preserve">półce zgodnie z </w:t>
      </w:r>
      <w:r>
        <w:rPr>
          <w:rFonts w:ascii="Georgia" w:hAnsi="Georgia" w:cs="Arial"/>
          <w:sz w:val="20"/>
        </w:rPr>
        <w:t>ust. 3 i 4 powyżej</w:t>
      </w:r>
      <w:r w:rsidRPr="00725EB6">
        <w:rPr>
          <w:rFonts w:ascii="Georgia" w:hAnsi="Georgia" w:cs="Arial"/>
          <w:sz w:val="20"/>
        </w:rPr>
        <w:t xml:space="preserve"> oraz wykazu sporządzonego przez </w:t>
      </w:r>
      <w:r w:rsidRPr="003A0AEE">
        <w:rPr>
          <w:rFonts w:ascii="Georgia" w:hAnsi="Georgia"/>
          <w:sz w:val="20"/>
        </w:rPr>
        <w:t xml:space="preserve">Krajowy Depozyt papierów Wartościowych S.A. w Warszawie </w:t>
      </w:r>
      <w:r w:rsidRPr="00725EB6">
        <w:rPr>
          <w:rFonts w:ascii="Georgia" w:hAnsi="Georgia" w:cs="Arial"/>
          <w:sz w:val="20"/>
        </w:rPr>
        <w:t>zgodnie z przepisami o obrocie instrumentami finansowymi</w:t>
      </w:r>
      <w:r>
        <w:rPr>
          <w:rFonts w:ascii="Georgia" w:hAnsi="Georgia" w:cs="Arial"/>
          <w:sz w:val="20"/>
        </w:rPr>
        <w:t>.</w:t>
      </w:r>
    </w:p>
    <w:p w:rsidR="00545EF1" w:rsidRPr="00725EB6" w:rsidRDefault="00545EF1" w:rsidP="00545EF1">
      <w:pPr>
        <w:pStyle w:val="Tekstpodstawowy"/>
        <w:numPr>
          <w:ilvl w:val="1"/>
          <w:numId w:val="3"/>
        </w:numPr>
        <w:tabs>
          <w:tab w:val="clear" w:pos="1440"/>
          <w:tab w:val="num" w:pos="426"/>
        </w:tabs>
        <w:ind w:left="426" w:hanging="426"/>
        <w:rPr>
          <w:rFonts w:ascii="Georgia" w:hAnsi="Georgia" w:cs="Tahoma"/>
          <w:bCs/>
          <w:sz w:val="20"/>
        </w:rPr>
      </w:pPr>
      <w:r>
        <w:rPr>
          <w:rFonts w:ascii="Georgia" w:hAnsi="Georgia" w:cs="Arial"/>
          <w:sz w:val="20"/>
        </w:rPr>
        <w:t>Lista powinna zawierać:</w:t>
      </w:r>
    </w:p>
    <w:p w:rsidR="00545EF1" w:rsidRDefault="00545EF1" w:rsidP="00545EF1">
      <w:pPr>
        <w:pStyle w:val="Tekstpodstawowy"/>
        <w:numPr>
          <w:ilvl w:val="0"/>
          <w:numId w:val="8"/>
        </w:numPr>
        <w:rPr>
          <w:rFonts w:ascii="Georgia" w:hAnsi="Georgia" w:cs="Tahoma"/>
          <w:bCs/>
          <w:sz w:val="20"/>
        </w:rPr>
      </w:pPr>
      <w:r>
        <w:rPr>
          <w:rFonts w:ascii="Georgia" w:hAnsi="Georgia" w:cs="Tahoma"/>
          <w:bCs/>
          <w:sz w:val="20"/>
        </w:rPr>
        <w:t>imiona i nazwiska albo firmy (nazwy) uprawnionych do uczestnictwa w Walnym Zgromadzeniu,</w:t>
      </w:r>
    </w:p>
    <w:p w:rsidR="00545EF1" w:rsidRDefault="00545EF1" w:rsidP="00545EF1">
      <w:pPr>
        <w:pStyle w:val="Tekstpodstawowy"/>
        <w:numPr>
          <w:ilvl w:val="0"/>
          <w:numId w:val="8"/>
        </w:numPr>
        <w:rPr>
          <w:rFonts w:ascii="Georgia" w:hAnsi="Georgia" w:cs="Tahoma"/>
          <w:bCs/>
          <w:sz w:val="20"/>
        </w:rPr>
      </w:pPr>
      <w:r>
        <w:rPr>
          <w:rFonts w:ascii="Georgia" w:hAnsi="Georgia" w:cs="Tahoma"/>
          <w:bCs/>
          <w:sz w:val="20"/>
        </w:rPr>
        <w:t>miejsce ich zamieszkania lub siedzibę firmy,</w:t>
      </w:r>
    </w:p>
    <w:p w:rsidR="00545EF1" w:rsidRPr="003A0AEE" w:rsidRDefault="00545EF1" w:rsidP="00545EF1">
      <w:pPr>
        <w:pStyle w:val="Tekstpodstawowy"/>
        <w:numPr>
          <w:ilvl w:val="0"/>
          <w:numId w:val="8"/>
        </w:numPr>
        <w:rPr>
          <w:rFonts w:ascii="Georgia" w:hAnsi="Georgia" w:cs="Tahoma"/>
          <w:bCs/>
          <w:sz w:val="20"/>
        </w:rPr>
      </w:pPr>
      <w:r>
        <w:rPr>
          <w:rFonts w:ascii="Georgia" w:hAnsi="Georgia" w:cs="Tahoma"/>
          <w:bCs/>
          <w:sz w:val="20"/>
        </w:rPr>
        <w:t xml:space="preserve">liczbę i rodzaj akcji, numery akcji oraz ilość przysługujących im głosów.   </w:t>
      </w:r>
    </w:p>
    <w:p w:rsidR="00545EF1" w:rsidRDefault="00545EF1" w:rsidP="00545EF1">
      <w:pPr>
        <w:pStyle w:val="Tekstpodstawowy"/>
        <w:numPr>
          <w:ilvl w:val="1"/>
          <w:numId w:val="3"/>
        </w:numPr>
        <w:tabs>
          <w:tab w:val="clear" w:pos="1440"/>
          <w:tab w:val="num" w:pos="426"/>
        </w:tabs>
        <w:ind w:left="426" w:hanging="426"/>
        <w:rPr>
          <w:rFonts w:ascii="Georgia" w:hAnsi="Georgia" w:cs="Tahoma"/>
          <w:bCs/>
          <w:sz w:val="20"/>
        </w:rPr>
      </w:pPr>
      <w:r>
        <w:rPr>
          <w:rFonts w:ascii="Georgia" w:hAnsi="Georgia" w:cs="Tahoma"/>
          <w:bCs/>
          <w:sz w:val="20"/>
        </w:rPr>
        <w:t>Lista, o której mowa w ust. 7 i 8 powyżej winna być wyłożona w lokalu Zarządu Spółki przez trzy dni powszednie przed odbyciem Walnego Zgromadzenia.</w:t>
      </w:r>
    </w:p>
    <w:p w:rsidR="00545EF1" w:rsidRDefault="00545EF1" w:rsidP="00545EF1">
      <w:pPr>
        <w:pStyle w:val="Tekstpodstawowy"/>
        <w:numPr>
          <w:ilvl w:val="1"/>
          <w:numId w:val="3"/>
        </w:numPr>
        <w:tabs>
          <w:tab w:val="clear" w:pos="1440"/>
          <w:tab w:val="num" w:pos="426"/>
        </w:tabs>
        <w:ind w:left="426" w:hanging="426"/>
        <w:rPr>
          <w:rFonts w:ascii="Georgia" w:hAnsi="Georgia" w:cs="Tahoma"/>
          <w:bCs/>
          <w:sz w:val="20"/>
        </w:rPr>
      </w:pPr>
      <w:r>
        <w:rPr>
          <w:rFonts w:ascii="Georgia" w:hAnsi="Georgia" w:cs="Tahoma"/>
          <w:bCs/>
          <w:sz w:val="20"/>
        </w:rPr>
        <w:t>Akcjonariusz może przeglądać listę uprawnionych do udziału w Walnym Zgromadzeniu oraz żądać jej odpisu. Akcjonariusz może żądać przesłania mu odpisu listy uprawnionych do udziału w Walnym Zgromadzeniu nieodpłatnie pocztą elektroniczną, wskazując Spółce stosowny adres poczty elektronicznej.</w:t>
      </w:r>
    </w:p>
    <w:p w:rsidR="00545EF1" w:rsidRPr="00FA13B9" w:rsidRDefault="00545EF1" w:rsidP="00545EF1">
      <w:pPr>
        <w:pStyle w:val="Tekstpodstawowy"/>
        <w:tabs>
          <w:tab w:val="num" w:pos="426"/>
        </w:tabs>
        <w:rPr>
          <w:rFonts w:ascii="Georgia" w:hAnsi="Georgia" w:cs="Tahoma"/>
          <w:b/>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Cs/>
          <w:sz w:val="20"/>
        </w:rPr>
        <w:t xml:space="preserve">    </w:t>
      </w:r>
      <w:r w:rsidRPr="00FA13B9">
        <w:rPr>
          <w:rFonts w:ascii="Georgia" w:hAnsi="Georgia" w:cs="Tahoma"/>
          <w:b/>
          <w:sz w:val="20"/>
        </w:rPr>
        <w:t>§ 1</w:t>
      </w:r>
      <w:r>
        <w:rPr>
          <w:rFonts w:ascii="Georgia" w:hAnsi="Georgia" w:cs="Tahoma"/>
          <w:b/>
          <w:sz w:val="20"/>
        </w:rPr>
        <w:t>0</w:t>
      </w:r>
      <w:r w:rsidRPr="00FA13B9">
        <w:rPr>
          <w:rFonts w:ascii="Georgia" w:hAnsi="Georgia" w:cs="Tahoma"/>
          <w:b/>
          <w:sz w:val="20"/>
        </w:rPr>
        <w:t>.</w:t>
      </w:r>
    </w:p>
    <w:p w:rsidR="00545EF1" w:rsidRDefault="00545EF1" w:rsidP="00545EF1">
      <w:pPr>
        <w:pStyle w:val="Tekstpodstawowy3"/>
        <w:rPr>
          <w:rFonts w:ascii="Georgia" w:hAnsi="Georgia" w:cs="Tahoma"/>
          <w:sz w:val="20"/>
        </w:rPr>
      </w:pPr>
      <w:r>
        <w:rPr>
          <w:rFonts w:ascii="Georgia" w:hAnsi="Georgia" w:cs="Tahoma"/>
          <w:sz w:val="20"/>
        </w:rPr>
        <w:t>Prawo uczestnictwa w Walnym Zgromadzeniu (w szczególności) obejmuje prawo akcjonariusza do głosowania, zgłaszania wniosków i innych wypowiedzi w toku obrad walnego Zgromadzenia oraz prawo zgłaszania sprzeciwów do uchwał Walnego Zgromadzenia.</w:t>
      </w:r>
    </w:p>
    <w:p w:rsidR="00545EF1" w:rsidRDefault="00545EF1" w:rsidP="00545EF1">
      <w:pPr>
        <w:pStyle w:val="Tekstpodstawowy3"/>
        <w:rPr>
          <w:rFonts w:ascii="Georgia" w:hAnsi="Georgia" w:cs="Tahoma"/>
          <w:sz w:val="20"/>
        </w:rPr>
      </w:pPr>
    </w:p>
    <w:p w:rsidR="00545EF1" w:rsidRPr="00C7187A" w:rsidRDefault="00545EF1" w:rsidP="00545EF1">
      <w:pPr>
        <w:pStyle w:val="Tekstpodstawowy"/>
        <w:jc w:val="center"/>
        <w:rPr>
          <w:rFonts w:ascii="Georgia" w:hAnsi="Georgia" w:cs="Tahoma"/>
          <w:b/>
          <w:sz w:val="20"/>
        </w:rPr>
      </w:pPr>
      <w:r w:rsidRPr="00C7187A">
        <w:rPr>
          <w:rFonts w:ascii="Georgia" w:hAnsi="Georgia"/>
          <w:b/>
          <w:bCs/>
          <w:sz w:val="20"/>
        </w:rPr>
        <w:t xml:space="preserve">    </w:t>
      </w:r>
      <w:r w:rsidRPr="00C7187A">
        <w:rPr>
          <w:rFonts w:ascii="Georgia" w:hAnsi="Georgia"/>
          <w:b/>
          <w:sz w:val="20"/>
        </w:rPr>
        <w:t>§ 1</w:t>
      </w:r>
      <w:r>
        <w:rPr>
          <w:rFonts w:ascii="Georgia" w:hAnsi="Georgia"/>
          <w:b/>
          <w:sz w:val="20"/>
        </w:rPr>
        <w:t>1</w:t>
      </w:r>
      <w:r w:rsidRPr="00C7187A">
        <w:rPr>
          <w:rFonts w:ascii="Georgia" w:hAnsi="Georgia"/>
          <w:b/>
          <w:sz w:val="20"/>
        </w:rPr>
        <w:t>.</w:t>
      </w:r>
    </w:p>
    <w:p w:rsidR="00545EF1" w:rsidRDefault="00545EF1" w:rsidP="00545EF1">
      <w:pPr>
        <w:pStyle w:val="Tekstpodstawowy3"/>
        <w:numPr>
          <w:ilvl w:val="2"/>
          <w:numId w:val="3"/>
        </w:numPr>
        <w:tabs>
          <w:tab w:val="clear" w:pos="2340"/>
          <w:tab w:val="num" w:pos="426"/>
        </w:tabs>
        <w:ind w:left="426" w:hanging="426"/>
        <w:rPr>
          <w:rFonts w:ascii="Georgia" w:hAnsi="Georgia" w:cs="Tahoma"/>
          <w:sz w:val="20"/>
        </w:rPr>
      </w:pPr>
      <w:r>
        <w:rPr>
          <w:rFonts w:ascii="Georgia" w:hAnsi="Georgia" w:cs="Tahoma"/>
          <w:sz w:val="20"/>
        </w:rPr>
        <w:t>W Walnym Zgromadzeniu uczestniczą z prawem zabierania głosu członkowie Zarządu i Rady Nadzorczej Spółki.</w:t>
      </w:r>
    </w:p>
    <w:p w:rsidR="00545EF1" w:rsidRDefault="00545EF1" w:rsidP="00545EF1">
      <w:pPr>
        <w:pStyle w:val="Tekstpodstawowy3"/>
        <w:numPr>
          <w:ilvl w:val="2"/>
          <w:numId w:val="3"/>
        </w:numPr>
        <w:tabs>
          <w:tab w:val="clear" w:pos="2340"/>
          <w:tab w:val="num" w:pos="426"/>
        </w:tabs>
        <w:ind w:left="426" w:hanging="426"/>
        <w:rPr>
          <w:rFonts w:ascii="Georgia" w:hAnsi="Georgia" w:cs="Tahoma"/>
          <w:sz w:val="20"/>
        </w:rPr>
      </w:pPr>
      <w:r>
        <w:rPr>
          <w:rFonts w:ascii="Georgia" w:hAnsi="Georgia" w:cs="Tahoma"/>
          <w:sz w:val="20"/>
        </w:rPr>
        <w:t>Członkowie Zarządu i Rady Nadzorczej powinni uczestniczyć w obradach Walnego Zgromadzenia w składzie umożliwiającym  udzielenie merytorycznej odpowiedzi na pytania zadane podczas Walnego Zgromadzenia.</w:t>
      </w:r>
    </w:p>
    <w:p w:rsidR="00545EF1" w:rsidRDefault="00545EF1" w:rsidP="00545EF1">
      <w:pPr>
        <w:pStyle w:val="Tekstpodstawowy3"/>
        <w:numPr>
          <w:ilvl w:val="2"/>
          <w:numId w:val="3"/>
        </w:numPr>
        <w:tabs>
          <w:tab w:val="clear" w:pos="2340"/>
          <w:tab w:val="num" w:pos="426"/>
        </w:tabs>
        <w:ind w:left="426" w:hanging="426"/>
        <w:rPr>
          <w:rFonts w:ascii="Georgia" w:hAnsi="Georgia" w:cs="Tahoma"/>
          <w:sz w:val="20"/>
        </w:rPr>
      </w:pPr>
      <w:r>
        <w:rPr>
          <w:rFonts w:ascii="Georgia" w:hAnsi="Georgia" w:cs="Tahoma"/>
          <w:sz w:val="20"/>
        </w:rPr>
        <w:t>W Walnym Zgromadzeniu mogą uczestniczyć goście, w szczególności biegły rewident badający sprawozdanie finansowe Spółki, zaproszeni przez organ Spółki zwołujący Walne Zgromadzenie lub zaproszeni przez akcjonariuszy zwołujących Walne Zgromadzenie.</w:t>
      </w:r>
    </w:p>
    <w:p w:rsidR="00545EF1" w:rsidRDefault="00545EF1" w:rsidP="00545EF1">
      <w:pPr>
        <w:pStyle w:val="Tekstpodstawowy3"/>
        <w:rPr>
          <w:rFonts w:ascii="Georgia" w:hAnsi="Georgia" w:cs="Tahoma"/>
          <w:sz w:val="20"/>
        </w:rPr>
      </w:pPr>
    </w:p>
    <w:p w:rsidR="00545EF1" w:rsidRPr="00C7187A" w:rsidRDefault="00545EF1" w:rsidP="00545EF1">
      <w:pPr>
        <w:pStyle w:val="Tekstpodstawowy"/>
        <w:jc w:val="center"/>
        <w:rPr>
          <w:rFonts w:ascii="Georgia" w:hAnsi="Georgia" w:cs="Tahoma"/>
          <w:b/>
          <w:sz w:val="20"/>
        </w:rPr>
      </w:pPr>
      <w:r w:rsidRPr="00C7187A">
        <w:rPr>
          <w:rFonts w:ascii="Georgia" w:hAnsi="Georgia"/>
          <w:b/>
          <w:bCs/>
          <w:sz w:val="20"/>
        </w:rPr>
        <w:t xml:space="preserve">    </w:t>
      </w:r>
      <w:r w:rsidRPr="00C7187A">
        <w:rPr>
          <w:rFonts w:ascii="Georgia" w:hAnsi="Georgia"/>
          <w:b/>
          <w:sz w:val="20"/>
        </w:rPr>
        <w:t>§ 1</w:t>
      </w:r>
      <w:r>
        <w:rPr>
          <w:rFonts w:ascii="Georgia" w:hAnsi="Georgia"/>
          <w:b/>
          <w:sz w:val="20"/>
        </w:rPr>
        <w:t>2</w:t>
      </w:r>
      <w:r w:rsidRPr="00C7187A">
        <w:rPr>
          <w:rFonts w:ascii="Georgia" w:hAnsi="Georgia"/>
          <w:b/>
          <w:sz w:val="20"/>
        </w:rPr>
        <w:t>.</w:t>
      </w:r>
    </w:p>
    <w:p w:rsidR="00545EF1" w:rsidRDefault="00545EF1" w:rsidP="00545EF1">
      <w:pPr>
        <w:pStyle w:val="Tekstpodstawowy3"/>
        <w:rPr>
          <w:rFonts w:ascii="Georgia" w:hAnsi="Georgia" w:cs="Tahoma"/>
          <w:sz w:val="20"/>
        </w:rPr>
      </w:pPr>
      <w:r>
        <w:rPr>
          <w:rFonts w:ascii="Georgia" w:hAnsi="Georgia" w:cs="Tahoma"/>
          <w:sz w:val="20"/>
        </w:rPr>
        <w:t>Statut Spółki ani niniejszy Regulamin nie przewidują możliwości udziału akcjonariusza w Walnym Zgromadzeniu przy wykorzystaniu środków komunikacji elektronicznej, jak również korespondencyjnego oddawania głosów na Walnym Zgromadzeniu.</w:t>
      </w:r>
    </w:p>
    <w:p w:rsidR="00545EF1" w:rsidRDefault="00545EF1" w:rsidP="00545EF1">
      <w:pPr>
        <w:pStyle w:val="Tekstpodstawowy3"/>
        <w:rPr>
          <w:rFonts w:ascii="Georgia" w:hAnsi="Georgia" w:cs="Tahoma"/>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Cs/>
          <w:sz w:val="20"/>
        </w:rPr>
        <w:t xml:space="preserve">    </w:t>
      </w:r>
      <w:r w:rsidRPr="00FA13B9">
        <w:rPr>
          <w:rFonts w:ascii="Georgia" w:hAnsi="Georgia" w:cs="Tahoma"/>
          <w:b/>
          <w:sz w:val="20"/>
        </w:rPr>
        <w:t>§ 1</w:t>
      </w:r>
      <w:r>
        <w:rPr>
          <w:rFonts w:ascii="Georgia" w:hAnsi="Georgia" w:cs="Tahoma"/>
          <w:b/>
          <w:sz w:val="20"/>
        </w:rPr>
        <w:t>3</w:t>
      </w:r>
      <w:r w:rsidRPr="00FA13B9">
        <w:rPr>
          <w:rFonts w:ascii="Georgia" w:hAnsi="Georgia" w:cs="Tahoma"/>
          <w:b/>
          <w:sz w:val="20"/>
        </w:rPr>
        <w:t>.</w:t>
      </w:r>
    </w:p>
    <w:p w:rsidR="00545EF1" w:rsidRPr="00FA13B9" w:rsidRDefault="00545EF1" w:rsidP="00545EF1">
      <w:pPr>
        <w:pStyle w:val="Tekstpodstawowy3"/>
        <w:numPr>
          <w:ilvl w:val="0"/>
          <w:numId w:val="9"/>
        </w:numPr>
        <w:tabs>
          <w:tab w:val="clear" w:pos="720"/>
          <w:tab w:val="num" w:pos="426"/>
        </w:tabs>
        <w:ind w:left="426" w:hanging="426"/>
        <w:rPr>
          <w:rFonts w:ascii="Georgia" w:hAnsi="Georgia" w:cs="Tahoma"/>
          <w:sz w:val="20"/>
        </w:rPr>
      </w:pPr>
      <w:r w:rsidRPr="00FA13B9">
        <w:rPr>
          <w:rFonts w:ascii="Georgia" w:hAnsi="Georgia" w:cs="Tahoma"/>
          <w:sz w:val="20"/>
        </w:rPr>
        <w:t>Akcjonariusze mogą uczestniczyć w Walnym Zgromadzeniu oraz wykonywać prawo głosu osobiście lub przez pełnomocników.</w:t>
      </w:r>
    </w:p>
    <w:p w:rsidR="00545EF1" w:rsidRPr="009E4792" w:rsidRDefault="00545EF1" w:rsidP="00545EF1">
      <w:pPr>
        <w:numPr>
          <w:ilvl w:val="0"/>
          <w:numId w:val="9"/>
        </w:numPr>
        <w:tabs>
          <w:tab w:val="clear" w:pos="720"/>
          <w:tab w:val="num" w:pos="426"/>
        </w:tabs>
        <w:ind w:left="426" w:hanging="426"/>
        <w:jc w:val="both"/>
        <w:rPr>
          <w:rFonts w:ascii="Georgia" w:hAnsi="Georgia" w:cs="Tahoma"/>
          <w:sz w:val="20"/>
        </w:rPr>
      </w:pPr>
      <w:r w:rsidRPr="009E4792">
        <w:rPr>
          <w:rFonts w:ascii="Georgia" w:hAnsi="Georgia" w:cs="Tahoma"/>
          <w:sz w:val="20"/>
        </w:rPr>
        <w:t>Pełnomocnictwo powinno być udzielone na piśmie lub w formie elektronicznej i zostaje następnie dołączone do protokołu obrad Walnego Zgromadzenia.</w:t>
      </w:r>
      <w:r w:rsidRPr="009E4792">
        <w:rPr>
          <w:rFonts w:ascii="Georgia" w:hAnsi="Georgia" w:cs="Arial"/>
          <w:sz w:val="20"/>
        </w:rPr>
        <w:t xml:space="preserve"> Udzielenie pełnomocnictwa w postaci elektronicznej nie wymaga opatrzenia bezpiecznym podpisem elektronicznym weryfikowanym przy pomocy ważnego kwalifikowanego certyfikatu.</w:t>
      </w:r>
    </w:p>
    <w:p w:rsidR="00545EF1" w:rsidRPr="009E4792" w:rsidRDefault="00545EF1" w:rsidP="00545EF1">
      <w:pPr>
        <w:numPr>
          <w:ilvl w:val="0"/>
          <w:numId w:val="9"/>
        </w:numPr>
        <w:tabs>
          <w:tab w:val="clear" w:pos="720"/>
          <w:tab w:val="num" w:pos="426"/>
        </w:tabs>
        <w:ind w:left="426" w:hanging="426"/>
        <w:jc w:val="both"/>
        <w:rPr>
          <w:rFonts w:ascii="Georgia" w:hAnsi="Georgia" w:cs="Tahoma"/>
          <w:sz w:val="20"/>
        </w:rPr>
      </w:pPr>
      <w:r w:rsidRPr="009E4792">
        <w:rPr>
          <w:rFonts w:ascii="Georgia" w:hAnsi="Georgia" w:cs="Arial"/>
          <w:sz w:val="20"/>
        </w:rPr>
        <w:t xml:space="preserve">Akcjonariusz może być reprezentowany na </w:t>
      </w:r>
      <w:r>
        <w:rPr>
          <w:rFonts w:ascii="Georgia" w:hAnsi="Georgia" w:cs="Arial"/>
          <w:sz w:val="20"/>
        </w:rPr>
        <w:t>W</w:t>
      </w:r>
      <w:r w:rsidRPr="009E4792">
        <w:rPr>
          <w:rFonts w:ascii="Georgia" w:hAnsi="Georgia" w:cs="Arial"/>
          <w:sz w:val="20"/>
        </w:rPr>
        <w:t>alnym Zgromadzeniu przez nieograniczon</w:t>
      </w:r>
      <w:r>
        <w:rPr>
          <w:rFonts w:ascii="Georgia" w:hAnsi="Georgia" w:cs="Arial"/>
          <w:sz w:val="20"/>
        </w:rPr>
        <w:t>ą</w:t>
      </w:r>
      <w:r w:rsidRPr="009E4792">
        <w:rPr>
          <w:rFonts w:ascii="Georgia" w:hAnsi="Georgia" w:cs="Arial"/>
          <w:sz w:val="20"/>
        </w:rPr>
        <w:t xml:space="preserve"> liczbę pełnomocników.</w:t>
      </w:r>
    </w:p>
    <w:p w:rsidR="00545EF1" w:rsidRPr="009E4792" w:rsidRDefault="00545EF1" w:rsidP="00545EF1">
      <w:pPr>
        <w:numPr>
          <w:ilvl w:val="0"/>
          <w:numId w:val="9"/>
        </w:numPr>
        <w:tabs>
          <w:tab w:val="clear" w:pos="720"/>
          <w:tab w:val="num" w:pos="426"/>
        </w:tabs>
        <w:ind w:left="426" w:hanging="426"/>
        <w:jc w:val="both"/>
        <w:rPr>
          <w:rFonts w:ascii="Georgia" w:hAnsi="Georgia" w:cs="Tahoma"/>
          <w:sz w:val="20"/>
        </w:rPr>
      </w:pPr>
      <w:r w:rsidRPr="009E4792">
        <w:rPr>
          <w:rFonts w:ascii="Georgia" w:hAnsi="Georgia" w:cs="Arial"/>
          <w:sz w:val="20"/>
        </w:rPr>
        <w:t>Pełnomocnik wykonuje wszystkie uprawnienia akcjonariusza na Walnym Zgromadzeniu, chyba że co innego wynika z treści pełnomocnictwa.</w:t>
      </w:r>
    </w:p>
    <w:p w:rsidR="00545EF1" w:rsidRPr="00C61219" w:rsidRDefault="00545EF1" w:rsidP="00545EF1">
      <w:pPr>
        <w:numPr>
          <w:ilvl w:val="0"/>
          <w:numId w:val="9"/>
        </w:numPr>
        <w:tabs>
          <w:tab w:val="clear" w:pos="720"/>
          <w:tab w:val="num" w:pos="426"/>
        </w:tabs>
        <w:ind w:left="426" w:hanging="426"/>
        <w:jc w:val="both"/>
        <w:rPr>
          <w:rFonts w:ascii="Georgia" w:hAnsi="Georgia" w:cs="Tahoma"/>
          <w:sz w:val="20"/>
        </w:rPr>
      </w:pPr>
      <w:r w:rsidRPr="009E4792">
        <w:rPr>
          <w:rFonts w:ascii="Georgia" w:hAnsi="Georgia" w:cs="Arial"/>
          <w:sz w:val="20"/>
        </w:rPr>
        <w:t>Pełnomocnik może udzielić dalszego pełnomocnictwa, jeżeli wynika to z treści pełnomocnictwa.</w:t>
      </w:r>
    </w:p>
    <w:p w:rsidR="00545EF1" w:rsidRPr="009E4792" w:rsidRDefault="00545EF1" w:rsidP="00545EF1">
      <w:pPr>
        <w:numPr>
          <w:ilvl w:val="0"/>
          <w:numId w:val="9"/>
        </w:numPr>
        <w:tabs>
          <w:tab w:val="clear" w:pos="720"/>
          <w:tab w:val="num" w:pos="426"/>
        </w:tabs>
        <w:ind w:left="426" w:hanging="426"/>
        <w:jc w:val="both"/>
        <w:rPr>
          <w:rFonts w:ascii="Georgia" w:hAnsi="Georgia" w:cs="Tahoma"/>
          <w:sz w:val="20"/>
        </w:rPr>
      </w:pPr>
      <w:r>
        <w:rPr>
          <w:rFonts w:ascii="Georgia" w:hAnsi="Georgia" w:cs="Arial"/>
          <w:sz w:val="20"/>
        </w:rPr>
        <w:t xml:space="preserve">Akcjonariusz może </w:t>
      </w:r>
      <w:proofErr w:type="spellStart"/>
      <w:r>
        <w:rPr>
          <w:rFonts w:ascii="Georgia" w:hAnsi="Georgia" w:cs="Arial"/>
          <w:sz w:val="20"/>
        </w:rPr>
        <w:t>glosować</w:t>
      </w:r>
      <w:proofErr w:type="spellEnd"/>
      <w:r>
        <w:rPr>
          <w:rFonts w:ascii="Georgia" w:hAnsi="Georgia" w:cs="Arial"/>
          <w:sz w:val="20"/>
        </w:rPr>
        <w:t xml:space="preserve"> odmiennie z każdej posiadanej akcji. </w:t>
      </w:r>
    </w:p>
    <w:p w:rsidR="00545EF1" w:rsidRPr="009E4792" w:rsidRDefault="00545EF1" w:rsidP="00545EF1">
      <w:pPr>
        <w:numPr>
          <w:ilvl w:val="0"/>
          <w:numId w:val="9"/>
        </w:numPr>
        <w:tabs>
          <w:tab w:val="clear" w:pos="720"/>
          <w:tab w:val="num" w:pos="426"/>
        </w:tabs>
        <w:ind w:left="426" w:hanging="426"/>
        <w:jc w:val="both"/>
        <w:rPr>
          <w:rFonts w:ascii="Georgia" w:hAnsi="Georgia" w:cs="Tahoma"/>
          <w:sz w:val="20"/>
        </w:rPr>
      </w:pPr>
      <w:r w:rsidRPr="009E4792">
        <w:rPr>
          <w:rFonts w:ascii="Georgia" w:hAnsi="Georgia" w:cs="Arial"/>
          <w:sz w:val="20"/>
        </w:rPr>
        <w:t>Pełnomocnik może reprezentować na Walnym Zgromadzeniu więcej niż jednego akcjonariusza i głosować odmiennie z akcji każdego akcjonariusza.</w:t>
      </w:r>
    </w:p>
    <w:p w:rsidR="00545EF1" w:rsidRPr="009E4792" w:rsidRDefault="00545EF1" w:rsidP="00545EF1">
      <w:pPr>
        <w:numPr>
          <w:ilvl w:val="0"/>
          <w:numId w:val="9"/>
        </w:numPr>
        <w:tabs>
          <w:tab w:val="clear" w:pos="720"/>
          <w:tab w:val="num" w:pos="426"/>
        </w:tabs>
        <w:ind w:left="426" w:hanging="426"/>
        <w:jc w:val="both"/>
        <w:rPr>
          <w:rFonts w:ascii="Georgia" w:hAnsi="Georgia" w:cs="Tahoma"/>
          <w:sz w:val="20"/>
        </w:rPr>
      </w:pPr>
      <w:r w:rsidRPr="009E4792">
        <w:rPr>
          <w:rFonts w:ascii="Georgia" w:hAnsi="Georgia" w:cs="Arial"/>
          <w:sz w:val="20"/>
        </w:rPr>
        <w:t xml:space="preserve">Akcjonariusz posiadający akcje zapisane na więcej niż jednym rachunku papierów wartościowych może ustanowić oddzielnych pełnomocników do wykonywania praw z akcji zapisanych na każdym z rachunków. </w:t>
      </w:r>
    </w:p>
    <w:p w:rsidR="00545EF1" w:rsidRDefault="00545EF1" w:rsidP="00545EF1">
      <w:pPr>
        <w:numPr>
          <w:ilvl w:val="0"/>
          <w:numId w:val="9"/>
        </w:numPr>
        <w:tabs>
          <w:tab w:val="clear" w:pos="720"/>
          <w:tab w:val="num" w:pos="426"/>
        </w:tabs>
        <w:ind w:left="426" w:hanging="426"/>
        <w:jc w:val="both"/>
        <w:rPr>
          <w:rFonts w:ascii="Georgia" w:hAnsi="Georgia" w:cs="Tahoma"/>
          <w:sz w:val="20"/>
        </w:rPr>
      </w:pPr>
      <w:r>
        <w:rPr>
          <w:rFonts w:ascii="Georgia" w:hAnsi="Georgia" w:cs="Tahoma"/>
          <w:sz w:val="20"/>
        </w:rPr>
        <w:t>Pełnomocnictwo udzielone w formie elektronicznej przez akcjonariusza, będącego osobą fizyczną powinno zawierać dane umożliwiające identyfikację akcjonariusza, w tym: imię i nazwisko, adres zamieszkania i PESEL akcjonariusza oraz dane z dokumentu tożsamości akcjonariusza: numer dokumentu, datę wydania i wskazanie organu wydającego dokument. Pełnomocnictwo udzielone w formie elektronicznej przez akcjonariusza, będącego osoba prawną, powinno zawierać dane określone w zdaniu pierwszym oraz dane (jak wyżej) dotyczące osób, udzielających w imieniu takiego akcjonariusza pełnomocnictwa.</w:t>
      </w:r>
    </w:p>
    <w:p w:rsidR="00545EF1" w:rsidRDefault="00545EF1" w:rsidP="00545EF1">
      <w:pPr>
        <w:numPr>
          <w:ilvl w:val="0"/>
          <w:numId w:val="9"/>
        </w:numPr>
        <w:tabs>
          <w:tab w:val="clear" w:pos="720"/>
          <w:tab w:val="num" w:pos="426"/>
        </w:tabs>
        <w:ind w:left="426" w:hanging="426"/>
        <w:jc w:val="both"/>
        <w:rPr>
          <w:rFonts w:ascii="Georgia" w:hAnsi="Georgia" w:cs="Tahoma"/>
          <w:sz w:val="20"/>
        </w:rPr>
      </w:pPr>
      <w:r>
        <w:rPr>
          <w:rFonts w:ascii="Georgia" w:hAnsi="Georgia" w:cs="Tahoma"/>
          <w:sz w:val="20"/>
        </w:rPr>
        <w:lastRenderedPageBreak/>
        <w:t xml:space="preserve">Zawiadomienie o udzieleniu pełnomocnictwa przez akcjonariusza w formie elektronicznej powinno być przesłane Spółce pocztą elektroniczną na adres e-mail wskazany w ogłoszeniu o zwołaniu Walnego Zgromadzenia. Do zawiadomienia należy dołączyć </w:t>
      </w:r>
      <w:proofErr w:type="spellStart"/>
      <w:r>
        <w:rPr>
          <w:rFonts w:ascii="Georgia" w:hAnsi="Georgia" w:cs="Tahoma"/>
          <w:sz w:val="20"/>
        </w:rPr>
        <w:t>skan</w:t>
      </w:r>
      <w:proofErr w:type="spellEnd"/>
      <w:r>
        <w:rPr>
          <w:rFonts w:ascii="Georgia" w:hAnsi="Georgia" w:cs="Tahoma"/>
          <w:sz w:val="20"/>
        </w:rPr>
        <w:t xml:space="preserve"> dokumentu lub dokumentów tożsamości akcjonariusza lub osób go reprezentujących (akcjonariusz osoba prawna).</w:t>
      </w:r>
    </w:p>
    <w:p w:rsidR="00545EF1" w:rsidRDefault="00545EF1" w:rsidP="00545EF1">
      <w:pPr>
        <w:numPr>
          <w:ilvl w:val="0"/>
          <w:numId w:val="9"/>
        </w:numPr>
        <w:tabs>
          <w:tab w:val="clear" w:pos="720"/>
          <w:tab w:val="num" w:pos="426"/>
        </w:tabs>
        <w:ind w:left="426" w:hanging="426"/>
        <w:jc w:val="both"/>
        <w:rPr>
          <w:rFonts w:ascii="Georgia" w:hAnsi="Georgia" w:cs="Tahoma"/>
          <w:sz w:val="20"/>
        </w:rPr>
      </w:pPr>
      <w:r>
        <w:rPr>
          <w:rFonts w:ascii="Georgia" w:hAnsi="Georgia" w:cs="Tahoma"/>
          <w:sz w:val="20"/>
        </w:rPr>
        <w:t>Wzory pełnomocnictw udzielanych w formie elektronicznej zostaną opublikowane przez Spółkę na jej stronie internetowej wraz z ogłoszeniem o zwołaniu Walnego Zgromadzenia. Wraz z wzorami pełnomocnictw Spółka opublikuje szczegółowe zasady identyfikacji akcjonariusza udzielającego pełnomocnictwa i jego pełnomocnika oraz wykaz i formę dokumentów obowiązkowo dołączanych do pełnomocnictwa.</w:t>
      </w:r>
    </w:p>
    <w:p w:rsidR="00545EF1" w:rsidRDefault="00545EF1" w:rsidP="00545EF1">
      <w:pPr>
        <w:numPr>
          <w:ilvl w:val="0"/>
          <w:numId w:val="9"/>
        </w:numPr>
        <w:tabs>
          <w:tab w:val="clear" w:pos="720"/>
          <w:tab w:val="num" w:pos="426"/>
        </w:tabs>
        <w:ind w:left="426" w:hanging="426"/>
        <w:jc w:val="both"/>
        <w:rPr>
          <w:rFonts w:ascii="Georgia" w:hAnsi="Georgia" w:cs="Tahoma"/>
          <w:sz w:val="20"/>
        </w:rPr>
      </w:pPr>
      <w:r>
        <w:rPr>
          <w:rFonts w:ascii="Georgia" w:hAnsi="Georgia" w:cs="Tahoma"/>
          <w:sz w:val="20"/>
        </w:rPr>
        <w:t>Spółka może podjąć inne działania służące identyfikacji akcjonariusza i pełnomocnika, jeżeli pełnomocnictwo zostało udzielone w formie elektronicznej, gdy uzna to za konieczne – zawsze jednak przy uwzględnieniu zasady, że działania te powinny być proporcjonalne do celu.</w:t>
      </w:r>
    </w:p>
    <w:p w:rsidR="00545EF1" w:rsidRDefault="00545EF1" w:rsidP="00545EF1">
      <w:pPr>
        <w:jc w:val="both"/>
        <w:rPr>
          <w:rFonts w:ascii="Georgia" w:hAnsi="Georgia" w:cs="Tahoma"/>
          <w:sz w:val="20"/>
        </w:rPr>
      </w:pPr>
    </w:p>
    <w:p w:rsidR="00545EF1" w:rsidRPr="009E4792" w:rsidRDefault="00545EF1" w:rsidP="00545EF1">
      <w:pPr>
        <w:pStyle w:val="Tekstpodstawowy"/>
        <w:jc w:val="center"/>
        <w:rPr>
          <w:rFonts w:ascii="Georgia" w:hAnsi="Georgia" w:cs="Tahoma"/>
          <w:b/>
          <w:sz w:val="20"/>
        </w:rPr>
      </w:pPr>
      <w:r w:rsidRPr="009E4792">
        <w:rPr>
          <w:rFonts w:ascii="Georgia" w:hAnsi="Georgia"/>
          <w:b/>
          <w:bCs/>
          <w:sz w:val="20"/>
        </w:rPr>
        <w:t xml:space="preserve">    </w:t>
      </w:r>
      <w:r w:rsidRPr="009E4792">
        <w:rPr>
          <w:rFonts w:ascii="Georgia" w:hAnsi="Georgia"/>
          <w:b/>
          <w:sz w:val="20"/>
        </w:rPr>
        <w:t>§ 1</w:t>
      </w:r>
      <w:r>
        <w:rPr>
          <w:rFonts w:ascii="Georgia" w:hAnsi="Georgia"/>
          <w:b/>
          <w:sz w:val="20"/>
        </w:rPr>
        <w:t>4</w:t>
      </w:r>
      <w:r w:rsidRPr="009E4792">
        <w:rPr>
          <w:rFonts w:ascii="Georgia" w:hAnsi="Georgia"/>
          <w:b/>
          <w:sz w:val="20"/>
        </w:rPr>
        <w:t>.</w:t>
      </w:r>
    </w:p>
    <w:p w:rsidR="00545EF1" w:rsidRDefault="00545EF1" w:rsidP="00545EF1">
      <w:pPr>
        <w:numPr>
          <w:ilvl w:val="0"/>
          <w:numId w:val="10"/>
        </w:numPr>
        <w:tabs>
          <w:tab w:val="clear" w:pos="720"/>
          <w:tab w:val="num" w:pos="426"/>
        </w:tabs>
        <w:ind w:left="426" w:hanging="426"/>
        <w:jc w:val="both"/>
        <w:rPr>
          <w:rFonts w:ascii="Georgia" w:hAnsi="Georgia" w:cs="Tahoma"/>
          <w:sz w:val="20"/>
        </w:rPr>
      </w:pPr>
      <w:r w:rsidRPr="00FA13B9">
        <w:rPr>
          <w:rFonts w:ascii="Georgia" w:hAnsi="Georgia" w:cs="Tahoma"/>
          <w:sz w:val="20"/>
        </w:rPr>
        <w:t>Członek Zarządu Spółki i pracownik Spółki mogą być pełnomocnikami na Walnym Zgromadzeniu.</w:t>
      </w:r>
    </w:p>
    <w:p w:rsidR="00545EF1" w:rsidRPr="009E4792" w:rsidRDefault="00545EF1" w:rsidP="00545EF1">
      <w:pPr>
        <w:numPr>
          <w:ilvl w:val="0"/>
          <w:numId w:val="10"/>
        </w:numPr>
        <w:tabs>
          <w:tab w:val="clear" w:pos="720"/>
          <w:tab w:val="num" w:pos="426"/>
        </w:tabs>
        <w:ind w:left="426" w:hanging="426"/>
        <w:jc w:val="both"/>
        <w:rPr>
          <w:rFonts w:ascii="Georgia" w:hAnsi="Georgia" w:cs="Tahoma"/>
          <w:sz w:val="20"/>
        </w:rPr>
      </w:pPr>
      <w:r w:rsidRPr="009E4792">
        <w:rPr>
          <w:rFonts w:ascii="Georgia" w:hAnsi="Georgia" w:cs="Arial"/>
          <w:sz w:val="20"/>
        </w:rPr>
        <w:t xml:space="preserve">Jeżeli pełnomocnikiem na </w:t>
      </w:r>
      <w:r>
        <w:rPr>
          <w:rFonts w:ascii="Georgia" w:hAnsi="Georgia" w:cs="Arial"/>
          <w:sz w:val="20"/>
        </w:rPr>
        <w:t>W</w:t>
      </w:r>
      <w:r w:rsidRPr="009E4792">
        <w:rPr>
          <w:rFonts w:ascii="Georgia" w:hAnsi="Georgia" w:cs="Arial"/>
          <w:sz w:val="20"/>
        </w:rPr>
        <w:t xml:space="preserve">alnym </w:t>
      </w:r>
      <w:r>
        <w:rPr>
          <w:rFonts w:ascii="Georgia" w:hAnsi="Georgia" w:cs="Arial"/>
          <w:sz w:val="20"/>
        </w:rPr>
        <w:t>Z</w:t>
      </w:r>
      <w:r w:rsidRPr="009E4792">
        <w:rPr>
          <w:rFonts w:ascii="Georgia" w:hAnsi="Georgia" w:cs="Arial"/>
          <w:sz w:val="20"/>
        </w:rPr>
        <w:t xml:space="preserve">gromadzeniu </w:t>
      </w:r>
      <w:r>
        <w:rPr>
          <w:rFonts w:ascii="Georgia" w:hAnsi="Georgia" w:cs="Arial"/>
          <w:sz w:val="20"/>
        </w:rPr>
        <w:t>S</w:t>
      </w:r>
      <w:r w:rsidRPr="009E4792">
        <w:rPr>
          <w:rFonts w:ascii="Georgia" w:hAnsi="Georgia" w:cs="Arial"/>
          <w:sz w:val="20"/>
        </w:rPr>
        <w:t xml:space="preserve">półki jest członek </w:t>
      </w:r>
      <w:r>
        <w:rPr>
          <w:rFonts w:ascii="Georgia" w:hAnsi="Georgia" w:cs="Arial"/>
          <w:sz w:val="20"/>
        </w:rPr>
        <w:t>Z</w:t>
      </w:r>
      <w:r w:rsidRPr="009E4792">
        <w:rPr>
          <w:rFonts w:ascii="Georgia" w:hAnsi="Georgia" w:cs="Arial"/>
          <w:sz w:val="20"/>
        </w:rPr>
        <w:t>arządu</w:t>
      </w:r>
      <w:r>
        <w:rPr>
          <w:rFonts w:ascii="Georgia" w:hAnsi="Georgia" w:cs="Arial"/>
          <w:sz w:val="20"/>
        </w:rPr>
        <w:t xml:space="preserve"> Spółki</w:t>
      </w:r>
      <w:r w:rsidRPr="009E4792">
        <w:rPr>
          <w:rFonts w:ascii="Georgia" w:hAnsi="Georgia" w:cs="Arial"/>
          <w:sz w:val="20"/>
        </w:rPr>
        <w:t xml:space="preserve">, członek </w:t>
      </w:r>
      <w:r>
        <w:rPr>
          <w:rFonts w:ascii="Georgia" w:hAnsi="Georgia" w:cs="Arial"/>
          <w:sz w:val="20"/>
        </w:rPr>
        <w:t>R</w:t>
      </w:r>
      <w:r w:rsidRPr="009E4792">
        <w:rPr>
          <w:rFonts w:ascii="Georgia" w:hAnsi="Georgia" w:cs="Arial"/>
          <w:sz w:val="20"/>
        </w:rPr>
        <w:t xml:space="preserve">ady </w:t>
      </w:r>
      <w:r>
        <w:rPr>
          <w:rFonts w:ascii="Georgia" w:hAnsi="Georgia" w:cs="Arial"/>
          <w:sz w:val="20"/>
        </w:rPr>
        <w:t>N</w:t>
      </w:r>
      <w:r w:rsidRPr="009E4792">
        <w:rPr>
          <w:rFonts w:ascii="Georgia" w:hAnsi="Georgia" w:cs="Arial"/>
          <w:sz w:val="20"/>
        </w:rPr>
        <w:t xml:space="preserve">adzorczej, likwidator, pracownik </w:t>
      </w:r>
      <w:r>
        <w:rPr>
          <w:rFonts w:ascii="Georgia" w:hAnsi="Georgia" w:cs="Arial"/>
          <w:sz w:val="20"/>
        </w:rPr>
        <w:t>S</w:t>
      </w:r>
      <w:r w:rsidRPr="009E4792">
        <w:rPr>
          <w:rFonts w:ascii="Georgia" w:hAnsi="Georgia" w:cs="Arial"/>
          <w:sz w:val="20"/>
        </w:rPr>
        <w:t xml:space="preserve">półki publicznej lub członek organów lub pracownik spółki lub spółdzielni zależnej od </w:t>
      </w:r>
      <w:r>
        <w:rPr>
          <w:rFonts w:ascii="Georgia" w:hAnsi="Georgia" w:cs="Arial"/>
          <w:sz w:val="20"/>
        </w:rPr>
        <w:t>S</w:t>
      </w:r>
      <w:r w:rsidRPr="009E4792">
        <w:rPr>
          <w:rFonts w:ascii="Georgia" w:hAnsi="Georgia" w:cs="Arial"/>
          <w:sz w:val="20"/>
        </w:rPr>
        <w:t xml:space="preserve">półki, pełnomocnictwo może upoważniać do reprezentacji tylko na jednym </w:t>
      </w:r>
      <w:r>
        <w:rPr>
          <w:rFonts w:ascii="Georgia" w:hAnsi="Georgia" w:cs="Arial"/>
          <w:sz w:val="20"/>
        </w:rPr>
        <w:t>W</w:t>
      </w:r>
      <w:r w:rsidRPr="009E4792">
        <w:rPr>
          <w:rFonts w:ascii="Georgia" w:hAnsi="Georgia" w:cs="Arial"/>
          <w:sz w:val="20"/>
        </w:rPr>
        <w:t xml:space="preserve">alnym </w:t>
      </w:r>
      <w:r>
        <w:rPr>
          <w:rFonts w:ascii="Georgia" w:hAnsi="Georgia" w:cs="Arial"/>
          <w:sz w:val="20"/>
        </w:rPr>
        <w:t>Z</w:t>
      </w:r>
      <w:r w:rsidRPr="009E4792">
        <w:rPr>
          <w:rFonts w:ascii="Georgia" w:hAnsi="Georgia" w:cs="Arial"/>
          <w:sz w:val="20"/>
        </w:rPr>
        <w:t>gromadzeniu. Pełnomocnik ma obowiązek ujawnić akcjonariuszowi okoliczności wskazujące na istnienie bądź możliwość wystąpienia konfliktu interesów. Udzielenie dalszego pełnomocnictwa jest wyłączone</w:t>
      </w:r>
      <w:r>
        <w:rPr>
          <w:rFonts w:ascii="Georgia" w:hAnsi="Georgia" w:cs="Arial"/>
          <w:sz w:val="20"/>
        </w:rPr>
        <w:t>.</w:t>
      </w:r>
    </w:p>
    <w:p w:rsidR="00545EF1" w:rsidRDefault="00545EF1" w:rsidP="00545EF1">
      <w:pPr>
        <w:pStyle w:val="Tekstpodstawowy"/>
        <w:rPr>
          <w:rFonts w:ascii="Georgia" w:hAnsi="Georgia" w:cs="Tahoma"/>
          <w:bCs/>
          <w:sz w:val="20"/>
        </w:rPr>
      </w:pP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2"/>
        <w:numPr>
          <w:ilvl w:val="0"/>
          <w:numId w:val="3"/>
        </w:numPr>
        <w:tabs>
          <w:tab w:val="clear" w:pos="1080"/>
          <w:tab w:val="num" w:pos="284"/>
        </w:tabs>
        <w:ind w:left="284" w:firstLine="0"/>
        <w:jc w:val="center"/>
        <w:rPr>
          <w:rFonts w:ascii="Georgia" w:hAnsi="Georgia" w:cs="Tahoma"/>
          <w:sz w:val="20"/>
        </w:rPr>
      </w:pPr>
      <w:r w:rsidRPr="00FA13B9">
        <w:rPr>
          <w:rFonts w:ascii="Georgia" w:hAnsi="Georgia" w:cs="Tahoma"/>
          <w:sz w:val="20"/>
        </w:rPr>
        <w:t>Prowadzenie obrad Walnego Zgromadzenia</w:t>
      </w:r>
    </w:p>
    <w:p w:rsidR="00545EF1" w:rsidRPr="00FA13B9" w:rsidRDefault="00545EF1" w:rsidP="00545EF1">
      <w:pPr>
        <w:pStyle w:val="Tekstpodstawowy2"/>
        <w:tabs>
          <w:tab w:val="num" w:pos="1080"/>
        </w:tabs>
        <w:jc w:val="center"/>
        <w:rPr>
          <w:rFonts w:ascii="Georgia" w:hAnsi="Georgia" w:cs="Tahoma"/>
          <w:sz w:val="20"/>
        </w:rPr>
      </w:pPr>
      <w:r w:rsidRPr="00FA13B9">
        <w:rPr>
          <w:rFonts w:ascii="Georgia" w:hAnsi="Georgia" w:cs="Tahoma"/>
          <w:sz w:val="20"/>
        </w:rPr>
        <w:t xml:space="preserve">                 Obrady Walnego Zgromadzenia – zasady ogólne </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Cs/>
          <w:sz w:val="20"/>
        </w:rPr>
        <w:t xml:space="preserve">    </w:t>
      </w:r>
      <w:r w:rsidRPr="00FA13B9">
        <w:rPr>
          <w:rFonts w:ascii="Georgia" w:hAnsi="Georgia" w:cs="Tahoma"/>
          <w:b/>
          <w:sz w:val="20"/>
        </w:rPr>
        <w:t>§ 1</w:t>
      </w:r>
      <w:r>
        <w:rPr>
          <w:rFonts w:ascii="Georgia" w:hAnsi="Georgia" w:cs="Tahoma"/>
          <w:b/>
          <w:sz w:val="20"/>
        </w:rPr>
        <w:t>5</w:t>
      </w:r>
      <w:r w:rsidRPr="00FA13B9">
        <w:rPr>
          <w:rFonts w:ascii="Georgia" w:hAnsi="Georgia" w:cs="Tahoma"/>
          <w:b/>
          <w:sz w:val="20"/>
        </w:rPr>
        <w:t>.</w:t>
      </w:r>
    </w:p>
    <w:p w:rsidR="00545EF1" w:rsidRPr="00FA13B9" w:rsidRDefault="00545EF1" w:rsidP="00545EF1">
      <w:pPr>
        <w:pStyle w:val="Tekstpodstawowy"/>
        <w:numPr>
          <w:ilvl w:val="0"/>
          <w:numId w:val="11"/>
        </w:numPr>
        <w:tabs>
          <w:tab w:val="clear" w:pos="720"/>
          <w:tab w:val="num" w:pos="426"/>
        </w:tabs>
        <w:ind w:left="426" w:hanging="426"/>
        <w:rPr>
          <w:rFonts w:ascii="Georgia" w:hAnsi="Georgia" w:cs="Tahoma"/>
          <w:bCs/>
          <w:sz w:val="20"/>
        </w:rPr>
      </w:pPr>
      <w:r w:rsidRPr="00FA13B9">
        <w:rPr>
          <w:rFonts w:ascii="Georgia" w:hAnsi="Georgia" w:cs="Tahoma"/>
          <w:bCs/>
          <w:sz w:val="20"/>
        </w:rPr>
        <w:t xml:space="preserve">Przewodniczący Rady Nadzorczej, a w razie jego nieobecności, </w:t>
      </w:r>
      <w:r>
        <w:rPr>
          <w:rFonts w:ascii="Georgia" w:hAnsi="Georgia" w:cs="Tahoma"/>
          <w:bCs/>
          <w:sz w:val="20"/>
        </w:rPr>
        <w:t>Zastępca P</w:t>
      </w:r>
      <w:r w:rsidRPr="00FA13B9">
        <w:rPr>
          <w:rFonts w:ascii="Georgia" w:hAnsi="Georgia" w:cs="Tahoma"/>
          <w:bCs/>
          <w:sz w:val="20"/>
        </w:rPr>
        <w:t>rzewodnicząc</w:t>
      </w:r>
      <w:r>
        <w:rPr>
          <w:rFonts w:ascii="Georgia" w:hAnsi="Georgia" w:cs="Tahoma"/>
          <w:bCs/>
          <w:sz w:val="20"/>
        </w:rPr>
        <w:t>ego</w:t>
      </w:r>
      <w:r w:rsidRPr="00FA13B9">
        <w:rPr>
          <w:rFonts w:ascii="Georgia" w:hAnsi="Georgia" w:cs="Tahoma"/>
          <w:bCs/>
          <w:sz w:val="20"/>
        </w:rPr>
        <w:t xml:space="preserve"> Rady Nadzorczej otwiera obrady Walnego Zgromadzenia niezwłocznie przeprowadza wybór Przewodniczącego Zgromadzenia spośród osób uprawnionych do uczestnictwa w Walnym Zgromadzeniu. W przypadku nieobecności osób wymienionych w zdaniu pierwszym obrady Walnego Zgromadzenia obrady otwiera Prezes Zarządu Spółki lub osoba wyznaczona przez Zarząd Spółki.  </w:t>
      </w:r>
    </w:p>
    <w:p w:rsidR="00545EF1" w:rsidRPr="00FA13B9" w:rsidRDefault="00545EF1" w:rsidP="00545EF1">
      <w:pPr>
        <w:pStyle w:val="Tekstpodstawowy"/>
        <w:numPr>
          <w:ilvl w:val="0"/>
          <w:numId w:val="11"/>
        </w:numPr>
        <w:tabs>
          <w:tab w:val="clear" w:pos="720"/>
          <w:tab w:val="num" w:pos="426"/>
        </w:tabs>
        <w:ind w:left="426" w:hanging="426"/>
        <w:rPr>
          <w:rFonts w:ascii="Georgia" w:hAnsi="Georgia" w:cs="Tahoma"/>
          <w:bCs/>
          <w:sz w:val="20"/>
        </w:rPr>
      </w:pPr>
      <w:r w:rsidRPr="00FA13B9">
        <w:rPr>
          <w:rFonts w:ascii="Georgia" w:hAnsi="Georgia" w:cs="Tahoma"/>
          <w:bCs/>
          <w:sz w:val="20"/>
        </w:rPr>
        <w:t xml:space="preserve">Osoba otwierająca obrady Walnego Zgromadzenia nie może wykonać żadnych innych czynności poza przeprowadzeniem wyboru Przewodniczącego Zgromadzenia.     </w:t>
      </w:r>
    </w:p>
    <w:p w:rsidR="00545EF1" w:rsidRDefault="00545EF1" w:rsidP="00545EF1">
      <w:pPr>
        <w:pStyle w:val="Tekstpodstawowy"/>
        <w:jc w:val="center"/>
        <w:rPr>
          <w:rFonts w:ascii="Georgia" w:hAnsi="Georgia" w:cs="Tahoma"/>
          <w:b/>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Cs/>
          <w:sz w:val="20"/>
        </w:rPr>
        <w:t xml:space="preserve">    </w:t>
      </w:r>
      <w:r w:rsidRPr="00FA13B9">
        <w:rPr>
          <w:rFonts w:ascii="Georgia" w:hAnsi="Georgia" w:cs="Tahoma"/>
          <w:b/>
          <w:sz w:val="20"/>
        </w:rPr>
        <w:t>§ 1</w:t>
      </w:r>
      <w:r>
        <w:rPr>
          <w:rFonts w:ascii="Georgia" w:hAnsi="Georgia" w:cs="Tahoma"/>
          <w:b/>
          <w:sz w:val="20"/>
        </w:rPr>
        <w:t>6</w:t>
      </w:r>
      <w:r w:rsidRPr="00FA13B9">
        <w:rPr>
          <w:rFonts w:ascii="Georgia" w:hAnsi="Georgia" w:cs="Tahoma"/>
          <w:b/>
          <w:sz w:val="20"/>
        </w:rPr>
        <w:t>.</w:t>
      </w:r>
    </w:p>
    <w:p w:rsidR="00545EF1" w:rsidRPr="00C61219" w:rsidRDefault="00545EF1" w:rsidP="00545EF1">
      <w:pPr>
        <w:pStyle w:val="Tekstpodstawowy"/>
        <w:numPr>
          <w:ilvl w:val="0"/>
          <w:numId w:val="12"/>
        </w:numPr>
        <w:tabs>
          <w:tab w:val="clear" w:pos="720"/>
          <w:tab w:val="num" w:pos="426"/>
        </w:tabs>
        <w:ind w:left="426" w:hanging="426"/>
        <w:rPr>
          <w:rFonts w:ascii="Georgia" w:hAnsi="Georgia" w:cs="Tahoma"/>
          <w:sz w:val="20"/>
        </w:rPr>
      </w:pPr>
      <w:r w:rsidRPr="00C61219">
        <w:rPr>
          <w:rFonts w:ascii="Georgia" w:hAnsi="Georgia" w:cs="Tahoma"/>
          <w:sz w:val="20"/>
        </w:rPr>
        <w:t>Każdy akcjonariusz ma prawo kandydować na Przewodniczącego Walnego Zgromadzenia</w:t>
      </w:r>
      <w:r>
        <w:rPr>
          <w:rFonts w:ascii="Georgia" w:hAnsi="Georgia" w:cs="Tahoma"/>
          <w:sz w:val="20"/>
        </w:rPr>
        <w:t xml:space="preserve"> oraz zgłosić do protokołu nie więcej niż jedną kandydaturę na stanowisko Przewodniczącego</w:t>
      </w:r>
      <w:r w:rsidRPr="00C61219">
        <w:rPr>
          <w:rFonts w:ascii="Georgia" w:hAnsi="Georgia" w:cs="Tahoma"/>
          <w:sz w:val="20"/>
        </w:rPr>
        <w:t>.</w:t>
      </w:r>
    </w:p>
    <w:p w:rsidR="00545EF1" w:rsidRDefault="00545EF1" w:rsidP="00545EF1">
      <w:pPr>
        <w:pStyle w:val="Tekstpodstawowy"/>
        <w:numPr>
          <w:ilvl w:val="0"/>
          <w:numId w:val="12"/>
        </w:numPr>
        <w:tabs>
          <w:tab w:val="clear" w:pos="720"/>
          <w:tab w:val="num" w:pos="426"/>
        </w:tabs>
        <w:ind w:left="426" w:hanging="426"/>
        <w:rPr>
          <w:rFonts w:ascii="Georgia" w:hAnsi="Georgia" w:cs="Tahoma"/>
          <w:sz w:val="20"/>
        </w:rPr>
      </w:pPr>
      <w:r>
        <w:rPr>
          <w:rFonts w:ascii="Georgia" w:hAnsi="Georgia" w:cs="Tahoma"/>
          <w:sz w:val="20"/>
        </w:rPr>
        <w:t>Zgłoszony kandydat zostaje wpisany na listę po złożeniu oświadczenia o zgodzie na kandydowanie. Listę kandydatów sporządza i ogłasza otwierający Walne Zgromadzenie. Lista jest zamknięta z chwilą ogłoszenia.</w:t>
      </w:r>
    </w:p>
    <w:p w:rsidR="00545EF1" w:rsidRDefault="00545EF1" w:rsidP="00545EF1">
      <w:pPr>
        <w:pStyle w:val="Tekstpodstawowy"/>
        <w:numPr>
          <w:ilvl w:val="0"/>
          <w:numId w:val="12"/>
        </w:numPr>
        <w:tabs>
          <w:tab w:val="clear" w:pos="720"/>
          <w:tab w:val="num" w:pos="426"/>
        </w:tabs>
        <w:ind w:left="426" w:hanging="426"/>
        <w:rPr>
          <w:rFonts w:ascii="Georgia" w:hAnsi="Georgia" w:cs="Tahoma"/>
          <w:sz w:val="20"/>
        </w:rPr>
      </w:pPr>
      <w:r>
        <w:rPr>
          <w:rFonts w:ascii="Georgia" w:hAnsi="Georgia" w:cs="Tahoma"/>
          <w:sz w:val="20"/>
        </w:rPr>
        <w:t>Wyboru Przewodniczącego dokonuje Walne Zgromadzenie w głosowaniu tajnym. Kandydatury głosowane są w kolejności alfabetycznej.</w:t>
      </w:r>
    </w:p>
    <w:p w:rsidR="00545EF1" w:rsidRDefault="00545EF1" w:rsidP="00545EF1">
      <w:pPr>
        <w:pStyle w:val="Tekstpodstawowy"/>
        <w:numPr>
          <w:ilvl w:val="0"/>
          <w:numId w:val="12"/>
        </w:numPr>
        <w:tabs>
          <w:tab w:val="clear" w:pos="720"/>
          <w:tab w:val="num" w:pos="426"/>
        </w:tabs>
        <w:ind w:left="426" w:hanging="426"/>
        <w:rPr>
          <w:rFonts w:ascii="Georgia" w:hAnsi="Georgia" w:cs="Tahoma"/>
          <w:sz w:val="20"/>
        </w:rPr>
      </w:pPr>
      <w:r>
        <w:rPr>
          <w:rFonts w:ascii="Georgia" w:hAnsi="Georgia" w:cs="Tahoma"/>
          <w:sz w:val="20"/>
        </w:rPr>
        <w:t>Otwierający Walne Zgromadzenie czuwa nad prawidłowym przebiegiem głosowania oraz ogłasza jego wynik.</w:t>
      </w:r>
    </w:p>
    <w:p w:rsidR="00545EF1" w:rsidRDefault="00545EF1" w:rsidP="00545EF1">
      <w:pPr>
        <w:pStyle w:val="Tekstpodstawowy"/>
        <w:numPr>
          <w:ilvl w:val="0"/>
          <w:numId w:val="12"/>
        </w:numPr>
        <w:tabs>
          <w:tab w:val="clear" w:pos="720"/>
          <w:tab w:val="num" w:pos="426"/>
        </w:tabs>
        <w:ind w:left="426" w:hanging="426"/>
        <w:rPr>
          <w:rFonts w:ascii="Georgia" w:hAnsi="Georgia" w:cs="Tahoma"/>
          <w:sz w:val="20"/>
        </w:rPr>
      </w:pPr>
      <w:r>
        <w:rPr>
          <w:rFonts w:ascii="Georgia" w:hAnsi="Georgia" w:cs="Tahoma"/>
          <w:sz w:val="20"/>
        </w:rPr>
        <w:t>Przewodniczącym Walnego Zgromadzenia zostaje kandydat, który otrzymał najwyższą ilość głosów.</w:t>
      </w:r>
    </w:p>
    <w:p w:rsidR="00545EF1" w:rsidRPr="00C61219" w:rsidRDefault="00545EF1" w:rsidP="00545EF1">
      <w:pPr>
        <w:pStyle w:val="Tekstpodstawowy"/>
        <w:rPr>
          <w:rFonts w:ascii="Georgia" w:hAnsi="Georgia" w:cs="Tahoma"/>
          <w:sz w:val="20"/>
        </w:rPr>
      </w:pPr>
      <w:r w:rsidRPr="00FA13B9">
        <w:rPr>
          <w:rFonts w:ascii="Georgia" w:hAnsi="Georgia" w:cs="Tahoma"/>
          <w:bCs/>
          <w:sz w:val="20"/>
        </w:rPr>
        <w:t xml:space="preserve">  </w:t>
      </w:r>
    </w:p>
    <w:p w:rsidR="00545EF1" w:rsidRPr="00FA13B9" w:rsidRDefault="00545EF1" w:rsidP="00545EF1">
      <w:pPr>
        <w:pStyle w:val="Tekstpodstawowy"/>
        <w:jc w:val="center"/>
        <w:rPr>
          <w:rFonts w:ascii="Georgia" w:hAnsi="Georgia" w:cs="Tahoma"/>
          <w:b/>
          <w:sz w:val="20"/>
        </w:rPr>
      </w:pPr>
      <w:r w:rsidRPr="00FA13B9">
        <w:rPr>
          <w:rFonts w:ascii="Georgia" w:hAnsi="Georgia" w:cs="Tahoma"/>
          <w:b/>
          <w:sz w:val="20"/>
        </w:rPr>
        <w:t>§ 1</w:t>
      </w:r>
      <w:r>
        <w:rPr>
          <w:rFonts w:ascii="Georgia" w:hAnsi="Georgia" w:cs="Tahoma"/>
          <w:b/>
          <w:sz w:val="20"/>
        </w:rPr>
        <w:t>7</w:t>
      </w:r>
      <w:r w:rsidRPr="00FA13B9">
        <w:rPr>
          <w:rFonts w:ascii="Georgia" w:hAnsi="Georgia" w:cs="Tahoma"/>
          <w:b/>
          <w:sz w:val="20"/>
        </w:rPr>
        <w:t>.</w:t>
      </w:r>
    </w:p>
    <w:p w:rsidR="00545EF1" w:rsidRDefault="00545EF1" w:rsidP="00545EF1">
      <w:pPr>
        <w:pStyle w:val="Tekstpodstawowy"/>
        <w:numPr>
          <w:ilvl w:val="0"/>
          <w:numId w:val="13"/>
        </w:numPr>
        <w:tabs>
          <w:tab w:val="clear" w:pos="720"/>
          <w:tab w:val="num" w:pos="426"/>
        </w:tabs>
        <w:ind w:left="426" w:hanging="426"/>
        <w:rPr>
          <w:rFonts w:ascii="Georgia" w:hAnsi="Georgia" w:cs="Tahoma"/>
          <w:sz w:val="20"/>
        </w:rPr>
      </w:pPr>
      <w:r w:rsidRPr="00FA13B9">
        <w:rPr>
          <w:rFonts w:ascii="Georgia" w:hAnsi="Georgia" w:cs="Tahoma"/>
          <w:bCs/>
          <w:sz w:val="20"/>
        </w:rPr>
        <w:t>Przejmując prowadzenie obrad Przewodniczący Zgromadzenia niezwłocznie zarządza sporządzenie i podpisywanie l</w:t>
      </w:r>
      <w:r w:rsidRPr="00FA13B9">
        <w:rPr>
          <w:rFonts w:ascii="Georgia" w:hAnsi="Georgia" w:cs="Tahoma"/>
          <w:sz w:val="20"/>
        </w:rPr>
        <w:t xml:space="preserve">isty obecności zawierającej spis uczestników Walnego Zgromadzenia z wymienieniem liczby akcji, które każdy z nich przedstawia i </w:t>
      </w:r>
      <w:r>
        <w:rPr>
          <w:rFonts w:ascii="Georgia" w:hAnsi="Georgia" w:cs="Tahoma"/>
          <w:sz w:val="20"/>
        </w:rPr>
        <w:t>odpowiadają</w:t>
      </w:r>
      <w:r w:rsidRPr="00FA13B9">
        <w:rPr>
          <w:rFonts w:ascii="Georgia" w:hAnsi="Georgia" w:cs="Tahoma"/>
          <w:sz w:val="20"/>
        </w:rPr>
        <w:t>cych im głosów. Lista obecności zostaje podpisana przez Przewodniczącego Zgromadzenia i jest wyłożona podczas obrad tego Walnego Zgromadzenia.</w:t>
      </w:r>
    </w:p>
    <w:p w:rsidR="00545EF1" w:rsidRDefault="00545EF1" w:rsidP="00545EF1">
      <w:pPr>
        <w:pStyle w:val="Tekstpodstawowy"/>
        <w:numPr>
          <w:ilvl w:val="0"/>
          <w:numId w:val="13"/>
        </w:numPr>
        <w:tabs>
          <w:tab w:val="clear" w:pos="720"/>
          <w:tab w:val="num" w:pos="426"/>
        </w:tabs>
        <w:ind w:left="426" w:hanging="426"/>
        <w:rPr>
          <w:rFonts w:ascii="Georgia" w:hAnsi="Georgia" w:cs="Tahoma"/>
          <w:sz w:val="20"/>
        </w:rPr>
      </w:pPr>
      <w:r>
        <w:rPr>
          <w:rFonts w:ascii="Georgia" w:hAnsi="Georgia" w:cs="Tahoma"/>
          <w:sz w:val="20"/>
        </w:rPr>
        <w:t>Lista obecności jest przygotowywana przez osoby wyznaczone przez Zarząd Spółki w oparciu o listę akcjonariuszy, o której mowa w § 9 ust. 7 Regulaminu.</w:t>
      </w:r>
    </w:p>
    <w:p w:rsidR="00545EF1" w:rsidRDefault="00545EF1" w:rsidP="00545EF1">
      <w:pPr>
        <w:pStyle w:val="Tekstpodstawowy"/>
        <w:numPr>
          <w:ilvl w:val="0"/>
          <w:numId w:val="13"/>
        </w:numPr>
        <w:tabs>
          <w:tab w:val="clear" w:pos="720"/>
          <w:tab w:val="num" w:pos="426"/>
        </w:tabs>
        <w:ind w:left="426" w:hanging="426"/>
        <w:rPr>
          <w:rFonts w:ascii="Georgia" w:hAnsi="Georgia" w:cs="Tahoma"/>
          <w:sz w:val="20"/>
        </w:rPr>
      </w:pPr>
      <w:r>
        <w:rPr>
          <w:rFonts w:ascii="Georgia" w:hAnsi="Georgia" w:cs="Tahoma"/>
          <w:sz w:val="20"/>
        </w:rPr>
        <w:t>Przy sporządzaniu listy obecności należy:</w:t>
      </w:r>
    </w:p>
    <w:p w:rsidR="00545EF1" w:rsidRDefault="00545EF1" w:rsidP="00545EF1">
      <w:pPr>
        <w:pStyle w:val="Tekstpodstawowy"/>
        <w:numPr>
          <w:ilvl w:val="0"/>
          <w:numId w:val="17"/>
        </w:numPr>
        <w:tabs>
          <w:tab w:val="clear" w:pos="720"/>
          <w:tab w:val="num" w:pos="851"/>
        </w:tabs>
        <w:ind w:left="851" w:hanging="425"/>
        <w:rPr>
          <w:rFonts w:ascii="Georgia" w:hAnsi="Georgia" w:cs="Tahoma"/>
          <w:sz w:val="20"/>
        </w:rPr>
      </w:pPr>
      <w:r>
        <w:rPr>
          <w:rFonts w:ascii="Georgia" w:hAnsi="Georgia" w:cs="Tahoma"/>
          <w:sz w:val="20"/>
        </w:rPr>
        <w:t>dokonać sprawdzenia tożsamości akcjonariusza lub pełnomocnika;</w:t>
      </w:r>
    </w:p>
    <w:p w:rsidR="00545EF1" w:rsidRDefault="00545EF1" w:rsidP="00545EF1">
      <w:pPr>
        <w:pStyle w:val="Tekstpodstawowy"/>
        <w:numPr>
          <w:ilvl w:val="0"/>
          <w:numId w:val="17"/>
        </w:numPr>
        <w:tabs>
          <w:tab w:val="clear" w:pos="720"/>
          <w:tab w:val="num" w:pos="851"/>
        </w:tabs>
        <w:ind w:left="851" w:hanging="425"/>
        <w:rPr>
          <w:rFonts w:ascii="Georgia" w:hAnsi="Georgia" w:cs="Tahoma"/>
          <w:sz w:val="20"/>
        </w:rPr>
      </w:pPr>
      <w:r>
        <w:rPr>
          <w:rFonts w:ascii="Georgia" w:hAnsi="Georgia" w:cs="Tahoma"/>
          <w:sz w:val="20"/>
        </w:rPr>
        <w:t>dokonać sprawdzenia uprawnienia akcjonariusza do uczestnictwa w Walnym Zgromadzeniu;</w:t>
      </w:r>
    </w:p>
    <w:p w:rsidR="00545EF1" w:rsidRDefault="00545EF1" w:rsidP="00545EF1">
      <w:pPr>
        <w:pStyle w:val="Tekstpodstawowy"/>
        <w:numPr>
          <w:ilvl w:val="0"/>
          <w:numId w:val="17"/>
        </w:numPr>
        <w:tabs>
          <w:tab w:val="clear" w:pos="720"/>
          <w:tab w:val="num" w:pos="851"/>
        </w:tabs>
        <w:ind w:left="851" w:hanging="425"/>
        <w:rPr>
          <w:rFonts w:ascii="Georgia" w:hAnsi="Georgia" w:cs="Tahoma"/>
          <w:sz w:val="20"/>
        </w:rPr>
      </w:pPr>
      <w:r>
        <w:rPr>
          <w:rFonts w:ascii="Georgia" w:hAnsi="Georgia" w:cs="Tahoma"/>
          <w:sz w:val="20"/>
        </w:rPr>
        <w:t>dokonać sprawdzenia prawidłowości pełnomocnictwa;</w:t>
      </w:r>
    </w:p>
    <w:p w:rsidR="00545EF1" w:rsidRDefault="00545EF1" w:rsidP="00545EF1">
      <w:pPr>
        <w:pStyle w:val="Tekstpodstawowy"/>
        <w:numPr>
          <w:ilvl w:val="0"/>
          <w:numId w:val="17"/>
        </w:numPr>
        <w:tabs>
          <w:tab w:val="clear" w:pos="720"/>
          <w:tab w:val="num" w:pos="851"/>
        </w:tabs>
        <w:ind w:left="851" w:hanging="425"/>
        <w:rPr>
          <w:rFonts w:ascii="Georgia" w:hAnsi="Georgia" w:cs="Tahoma"/>
          <w:sz w:val="20"/>
        </w:rPr>
      </w:pPr>
      <w:r>
        <w:rPr>
          <w:rFonts w:ascii="Georgia" w:hAnsi="Georgia" w:cs="Tahoma"/>
          <w:sz w:val="20"/>
        </w:rPr>
        <w:t>uzyskać podpis na liście akcjonariusza lub pełnomocnika;</w:t>
      </w:r>
    </w:p>
    <w:p w:rsidR="00545EF1" w:rsidRPr="00FA13B9" w:rsidRDefault="00545EF1" w:rsidP="00545EF1">
      <w:pPr>
        <w:pStyle w:val="Tekstpodstawowy"/>
        <w:numPr>
          <w:ilvl w:val="0"/>
          <w:numId w:val="17"/>
        </w:numPr>
        <w:tabs>
          <w:tab w:val="clear" w:pos="720"/>
          <w:tab w:val="num" w:pos="851"/>
        </w:tabs>
        <w:ind w:left="851" w:hanging="425"/>
        <w:rPr>
          <w:rFonts w:ascii="Georgia" w:hAnsi="Georgia" w:cs="Tahoma"/>
          <w:sz w:val="20"/>
        </w:rPr>
      </w:pPr>
      <w:r>
        <w:rPr>
          <w:rFonts w:ascii="Georgia" w:hAnsi="Georgia" w:cs="Tahoma"/>
          <w:sz w:val="20"/>
        </w:rPr>
        <w:t xml:space="preserve">wydać akcjonariuszowi lub pełnomocnikowi dokument (dokumenty) służący do głosowania na Walnym Zgromadzeniu.    </w:t>
      </w:r>
    </w:p>
    <w:p w:rsidR="00545EF1" w:rsidRDefault="00545EF1" w:rsidP="00545EF1">
      <w:pPr>
        <w:pStyle w:val="Tekstpodstawowy"/>
        <w:numPr>
          <w:ilvl w:val="0"/>
          <w:numId w:val="13"/>
        </w:numPr>
        <w:tabs>
          <w:tab w:val="clear" w:pos="720"/>
          <w:tab w:val="num" w:pos="426"/>
        </w:tabs>
        <w:ind w:left="426" w:hanging="426"/>
        <w:rPr>
          <w:rFonts w:ascii="Georgia" w:hAnsi="Georgia" w:cs="Tahoma"/>
          <w:sz w:val="20"/>
        </w:rPr>
      </w:pPr>
      <w:r>
        <w:rPr>
          <w:rFonts w:ascii="Georgia" w:hAnsi="Georgia" w:cs="Tahoma"/>
          <w:sz w:val="20"/>
        </w:rPr>
        <w:t>Odwołania dotyczące uprawnienia do uczestnictwa w Walnym Zgromadzeniu kierowane są do Przewodniczącego Zgromadzenia.</w:t>
      </w:r>
    </w:p>
    <w:p w:rsidR="00545EF1" w:rsidRPr="00FA13B9" w:rsidRDefault="00545EF1" w:rsidP="00545EF1">
      <w:pPr>
        <w:pStyle w:val="Tekstpodstawowy"/>
        <w:numPr>
          <w:ilvl w:val="0"/>
          <w:numId w:val="13"/>
        </w:numPr>
        <w:tabs>
          <w:tab w:val="clear" w:pos="720"/>
          <w:tab w:val="num" w:pos="426"/>
        </w:tabs>
        <w:ind w:left="426" w:hanging="426"/>
        <w:rPr>
          <w:rFonts w:ascii="Georgia" w:hAnsi="Georgia" w:cs="Tahoma"/>
          <w:sz w:val="20"/>
        </w:rPr>
      </w:pPr>
      <w:r w:rsidRPr="00FA13B9">
        <w:rPr>
          <w:rFonts w:ascii="Georgia" w:hAnsi="Georgia" w:cs="Tahoma"/>
          <w:sz w:val="20"/>
        </w:rPr>
        <w:lastRenderedPageBreak/>
        <w:t>Na wniosek akcjonariuszy, posiadających jedną dziesiątą kapitału zakładowego reprezentowanego na tym Walnym Zgromadzeniu, lista obecności powinna być sprawdzona przez wybraną w tym celu komisję, złożoną co najmniej z trzech osób. Wnioskodawcy mają prawo wyboru jednego członka komisji. W przypadku gdy w Walnym Zgromadzeniu uczestniczy mniej niż trzy osoby Przewodniczący Zgromadzenia nie dokonuje wyboru komisji, a lista obecności jest sprawdzana wspólnie przez Przewodniczącego, wnioskodawcę w obecności notariusza sporządzającego protokół Walnego Zgromadzenia.</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Cs/>
          <w:sz w:val="20"/>
        </w:rPr>
        <w:t xml:space="preserve">    </w:t>
      </w:r>
      <w:r w:rsidRPr="00FA13B9">
        <w:rPr>
          <w:rFonts w:ascii="Georgia" w:hAnsi="Georgia" w:cs="Tahoma"/>
          <w:b/>
          <w:sz w:val="20"/>
        </w:rPr>
        <w:t>§ 1</w:t>
      </w:r>
      <w:r>
        <w:rPr>
          <w:rFonts w:ascii="Georgia" w:hAnsi="Georgia" w:cs="Tahoma"/>
          <w:b/>
          <w:sz w:val="20"/>
        </w:rPr>
        <w:t>8</w:t>
      </w:r>
      <w:r w:rsidRPr="00FA13B9">
        <w:rPr>
          <w:rFonts w:ascii="Georgia" w:hAnsi="Georgia" w:cs="Tahoma"/>
          <w:b/>
          <w:sz w:val="20"/>
        </w:rPr>
        <w:t>.</w:t>
      </w:r>
    </w:p>
    <w:p w:rsidR="00545EF1" w:rsidRPr="00FA13B9" w:rsidRDefault="00545EF1" w:rsidP="00545EF1">
      <w:pPr>
        <w:pStyle w:val="Tekstpodstawowy"/>
        <w:numPr>
          <w:ilvl w:val="0"/>
          <w:numId w:val="14"/>
        </w:numPr>
        <w:tabs>
          <w:tab w:val="clear" w:pos="720"/>
          <w:tab w:val="num" w:pos="426"/>
        </w:tabs>
        <w:ind w:left="426" w:hanging="426"/>
        <w:rPr>
          <w:rFonts w:ascii="Georgia" w:hAnsi="Georgia" w:cs="Tahoma"/>
          <w:bCs/>
          <w:sz w:val="20"/>
        </w:rPr>
      </w:pPr>
      <w:r w:rsidRPr="00FA13B9">
        <w:rPr>
          <w:rFonts w:ascii="Georgia" w:hAnsi="Georgia" w:cs="Tahoma"/>
          <w:bCs/>
          <w:sz w:val="20"/>
        </w:rPr>
        <w:t>Przewodniczący Zgromadzenia prowadzi obrady Walnego Zgromadzenia</w:t>
      </w:r>
      <w:r>
        <w:rPr>
          <w:rFonts w:ascii="Georgia" w:hAnsi="Georgia" w:cs="Tahoma"/>
          <w:bCs/>
          <w:sz w:val="20"/>
        </w:rPr>
        <w:t>, a w szczególności</w:t>
      </w:r>
      <w:r w:rsidRPr="00FA13B9">
        <w:rPr>
          <w:rFonts w:ascii="Georgia" w:hAnsi="Georgia" w:cs="Tahoma"/>
          <w:bCs/>
          <w:sz w:val="20"/>
        </w:rPr>
        <w:t>:</w:t>
      </w:r>
    </w:p>
    <w:p w:rsidR="00545EF1" w:rsidRPr="00FA13B9" w:rsidRDefault="00545EF1" w:rsidP="00545EF1">
      <w:pPr>
        <w:pStyle w:val="Tekstpodstawowy"/>
        <w:numPr>
          <w:ilvl w:val="1"/>
          <w:numId w:val="14"/>
        </w:numPr>
        <w:tabs>
          <w:tab w:val="clear" w:pos="1440"/>
          <w:tab w:val="num" w:pos="851"/>
        </w:tabs>
        <w:ind w:left="851" w:hanging="425"/>
        <w:rPr>
          <w:rFonts w:ascii="Georgia" w:hAnsi="Georgia" w:cs="Tahoma"/>
          <w:bCs/>
          <w:sz w:val="20"/>
        </w:rPr>
      </w:pPr>
      <w:r w:rsidRPr="00FA13B9">
        <w:rPr>
          <w:rFonts w:ascii="Georgia" w:hAnsi="Georgia" w:cs="Tahoma"/>
          <w:bCs/>
          <w:sz w:val="20"/>
        </w:rPr>
        <w:t>zapewnia sprawny i zgodny z obowiązującym prawem przebieg obrad Walnego Zgromadzenia;</w:t>
      </w:r>
    </w:p>
    <w:p w:rsidR="00545EF1" w:rsidRPr="00FA13B9" w:rsidRDefault="00545EF1" w:rsidP="00545EF1">
      <w:pPr>
        <w:pStyle w:val="Tekstpodstawowy"/>
        <w:numPr>
          <w:ilvl w:val="1"/>
          <w:numId w:val="14"/>
        </w:numPr>
        <w:tabs>
          <w:tab w:val="clear" w:pos="1440"/>
          <w:tab w:val="num" w:pos="851"/>
        </w:tabs>
        <w:ind w:left="851" w:hanging="425"/>
        <w:rPr>
          <w:rFonts w:ascii="Georgia" w:hAnsi="Georgia" w:cs="Tahoma"/>
          <w:bCs/>
          <w:sz w:val="20"/>
        </w:rPr>
      </w:pPr>
      <w:r>
        <w:rPr>
          <w:rFonts w:ascii="Georgia" w:hAnsi="Georgia" w:cs="Tahoma"/>
          <w:bCs/>
          <w:sz w:val="20"/>
        </w:rPr>
        <w:t xml:space="preserve">zapewnia </w:t>
      </w:r>
      <w:r w:rsidRPr="00FA13B9">
        <w:rPr>
          <w:rFonts w:ascii="Georgia" w:hAnsi="Georgia" w:cs="Tahoma"/>
          <w:bCs/>
          <w:sz w:val="20"/>
        </w:rPr>
        <w:t>pełną realizację ogłoszonego i zatwierdzonego w toku Walnego Zgromadzenia porządku obrad;</w:t>
      </w:r>
    </w:p>
    <w:p w:rsidR="00545EF1" w:rsidRDefault="00545EF1" w:rsidP="00545EF1">
      <w:pPr>
        <w:pStyle w:val="Tekstpodstawowy"/>
        <w:numPr>
          <w:ilvl w:val="1"/>
          <w:numId w:val="14"/>
        </w:numPr>
        <w:tabs>
          <w:tab w:val="clear" w:pos="1440"/>
          <w:tab w:val="num" w:pos="851"/>
        </w:tabs>
        <w:ind w:left="851" w:hanging="425"/>
        <w:rPr>
          <w:rFonts w:ascii="Georgia" w:hAnsi="Georgia" w:cs="Tahoma"/>
          <w:bCs/>
          <w:sz w:val="20"/>
        </w:rPr>
      </w:pPr>
      <w:r w:rsidRPr="00FA13B9">
        <w:rPr>
          <w:rFonts w:ascii="Georgia" w:hAnsi="Georgia" w:cs="Tahoma"/>
          <w:bCs/>
          <w:sz w:val="20"/>
        </w:rPr>
        <w:t>przeciwdziała nadużywaniu uprawnień przez niektórych uczestników Walnego Zgromadzenia w celu poszanowani</w:t>
      </w:r>
      <w:r>
        <w:rPr>
          <w:rFonts w:ascii="Georgia" w:hAnsi="Georgia" w:cs="Tahoma"/>
          <w:bCs/>
          <w:sz w:val="20"/>
        </w:rPr>
        <w:t>a</w:t>
      </w:r>
      <w:r w:rsidRPr="00FA13B9">
        <w:rPr>
          <w:rFonts w:ascii="Georgia" w:hAnsi="Georgia" w:cs="Tahoma"/>
          <w:bCs/>
          <w:sz w:val="20"/>
        </w:rPr>
        <w:t xml:space="preserve"> i respektowani</w:t>
      </w:r>
      <w:r>
        <w:rPr>
          <w:rFonts w:ascii="Georgia" w:hAnsi="Georgia" w:cs="Tahoma"/>
          <w:bCs/>
          <w:sz w:val="20"/>
        </w:rPr>
        <w:t>a</w:t>
      </w:r>
      <w:r w:rsidRPr="00FA13B9">
        <w:rPr>
          <w:rFonts w:ascii="Georgia" w:hAnsi="Georgia" w:cs="Tahoma"/>
          <w:bCs/>
          <w:sz w:val="20"/>
        </w:rPr>
        <w:t xml:space="preserve"> praw wszystkich akcjonariuszy, a zwłaszcza akcjonariuszy  mniejszościowych</w:t>
      </w:r>
      <w:r>
        <w:rPr>
          <w:rFonts w:ascii="Georgia" w:hAnsi="Georgia" w:cs="Tahoma"/>
          <w:bCs/>
          <w:sz w:val="20"/>
        </w:rPr>
        <w:t>;</w:t>
      </w:r>
    </w:p>
    <w:p w:rsidR="00545EF1" w:rsidRDefault="00545EF1" w:rsidP="00545EF1">
      <w:pPr>
        <w:pStyle w:val="Tekstpodstawowy"/>
        <w:numPr>
          <w:ilvl w:val="1"/>
          <w:numId w:val="14"/>
        </w:numPr>
        <w:tabs>
          <w:tab w:val="clear" w:pos="1440"/>
          <w:tab w:val="num" w:pos="851"/>
        </w:tabs>
        <w:ind w:left="851" w:hanging="425"/>
        <w:rPr>
          <w:rFonts w:ascii="Georgia" w:hAnsi="Georgia" w:cs="Tahoma"/>
          <w:bCs/>
          <w:sz w:val="20"/>
        </w:rPr>
      </w:pPr>
      <w:r>
        <w:rPr>
          <w:rFonts w:ascii="Georgia" w:hAnsi="Georgia" w:cs="Tahoma"/>
          <w:bCs/>
          <w:sz w:val="20"/>
        </w:rPr>
        <w:t>czuwa na rzeczowym przebiegiem obrad;</w:t>
      </w:r>
    </w:p>
    <w:p w:rsidR="00545EF1" w:rsidRDefault="00545EF1" w:rsidP="00545EF1">
      <w:pPr>
        <w:pStyle w:val="Tekstpodstawowy"/>
        <w:numPr>
          <w:ilvl w:val="1"/>
          <w:numId w:val="14"/>
        </w:numPr>
        <w:tabs>
          <w:tab w:val="clear" w:pos="1440"/>
          <w:tab w:val="num" w:pos="851"/>
        </w:tabs>
        <w:ind w:left="851" w:hanging="425"/>
        <w:rPr>
          <w:rFonts w:ascii="Georgia" w:hAnsi="Georgia" w:cs="Tahoma"/>
          <w:bCs/>
          <w:sz w:val="20"/>
        </w:rPr>
      </w:pPr>
      <w:r>
        <w:rPr>
          <w:rFonts w:ascii="Georgia" w:hAnsi="Georgia" w:cs="Tahoma"/>
          <w:bCs/>
          <w:sz w:val="20"/>
        </w:rPr>
        <w:t>wydaje stosowne zarządzenia porządkowe na sali obrad;</w:t>
      </w:r>
    </w:p>
    <w:p w:rsidR="00545EF1" w:rsidRDefault="00545EF1" w:rsidP="00545EF1">
      <w:pPr>
        <w:pStyle w:val="Tekstpodstawowy"/>
        <w:numPr>
          <w:ilvl w:val="1"/>
          <w:numId w:val="14"/>
        </w:numPr>
        <w:tabs>
          <w:tab w:val="clear" w:pos="1440"/>
          <w:tab w:val="num" w:pos="851"/>
        </w:tabs>
        <w:ind w:left="851" w:hanging="425"/>
        <w:rPr>
          <w:rFonts w:ascii="Georgia" w:hAnsi="Georgia" w:cs="Tahoma"/>
          <w:bCs/>
          <w:sz w:val="20"/>
        </w:rPr>
      </w:pPr>
      <w:r>
        <w:rPr>
          <w:rFonts w:ascii="Georgia" w:hAnsi="Georgia" w:cs="Tahoma"/>
          <w:bCs/>
          <w:sz w:val="20"/>
        </w:rPr>
        <w:t>udziela głosu uczestnikom i gościom Walnego Zgromadzenia;</w:t>
      </w:r>
    </w:p>
    <w:p w:rsidR="00545EF1" w:rsidRDefault="00545EF1" w:rsidP="00545EF1">
      <w:pPr>
        <w:pStyle w:val="Tekstpodstawowy"/>
        <w:numPr>
          <w:ilvl w:val="1"/>
          <w:numId w:val="14"/>
        </w:numPr>
        <w:tabs>
          <w:tab w:val="clear" w:pos="1440"/>
          <w:tab w:val="num" w:pos="851"/>
        </w:tabs>
        <w:ind w:left="851" w:hanging="425"/>
        <w:rPr>
          <w:rFonts w:ascii="Georgia" w:hAnsi="Georgia" w:cs="Tahoma"/>
          <w:bCs/>
          <w:sz w:val="20"/>
        </w:rPr>
      </w:pPr>
      <w:r>
        <w:rPr>
          <w:rFonts w:ascii="Georgia" w:hAnsi="Georgia" w:cs="Tahoma"/>
          <w:bCs/>
          <w:sz w:val="20"/>
        </w:rPr>
        <w:t>na zasadach określonych w ust. 4 poniżej, zarządza przerwy w obradach;</w:t>
      </w:r>
    </w:p>
    <w:p w:rsidR="00545EF1" w:rsidRDefault="00545EF1" w:rsidP="00545EF1">
      <w:pPr>
        <w:pStyle w:val="Tekstpodstawowy"/>
        <w:numPr>
          <w:ilvl w:val="1"/>
          <w:numId w:val="14"/>
        </w:numPr>
        <w:tabs>
          <w:tab w:val="clear" w:pos="1440"/>
          <w:tab w:val="num" w:pos="851"/>
        </w:tabs>
        <w:ind w:left="851" w:hanging="425"/>
        <w:rPr>
          <w:rFonts w:ascii="Georgia" w:hAnsi="Georgia" w:cs="Tahoma"/>
          <w:bCs/>
          <w:sz w:val="20"/>
        </w:rPr>
      </w:pPr>
      <w:r>
        <w:rPr>
          <w:rFonts w:ascii="Georgia" w:hAnsi="Georgia" w:cs="Tahoma"/>
          <w:bCs/>
          <w:sz w:val="20"/>
        </w:rPr>
        <w:t>zarządza głosowanie i czuwa nad jego prawidłowym przebiegiem oraz podpisuje wszystkie dokumenty zawierające wyniki głosowania;</w:t>
      </w:r>
    </w:p>
    <w:p w:rsidR="00545EF1" w:rsidRDefault="00545EF1" w:rsidP="00545EF1">
      <w:pPr>
        <w:pStyle w:val="Tekstpodstawowy"/>
        <w:numPr>
          <w:ilvl w:val="1"/>
          <w:numId w:val="14"/>
        </w:numPr>
        <w:tabs>
          <w:tab w:val="clear" w:pos="1440"/>
          <w:tab w:val="num" w:pos="851"/>
        </w:tabs>
        <w:ind w:left="851" w:hanging="425"/>
        <w:rPr>
          <w:rFonts w:ascii="Georgia" w:hAnsi="Georgia" w:cs="Tahoma"/>
          <w:bCs/>
          <w:sz w:val="20"/>
        </w:rPr>
      </w:pPr>
      <w:r>
        <w:rPr>
          <w:rFonts w:ascii="Georgia" w:hAnsi="Georgia" w:cs="Tahoma"/>
          <w:bCs/>
          <w:sz w:val="20"/>
        </w:rPr>
        <w:t>rozstrzyga samodzielnie lub przy pomocy ekspertów wątpliwości regulaminowe, dotyczące przebiegu i obrad Walnego Zgromadzenia,</w:t>
      </w:r>
    </w:p>
    <w:p w:rsidR="00545EF1" w:rsidRPr="00FA13B9" w:rsidRDefault="00545EF1" w:rsidP="00545EF1">
      <w:pPr>
        <w:pStyle w:val="Tekstpodstawowy"/>
        <w:numPr>
          <w:ilvl w:val="1"/>
          <w:numId w:val="14"/>
        </w:numPr>
        <w:tabs>
          <w:tab w:val="clear" w:pos="1440"/>
          <w:tab w:val="num" w:pos="851"/>
        </w:tabs>
        <w:ind w:left="851" w:hanging="425"/>
        <w:rPr>
          <w:rFonts w:ascii="Georgia" w:hAnsi="Georgia" w:cs="Tahoma"/>
          <w:bCs/>
          <w:sz w:val="20"/>
        </w:rPr>
      </w:pPr>
      <w:r>
        <w:rPr>
          <w:rFonts w:ascii="Georgia" w:hAnsi="Georgia" w:cs="Tahoma"/>
          <w:bCs/>
          <w:sz w:val="20"/>
        </w:rPr>
        <w:t xml:space="preserve">podpisuje protokół Walnego Zgromadzenia.    </w:t>
      </w:r>
    </w:p>
    <w:p w:rsidR="00545EF1" w:rsidRPr="00FA13B9" w:rsidRDefault="00545EF1" w:rsidP="00545EF1">
      <w:pPr>
        <w:pStyle w:val="Tekstpodstawowy"/>
        <w:numPr>
          <w:ilvl w:val="0"/>
          <w:numId w:val="14"/>
        </w:numPr>
        <w:tabs>
          <w:tab w:val="clear" w:pos="720"/>
          <w:tab w:val="num" w:pos="426"/>
        </w:tabs>
        <w:ind w:left="426" w:hanging="426"/>
        <w:rPr>
          <w:rFonts w:ascii="Georgia" w:hAnsi="Georgia" w:cs="Tahoma"/>
          <w:bCs/>
          <w:sz w:val="20"/>
        </w:rPr>
      </w:pPr>
      <w:r w:rsidRPr="00FA13B9">
        <w:rPr>
          <w:rFonts w:ascii="Georgia" w:hAnsi="Georgia" w:cs="Tahoma"/>
          <w:bCs/>
          <w:sz w:val="20"/>
        </w:rPr>
        <w:t xml:space="preserve">Przewodniczący Zgromadzenia, prowadząc obrady, przestrzega zasady, że jego decyzjami nie mogą być rozstrzygane sprawy, które mogą lub powinny być przedmiotem orzeczeń sądowych. Nie dotyczy to jednak takich działań Przewodniczącego Zgromadzenia, do których jest uprawniony lub zobowiązany z mocy przepisów prawa i niniejszego Regulaminu. </w:t>
      </w:r>
    </w:p>
    <w:p w:rsidR="00545EF1" w:rsidRPr="00FA13B9" w:rsidRDefault="00545EF1" w:rsidP="00545EF1">
      <w:pPr>
        <w:pStyle w:val="Tekstpodstawowy"/>
        <w:numPr>
          <w:ilvl w:val="0"/>
          <w:numId w:val="14"/>
        </w:numPr>
        <w:tabs>
          <w:tab w:val="clear" w:pos="720"/>
          <w:tab w:val="num" w:pos="426"/>
        </w:tabs>
        <w:ind w:left="426" w:hanging="426"/>
        <w:rPr>
          <w:rFonts w:ascii="Georgia" w:hAnsi="Georgia" w:cs="Tahoma"/>
          <w:bCs/>
          <w:sz w:val="20"/>
        </w:rPr>
      </w:pPr>
      <w:r w:rsidRPr="00FA13B9">
        <w:rPr>
          <w:rFonts w:ascii="Georgia" w:hAnsi="Georgia" w:cs="Tahoma"/>
          <w:bCs/>
          <w:sz w:val="20"/>
        </w:rPr>
        <w:t>Przewodniczący Zgromadzenia nie ma prawa, bez zgody Walnego Zgromadzenia, usuwać lub zmieniać kolejności spraw zamieszczonych w porządku obrad.</w:t>
      </w:r>
    </w:p>
    <w:p w:rsidR="00545EF1" w:rsidRPr="00FA13B9" w:rsidRDefault="00545EF1" w:rsidP="00545EF1">
      <w:pPr>
        <w:pStyle w:val="Tekstpodstawowy"/>
        <w:numPr>
          <w:ilvl w:val="0"/>
          <w:numId w:val="14"/>
        </w:numPr>
        <w:tabs>
          <w:tab w:val="clear" w:pos="720"/>
          <w:tab w:val="num" w:pos="426"/>
        </w:tabs>
        <w:ind w:left="426" w:hanging="426"/>
        <w:rPr>
          <w:rFonts w:ascii="Georgia" w:hAnsi="Georgia" w:cs="Tahoma"/>
          <w:bCs/>
          <w:sz w:val="20"/>
        </w:rPr>
      </w:pPr>
      <w:r w:rsidRPr="00FA13B9">
        <w:rPr>
          <w:rFonts w:ascii="Georgia" w:hAnsi="Georgia" w:cs="Tahoma"/>
          <w:bCs/>
          <w:sz w:val="20"/>
        </w:rPr>
        <w:t>Przewodniczący Zgromadzenia ma prawo, z własnej inicjatywy, na wniosek uczestnika Walnego Zgromadzenia</w:t>
      </w:r>
      <w:r>
        <w:rPr>
          <w:rFonts w:ascii="Georgia" w:hAnsi="Georgia" w:cs="Tahoma"/>
          <w:bCs/>
          <w:sz w:val="20"/>
        </w:rPr>
        <w:t>,</w:t>
      </w:r>
      <w:r w:rsidRPr="00FA13B9">
        <w:rPr>
          <w:rFonts w:ascii="Georgia" w:hAnsi="Georgia" w:cs="Tahoma"/>
          <w:bCs/>
          <w:sz w:val="20"/>
        </w:rPr>
        <w:t xml:space="preserve"> członka Zarządu</w:t>
      </w:r>
      <w:r>
        <w:rPr>
          <w:rFonts w:ascii="Georgia" w:hAnsi="Georgia" w:cs="Tahoma"/>
          <w:bCs/>
          <w:sz w:val="20"/>
        </w:rPr>
        <w:t xml:space="preserve"> lub członka Rady Nadzorczej</w:t>
      </w:r>
      <w:r w:rsidRPr="00FA13B9">
        <w:rPr>
          <w:rFonts w:ascii="Georgia" w:hAnsi="Georgia" w:cs="Tahoma"/>
          <w:bCs/>
          <w:sz w:val="20"/>
        </w:rPr>
        <w:t xml:space="preserve">, zarządzać krótkie, nie przekraczające trzydziestu minut, przerwy w obradach Walnego Zgromadzenia, jeżeli są one uzasadnione koniecznością dodatkowego przygotowania lub wyjaśnienia sprawy rozstrzyganej w toku obrad lub dokonania uzgodnień między uczestnikami Zgromadzenia lub ze względu na konieczność spożycia posiłku przez uczestników Zgromadzenia </w:t>
      </w:r>
      <w:r>
        <w:rPr>
          <w:rFonts w:ascii="Georgia" w:hAnsi="Georgia" w:cs="Tahoma"/>
          <w:bCs/>
          <w:sz w:val="20"/>
        </w:rPr>
        <w:t>albo</w:t>
      </w:r>
      <w:r w:rsidRPr="00FA13B9">
        <w:rPr>
          <w:rFonts w:ascii="Georgia" w:hAnsi="Georgia" w:cs="Tahoma"/>
          <w:bCs/>
          <w:sz w:val="20"/>
        </w:rPr>
        <w:t xml:space="preserve"> ze względów higienicznych.</w:t>
      </w:r>
    </w:p>
    <w:p w:rsidR="00545EF1" w:rsidRDefault="00545EF1" w:rsidP="00545EF1">
      <w:pPr>
        <w:pStyle w:val="Tekstpodstawowy"/>
        <w:numPr>
          <w:ilvl w:val="0"/>
          <w:numId w:val="14"/>
        </w:numPr>
        <w:tabs>
          <w:tab w:val="clear" w:pos="720"/>
          <w:tab w:val="num" w:pos="426"/>
        </w:tabs>
        <w:ind w:left="426" w:hanging="426"/>
        <w:rPr>
          <w:rFonts w:ascii="Georgia" w:hAnsi="Georgia" w:cs="Tahoma"/>
          <w:bCs/>
          <w:sz w:val="20"/>
        </w:rPr>
      </w:pPr>
      <w:r w:rsidRPr="00FA13B9">
        <w:rPr>
          <w:rFonts w:ascii="Georgia" w:hAnsi="Georgia" w:cs="Tahoma"/>
          <w:bCs/>
          <w:sz w:val="20"/>
        </w:rPr>
        <w:t xml:space="preserve">W każdym innym przypadku niż wymienione w ust. </w:t>
      </w:r>
      <w:r>
        <w:rPr>
          <w:rFonts w:ascii="Georgia" w:hAnsi="Georgia" w:cs="Tahoma"/>
          <w:bCs/>
          <w:sz w:val="20"/>
        </w:rPr>
        <w:t>4</w:t>
      </w:r>
      <w:r w:rsidRPr="00FA13B9">
        <w:rPr>
          <w:rFonts w:ascii="Georgia" w:hAnsi="Georgia" w:cs="Tahoma"/>
          <w:bCs/>
          <w:sz w:val="20"/>
        </w:rPr>
        <w:t xml:space="preserve"> powyżej, zarządzenie przerwy w obradach Walnego Zgromadzenia może być dokonane uchwałą Walnego Zgromadzenia podjętą większością dwóch trzecich głosów, z tym że tak zarządzane przerwy nie mogą trwać łącznie dłużej niż trzydzieści dni.</w:t>
      </w:r>
    </w:p>
    <w:p w:rsidR="00545EF1" w:rsidRDefault="00545EF1" w:rsidP="00545EF1">
      <w:pPr>
        <w:pStyle w:val="Tekstpodstawowy"/>
        <w:numPr>
          <w:ilvl w:val="0"/>
          <w:numId w:val="14"/>
        </w:numPr>
        <w:tabs>
          <w:tab w:val="clear" w:pos="720"/>
          <w:tab w:val="num" w:pos="426"/>
        </w:tabs>
        <w:ind w:left="426" w:hanging="426"/>
        <w:rPr>
          <w:rFonts w:ascii="Georgia" w:hAnsi="Georgia" w:cs="Tahoma"/>
          <w:bCs/>
          <w:sz w:val="20"/>
        </w:rPr>
      </w:pPr>
      <w:r>
        <w:rPr>
          <w:rFonts w:ascii="Georgia" w:hAnsi="Georgia" w:cs="Tahoma"/>
          <w:bCs/>
          <w:sz w:val="20"/>
        </w:rPr>
        <w:t>W razie potrzeby Przewodniczący może wybrać osobę, która będzie służyła mu pomocą w prowadzeniu Zgromadzenia oraz będzie pełnić funkcję sekretarza Zgromadzenia. Osobę taką Przewodniczący przedstawia uczestnikom Walnego Zgromadzenia i podlega ona wpisowi do protokołu Zgromadzenia.</w:t>
      </w:r>
    </w:p>
    <w:p w:rsidR="00545EF1" w:rsidRPr="00FA13B9" w:rsidRDefault="00545EF1" w:rsidP="00545EF1">
      <w:pPr>
        <w:pStyle w:val="Tekstpodstawowy"/>
        <w:numPr>
          <w:ilvl w:val="0"/>
          <w:numId w:val="14"/>
        </w:numPr>
        <w:tabs>
          <w:tab w:val="clear" w:pos="720"/>
          <w:tab w:val="num" w:pos="426"/>
        </w:tabs>
        <w:ind w:left="426" w:hanging="426"/>
        <w:rPr>
          <w:rFonts w:ascii="Georgia" w:hAnsi="Georgia" w:cs="Tahoma"/>
          <w:bCs/>
          <w:sz w:val="20"/>
        </w:rPr>
      </w:pPr>
      <w:r>
        <w:rPr>
          <w:rFonts w:ascii="Georgia" w:hAnsi="Georgia" w:cs="Tahoma"/>
          <w:bCs/>
          <w:sz w:val="20"/>
        </w:rPr>
        <w:t xml:space="preserve">Przewodniczący ma prawo udzielania głosu ekspertom zaproszonym na Walne Zgromadzenie. </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sz w:val="20"/>
        </w:rPr>
      </w:pPr>
      <w:r w:rsidRPr="00FA13B9">
        <w:rPr>
          <w:rFonts w:ascii="Georgia" w:hAnsi="Georgia" w:cs="Tahoma"/>
          <w:bCs/>
          <w:sz w:val="20"/>
        </w:rPr>
        <w:t xml:space="preserve">   </w:t>
      </w:r>
      <w:r w:rsidRPr="00FA13B9">
        <w:rPr>
          <w:rFonts w:ascii="Georgia" w:hAnsi="Georgia" w:cs="Tahoma"/>
          <w:b/>
          <w:sz w:val="20"/>
        </w:rPr>
        <w:t>§ 1</w:t>
      </w:r>
      <w:r>
        <w:rPr>
          <w:rFonts w:ascii="Georgia" w:hAnsi="Georgia" w:cs="Tahoma"/>
          <w:b/>
          <w:sz w:val="20"/>
        </w:rPr>
        <w:t>9</w:t>
      </w:r>
      <w:r w:rsidRPr="00FA13B9">
        <w:rPr>
          <w:rFonts w:ascii="Georgia" w:hAnsi="Georgia" w:cs="Tahoma"/>
          <w:b/>
          <w:sz w:val="20"/>
        </w:rPr>
        <w:t>.</w:t>
      </w:r>
    </w:p>
    <w:p w:rsidR="00545EF1" w:rsidRPr="00FA13B9" w:rsidRDefault="00545EF1" w:rsidP="00545EF1">
      <w:pPr>
        <w:pStyle w:val="Tekstpodstawowy"/>
        <w:numPr>
          <w:ilvl w:val="0"/>
          <w:numId w:val="15"/>
        </w:numPr>
        <w:tabs>
          <w:tab w:val="clear" w:pos="720"/>
          <w:tab w:val="num" w:pos="426"/>
        </w:tabs>
        <w:ind w:left="426" w:hanging="426"/>
        <w:rPr>
          <w:rFonts w:ascii="Georgia" w:hAnsi="Georgia" w:cs="Tahoma"/>
          <w:bCs/>
          <w:sz w:val="20"/>
        </w:rPr>
      </w:pPr>
      <w:r w:rsidRPr="00FA13B9">
        <w:rPr>
          <w:rFonts w:ascii="Georgia" w:hAnsi="Georgia" w:cs="Tahoma"/>
          <w:bCs/>
          <w:sz w:val="20"/>
        </w:rPr>
        <w:t>Przewodniczący Zgromadzenia nie powinien, bez ważnych i uzasadnionych powodów rezygnować z pełnionej funkcji.</w:t>
      </w:r>
    </w:p>
    <w:p w:rsidR="00545EF1" w:rsidRPr="00FA13B9" w:rsidRDefault="00545EF1" w:rsidP="00545EF1">
      <w:pPr>
        <w:pStyle w:val="Tekstpodstawowy"/>
        <w:numPr>
          <w:ilvl w:val="0"/>
          <w:numId w:val="15"/>
        </w:numPr>
        <w:tabs>
          <w:tab w:val="clear" w:pos="720"/>
          <w:tab w:val="num" w:pos="426"/>
        </w:tabs>
        <w:ind w:left="426" w:hanging="426"/>
        <w:rPr>
          <w:rFonts w:ascii="Georgia" w:hAnsi="Georgia" w:cs="Tahoma"/>
          <w:bCs/>
          <w:sz w:val="20"/>
        </w:rPr>
      </w:pPr>
      <w:r w:rsidRPr="00FA13B9">
        <w:rPr>
          <w:rFonts w:ascii="Georgia" w:hAnsi="Georgia" w:cs="Tahoma"/>
          <w:bCs/>
          <w:sz w:val="20"/>
        </w:rPr>
        <w:t>Przewodniczący Zgromadzenia nie powinien bez uzasadnionych powodów opóźniać podpisanie protokołu Walnego Zgromadzenia.</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Cs/>
          <w:sz w:val="20"/>
        </w:rPr>
      </w:pPr>
      <w:r w:rsidRPr="00FA13B9">
        <w:rPr>
          <w:rFonts w:ascii="Georgia" w:hAnsi="Georgia" w:cs="Tahoma"/>
          <w:bCs/>
          <w:sz w:val="20"/>
        </w:rPr>
        <w:t xml:space="preserve">   </w:t>
      </w:r>
      <w:r w:rsidRPr="00FA13B9">
        <w:rPr>
          <w:rFonts w:ascii="Georgia" w:hAnsi="Georgia" w:cs="Tahoma"/>
          <w:b/>
          <w:sz w:val="20"/>
        </w:rPr>
        <w:t xml:space="preserve">§ </w:t>
      </w:r>
      <w:r>
        <w:rPr>
          <w:rFonts w:ascii="Georgia" w:hAnsi="Georgia" w:cs="Tahoma"/>
          <w:b/>
          <w:sz w:val="20"/>
        </w:rPr>
        <w:t>20</w:t>
      </w:r>
      <w:r w:rsidRPr="00FA13B9">
        <w:rPr>
          <w:rFonts w:ascii="Georgia" w:hAnsi="Georgia" w:cs="Tahoma"/>
          <w:b/>
          <w:sz w:val="20"/>
        </w:rPr>
        <w:t>.</w:t>
      </w:r>
    </w:p>
    <w:p w:rsidR="00545EF1" w:rsidRDefault="00545EF1" w:rsidP="00545EF1">
      <w:pPr>
        <w:numPr>
          <w:ilvl w:val="0"/>
          <w:numId w:val="16"/>
        </w:numPr>
        <w:tabs>
          <w:tab w:val="clear" w:pos="720"/>
          <w:tab w:val="num" w:pos="426"/>
        </w:tabs>
        <w:ind w:left="426" w:hanging="426"/>
        <w:jc w:val="both"/>
        <w:rPr>
          <w:rFonts w:ascii="Georgia" w:hAnsi="Georgia" w:cs="Tahoma"/>
          <w:bCs/>
          <w:sz w:val="20"/>
        </w:rPr>
      </w:pPr>
      <w:r w:rsidRPr="00FA13B9">
        <w:rPr>
          <w:rFonts w:ascii="Georgia" w:hAnsi="Georgia" w:cs="Tahoma"/>
          <w:bCs/>
          <w:sz w:val="20"/>
        </w:rPr>
        <w:t>Walne Zgromadzenie może powołać z grona uczestników Zgromadzenia trzyosobow</w:t>
      </w:r>
      <w:r>
        <w:rPr>
          <w:rFonts w:ascii="Georgia" w:hAnsi="Georgia" w:cs="Tahoma"/>
          <w:bCs/>
          <w:sz w:val="20"/>
        </w:rPr>
        <w:t>e</w:t>
      </w:r>
      <w:r w:rsidRPr="00FA13B9">
        <w:rPr>
          <w:rFonts w:ascii="Georgia" w:hAnsi="Georgia" w:cs="Tahoma"/>
          <w:bCs/>
          <w:sz w:val="20"/>
        </w:rPr>
        <w:t xml:space="preserve"> komisj</w:t>
      </w:r>
      <w:r>
        <w:rPr>
          <w:rFonts w:ascii="Georgia" w:hAnsi="Georgia" w:cs="Tahoma"/>
          <w:bCs/>
          <w:sz w:val="20"/>
        </w:rPr>
        <w:t>e</w:t>
      </w:r>
      <w:r w:rsidRPr="00FA13B9">
        <w:rPr>
          <w:rFonts w:ascii="Georgia" w:hAnsi="Georgia" w:cs="Tahoma"/>
          <w:bCs/>
          <w:sz w:val="20"/>
        </w:rPr>
        <w:t>, w tym komisję mandatowo-skrutacyjną.</w:t>
      </w:r>
    </w:p>
    <w:p w:rsidR="00545EF1" w:rsidRPr="00C772EA" w:rsidRDefault="00545EF1" w:rsidP="00545EF1">
      <w:pPr>
        <w:numPr>
          <w:ilvl w:val="0"/>
          <w:numId w:val="16"/>
        </w:numPr>
        <w:tabs>
          <w:tab w:val="clear" w:pos="720"/>
          <w:tab w:val="num" w:pos="426"/>
        </w:tabs>
        <w:ind w:left="426" w:hanging="426"/>
        <w:jc w:val="both"/>
        <w:rPr>
          <w:rFonts w:ascii="Georgia" w:hAnsi="Georgia" w:cs="Tahoma"/>
          <w:bCs/>
          <w:sz w:val="20"/>
        </w:rPr>
      </w:pPr>
      <w:r w:rsidRPr="00C772EA">
        <w:rPr>
          <w:rFonts w:ascii="Georgia" w:hAnsi="Georgia"/>
          <w:sz w:val="20"/>
        </w:rPr>
        <w:t>Każdy akcjonariusz (przedstawiciel akcjonariusza osoby prawnej) ma prawo kandydować do składu komisji oraz zgłosić do protokołu nie więcej niż jedną kandydaturę do składu komisji.</w:t>
      </w:r>
    </w:p>
    <w:p w:rsidR="00545EF1" w:rsidRPr="00C772EA" w:rsidRDefault="00545EF1" w:rsidP="00545EF1">
      <w:pPr>
        <w:numPr>
          <w:ilvl w:val="0"/>
          <w:numId w:val="16"/>
        </w:numPr>
        <w:tabs>
          <w:tab w:val="clear" w:pos="720"/>
          <w:tab w:val="num" w:pos="426"/>
        </w:tabs>
        <w:ind w:left="426" w:hanging="426"/>
        <w:jc w:val="both"/>
        <w:rPr>
          <w:rFonts w:ascii="Georgia" w:hAnsi="Georgia" w:cs="Tahoma"/>
          <w:bCs/>
          <w:sz w:val="20"/>
        </w:rPr>
      </w:pPr>
      <w:r w:rsidRPr="00C772EA">
        <w:rPr>
          <w:rFonts w:ascii="Georgia" w:hAnsi="Georgia"/>
          <w:sz w:val="20"/>
        </w:rPr>
        <w:t>Zgłoszony kandydat zostaje wpisany na listę po złożeniu oświadczenia o zgodzie na kandydowanie. Listę kandydatów sporządza i ogłasza Przewodniczący Zgromadzenia. Lista jest zamknięta z chwilą ogłoszenia.</w:t>
      </w:r>
    </w:p>
    <w:p w:rsidR="00545EF1" w:rsidRPr="00C772EA" w:rsidRDefault="00545EF1" w:rsidP="00545EF1">
      <w:pPr>
        <w:numPr>
          <w:ilvl w:val="0"/>
          <w:numId w:val="16"/>
        </w:numPr>
        <w:tabs>
          <w:tab w:val="clear" w:pos="720"/>
          <w:tab w:val="num" w:pos="426"/>
        </w:tabs>
        <w:ind w:left="426" w:hanging="426"/>
        <w:jc w:val="both"/>
        <w:rPr>
          <w:rFonts w:ascii="Georgia" w:hAnsi="Georgia" w:cs="Tahoma"/>
          <w:bCs/>
          <w:sz w:val="20"/>
        </w:rPr>
      </w:pPr>
      <w:r w:rsidRPr="00C772EA">
        <w:rPr>
          <w:rFonts w:ascii="Georgia" w:hAnsi="Georgia"/>
          <w:sz w:val="20"/>
        </w:rPr>
        <w:t>Wyboru członków komisji dokonuje Walne Zgromadzenie w głosowaniu jawnym. Kandydatury głosowane są w kolejności alfabetycznej.</w:t>
      </w:r>
    </w:p>
    <w:p w:rsidR="00545EF1" w:rsidRPr="00FA13B9" w:rsidRDefault="00545EF1" w:rsidP="00545EF1">
      <w:pPr>
        <w:numPr>
          <w:ilvl w:val="0"/>
          <w:numId w:val="16"/>
        </w:numPr>
        <w:tabs>
          <w:tab w:val="clear" w:pos="720"/>
          <w:tab w:val="num" w:pos="426"/>
        </w:tabs>
        <w:ind w:left="426" w:hanging="426"/>
        <w:jc w:val="both"/>
        <w:rPr>
          <w:rFonts w:ascii="Georgia" w:hAnsi="Georgia" w:cs="Tahoma"/>
          <w:bCs/>
          <w:sz w:val="20"/>
        </w:rPr>
      </w:pPr>
      <w:r w:rsidRPr="00FA13B9">
        <w:rPr>
          <w:rFonts w:ascii="Georgia" w:hAnsi="Georgia" w:cs="Tahoma"/>
          <w:bCs/>
          <w:sz w:val="20"/>
        </w:rPr>
        <w:t xml:space="preserve">Zadaniem komisji mandatowo-skrutacyjnej jest udzielenie pomocy Przewodniczącemu Zgromadzenia przy sprawdzeniu ważności i prawidłowości dokumentów o zwołaniu Walnego Zgromadzenia, składanych przez uczestników </w:t>
      </w:r>
      <w:r w:rsidRPr="00C772EA">
        <w:rPr>
          <w:rFonts w:ascii="Georgia" w:hAnsi="Georgia" w:cs="Arial"/>
          <w:sz w:val="20"/>
        </w:rPr>
        <w:t>imiennych zaświadczeń o prawie uczestnictwa w Walnym Zgromadzeniu</w:t>
      </w:r>
      <w:r w:rsidRPr="00FA13B9">
        <w:rPr>
          <w:rFonts w:ascii="Georgia" w:hAnsi="Georgia" w:cs="Tahoma"/>
          <w:bCs/>
          <w:sz w:val="20"/>
        </w:rPr>
        <w:t xml:space="preserve"> i </w:t>
      </w:r>
      <w:r w:rsidRPr="00FA13B9">
        <w:rPr>
          <w:rFonts w:ascii="Georgia" w:hAnsi="Georgia" w:cs="Tahoma"/>
          <w:bCs/>
          <w:sz w:val="20"/>
        </w:rPr>
        <w:lastRenderedPageBreak/>
        <w:t>pełnomocnictw, w celu stwierdzenia przez Przewodniczącego Zgromadzenia o prawidłowości zwołania Zgromadzenia i ważności jego obrad oraz obliczanie wyników głosowania nad każdą uchwał</w:t>
      </w:r>
      <w:r>
        <w:rPr>
          <w:rFonts w:ascii="Georgia" w:hAnsi="Georgia" w:cs="Tahoma"/>
          <w:bCs/>
          <w:sz w:val="20"/>
        </w:rPr>
        <w:t>ą</w:t>
      </w:r>
      <w:r w:rsidRPr="00FA13B9">
        <w:rPr>
          <w:rFonts w:ascii="Georgia" w:hAnsi="Georgia" w:cs="Tahoma"/>
          <w:bCs/>
          <w:sz w:val="20"/>
        </w:rPr>
        <w:t xml:space="preserve"> podejmowaną przez Walne Zgromadzenie i </w:t>
      </w:r>
      <w:r>
        <w:rPr>
          <w:rFonts w:ascii="Georgia" w:hAnsi="Georgia" w:cs="Tahoma"/>
          <w:bCs/>
          <w:sz w:val="20"/>
        </w:rPr>
        <w:t xml:space="preserve">ogłaszanie </w:t>
      </w:r>
      <w:r w:rsidRPr="00FA13B9">
        <w:rPr>
          <w:rFonts w:ascii="Georgia" w:hAnsi="Georgia" w:cs="Tahoma"/>
          <w:bCs/>
          <w:sz w:val="20"/>
        </w:rPr>
        <w:t>wyników wyborów do organów Spółki.</w:t>
      </w:r>
    </w:p>
    <w:p w:rsidR="00545EF1" w:rsidRDefault="00545EF1" w:rsidP="00545EF1">
      <w:pPr>
        <w:numPr>
          <w:ilvl w:val="0"/>
          <w:numId w:val="16"/>
        </w:numPr>
        <w:tabs>
          <w:tab w:val="clear" w:pos="720"/>
          <w:tab w:val="num" w:pos="426"/>
        </w:tabs>
        <w:ind w:left="426" w:hanging="426"/>
        <w:jc w:val="both"/>
        <w:rPr>
          <w:rFonts w:ascii="Georgia" w:hAnsi="Georgia" w:cs="Tahoma"/>
          <w:bCs/>
          <w:sz w:val="20"/>
        </w:rPr>
      </w:pPr>
      <w:r w:rsidRPr="00FA13B9">
        <w:rPr>
          <w:rFonts w:ascii="Georgia" w:hAnsi="Georgia" w:cs="Tahoma"/>
          <w:bCs/>
          <w:sz w:val="20"/>
        </w:rPr>
        <w:t>Komisje nie są powoływane, jeżeli tak zdecyduje Walne Zgromadzenie oraz gdy w Walnym Zgromadzeniu uczestniczy trzech lub mniej akcjonariuszy. W takim przypadku wszystkie czynności komisji mandatowo-skrutacyjnej wykonuje Przewodniczący Zgromadzenia.</w:t>
      </w:r>
    </w:p>
    <w:p w:rsidR="00545EF1" w:rsidRPr="00FA13B9" w:rsidRDefault="00545EF1" w:rsidP="00545EF1">
      <w:pPr>
        <w:numPr>
          <w:ilvl w:val="0"/>
          <w:numId w:val="16"/>
        </w:numPr>
        <w:tabs>
          <w:tab w:val="clear" w:pos="720"/>
          <w:tab w:val="num" w:pos="426"/>
        </w:tabs>
        <w:ind w:left="426" w:hanging="426"/>
        <w:jc w:val="both"/>
        <w:rPr>
          <w:rFonts w:ascii="Georgia" w:hAnsi="Georgia" w:cs="Tahoma"/>
          <w:bCs/>
          <w:sz w:val="20"/>
        </w:rPr>
      </w:pPr>
      <w:r w:rsidRPr="00FA13B9">
        <w:rPr>
          <w:rFonts w:ascii="Georgia" w:hAnsi="Georgia" w:cs="Tahoma"/>
          <w:bCs/>
          <w:sz w:val="20"/>
        </w:rPr>
        <w:t>Każda komisja wybiera ze swego grona przewodniczącego.</w:t>
      </w:r>
    </w:p>
    <w:p w:rsidR="00545EF1" w:rsidRPr="00FA13B9" w:rsidRDefault="00545EF1" w:rsidP="00545EF1">
      <w:pPr>
        <w:numPr>
          <w:ilvl w:val="0"/>
          <w:numId w:val="16"/>
        </w:numPr>
        <w:tabs>
          <w:tab w:val="clear" w:pos="720"/>
          <w:tab w:val="num" w:pos="426"/>
        </w:tabs>
        <w:ind w:left="426" w:hanging="426"/>
        <w:jc w:val="both"/>
        <w:rPr>
          <w:rFonts w:ascii="Georgia" w:hAnsi="Georgia" w:cs="Tahoma"/>
          <w:bCs/>
          <w:sz w:val="20"/>
        </w:rPr>
      </w:pPr>
      <w:r w:rsidRPr="00FA13B9">
        <w:rPr>
          <w:rFonts w:ascii="Georgia" w:hAnsi="Georgia" w:cs="Tahoma"/>
          <w:bCs/>
          <w:sz w:val="20"/>
        </w:rPr>
        <w:t>Z czynności komisji sporządza się protokół podpisany przez przewodniczącego, który zostaje przekazany Przewodniczącemu Zgromadzenia i załączony do protokołu obrad.</w:t>
      </w:r>
    </w:p>
    <w:p w:rsidR="00545EF1" w:rsidRPr="00FA13B9" w:rsidRDefault="00545EF1" w:rsidP="00545EF1">
      <w:pPr>
        <w:jc w:val="both"/>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
          <w:bCs/>
          <w:sz w:val="20"/>
        </w:rPr>
        <w:t xml:space="preserve">   § 2</w:t>
      </w:r>
      <w:r>
        <w:rPr>
          <w:rFonts w:ascii="Georgia" w:hAnsi="Georgia" w:cs="Tahoma"/>
          <w:b/>
          <w:bCs/>
          <w:sz w:val="20"/>
        </w:rPr>
        <w:t>1</w:t>
      </w:r>
      <w:r w:rsidRPr="00FA13B9">
        <w:rPr>
          <w:rFonts w:ascii="Georgia" w:hAnsi="Georgia" w:cs="Tahoma"/>
          <w:b/>
          <w:bCs/>
          <w:sz w:val="20"/>
        </w:rPr>
        <w:t>.</w:t>
      </w:r>
    </w:p>
    <w:p w:rsidR="00545EF1" w:rsidRDefault="00545EF1" w:rsidP="00545EF1">
      <w:pPr>
        <w:numPr>
          <w:ilvl w:val="1"/>
          <w:numId w:val="17"/>
        </w:numPr>
        <w:tabs>
          <w:tab w:val="clear" w:pos="1440"/>
          <w:tab w:val="left" w:pos="426"/>
        </w:tabs>
        <w:ind w:left="426" w:hanging="426"/>
        <w:jc w:val="both"/>
        <w:rPr>
          <w:rFonts w:ascii="Georgia" w:hAnsi="Georgia" w:cs="Tahoma"/>
          <w:bCs/>
          <w:sz w:val="20"/>
        </w:rPr>
      </w:pPr>
      <w:r w:rsidRPr="00FA13B9">
        <w:rPr>
          <w:rFonts w:ascii="Georgia" w:hAnsi="Georgia" w:cs="Tahoma"/>
          <w:bCs/>
          <w:sz w:val="20"/>
        </w:rPr>
        <w:t>Po przedstawieniu sprawy zamieszczonej w porządku obrad Przewodniczący Zgromadzenia otwiera dyskusję udzielając głosu uczestnikom Walnego Zgromadzenia w kolejności zgłoszeń.</w:t>
      </w:r>
    </w:p>
    <w:p w:rsidR="00545EF1" w:rsidRDefault="00545EF1" w:rsidP="00545EF1">
      <w:pPr>
        <w:numPr>
          <w:ilvl w:val="1"/>
          <w:numId w:val="17"/>
        </w:numPr>
        <w:tabs>
          <w:tab w:val="clear" w:pos="1440"/>
          <w:tab w:val="left" w:pos="426"/>
        </w:tabs>
        <w:ind w:left="426" w:hanging="426"/>
        <w:jc w:val="both"/>
        <w:rPr>
          <w:rFonts w:ascii="Georgia" w:hAnsi="Georgia" w:cs="Tahoma"/>
          <w:bCs/>
          <w:sz w:val="20"/>
        </w:rPr>
      </w:pPr>
      <w:r>
        <w:rPr>
          <w:rFonts w:ascii="Georgia" w:hAnsi="Georgia" w:cs="Tahoma"/>
          <w:bCs/>
          <w:sz w:val="20"/>
        </w:rPr>
        <w:t>W razie konieczności Przewodniczący może zarządzić dokonanie zgłoszeń do dyskusji na piśmie z podaniem imienia i nazwiska zgłaszającego się.</w:t>
      </w:r>
    </w:p>
    <w:p w:rsidR="00545EF1" w:rsidRPr="00FA13B9" w:rsidRDefault="00545EF1" w:rsidP="00545EF1">
      <w:pPr>
        <w:numPr>
          <w:ilvl w:val="1"/>
          <w:numId w:val="17"/>
        </w:numPr>
        <w:tabs>
          <w:tab w:val="clear" w:pos="1440"/>
          <w:tab w:val="left" w:pos="426"/>
        </w:tabs>
        <w:ind w:left="426" w:hanging="426"/>
        <w:jc w:val="both"/>
        <w:rPr>
          <w:rFonts w:ascii="Georgia" w:hAnsi="Georgia" w:cs="Tahoma"/>
          <w:bCs/>
          <w:sz w:val="20"/>
        </w:rPr>
      </w:pPr>
      <w:r w:rsidRPr="00FA13B9">
        <w:rPr>
          <w:rFonts w:ascii="Georgia" w:hAnsi="Georgia" w:cs="Tahoma"/>
          <w:bCs/>
          <w:sz w:val="20"/>
        </w:rPr>
        <w:t>Wystąpienia w dyskusji nie powinny trwać dłużej niż pięć minut.</w:t>
      </w:r>
      <w:r>
        <w:rPr>
          <w:rFonts w:ascii="Georgia" w:hAnsi="Georgia" w:cs="Tahoma"/>
          <w:bCs/>
          <w:sz w:val="20"/>
        </w:rPr>
        <w:t xml:space="preserve"> W przypadku dużej ilości zgłoszeń Przewodniczący może ograniczyć czas wystąpień. </w:t>
      </w:r>
    </w:p>
    <w:p w:rsidR="00545EF1" w:rsidRPr="00FA13B9" w:rsidRDefault="00545EF1" w:rsidP="00545EF1">
      <w:pPr>
        <w:numPr>
          <w:ilvl w:val="1"/>
          <w:numId w:val="17"/>
        </w:numPr>
        <w:tabs>
          <w:tab w:val="clear" w:pos="1440"/>
          <w:tab w:val="left" w:pos="426"/>
        </w:tabs>
        <w:ind w:left="426" w:hanging="426"/>
        <w:jc w:val="both"/>
        <w:rPr>
          <w:rFonts w:ascii="Georgia" w:hAnsi="Georgia" w:cs="Tahoma"/>
          <w:bCs/>
          <w:sz w:val="20"/>
        </w:rPr>
      </w:pPr>
      <w:r w:rsidRPr="00FA13B9">
        <w:rPr>
          <w:rFonts w:ascii="Georgia" w:hAnsi="Georgia" w:cs="Tahoma"/>
          <w:bCs/>
          <w:sz w:val="20"/>
        </w:rPr>
        <w:t>Za zgodą Walnego Zgromadzenia dyskusja może być przeprowadzona nad kilkoma punktami obrad łącznie.</w:t>
      </w:r>
    </w:p>
    <w:p w:rsidR="00545EF1" w:rsidRPr="00FA13B9" w:rsidRDefault="00545EF1" w:rsidP="00545EF1">
      <w:pPr>
        <w:numPr>
          <w:ilvl w:val="1"/>
          <w:numId w:val="17"/>
        </w:numPr>
        <w:tabs>
          <w:tab w:val="clear" w:pos="1440"/>
          <w:tab w:val="left" w:pos="426"/>
        </w:tabs>
        <w:ind w:left="426" w:hanging="426"/>
        <w:jc w:val="both"/>
        <w:rPr>
          <w:rFonts w:ascii="Georgia" w:hAnsi="Georgia" w:cs="Tahoma"/>
          <w:bCs/>
          <w:sz w:val="20"/>
        </w:rPr>
      </w:pPr>
      <w:r w:rsidRPr="00FA13B9">
        <w:rPr>
          <w:rFonts w:ascii="Georgia" w:hAnsi="Georgia" w:cs="Tahoma"/>
          <w:bCs/>
          <w:sz w:val="20"/>
        </w:rPr>
        <w:t>Członkom Zarządu, Rady Nadzorczej przysługuje prawo zabrania głosu poza kolejnością uczestników zgłaszających się do dyskusji, jeżeli może to wyjaśnić lub doprowadzić do rozstrzygnięcia kwestii lub omawianej sprawy.</w:t>
      </w:r>
    </w:p>
    <w:p w:rsidR="00545EF1" w:rsidRPr="00FA13B9" w:rsidRDefault="00545EF1" w:rsidP="00545EF1">
      <w:pPr>
        <w:numPr>
          <w:ilvl w:val="1"/>
          <w:numId w:val="17"/>
        </w:numPr>
        <w:tabs>
          <w:tab w:val="clear" w:pos="1440"/>
          <w:tab w:val="left" w:pos="426"/>
        </w:tabs>
        <w:ind w:left="426" w:hanging="426"/>
        <w:jc w:val="both"/>
        <w:rPr>
          <w:rFonts w:ascii="Georgia" w:hAnsi="Georgia" w:cs="Tahoma"/>
          <w:bCs/>
          <w:sz w:val="20"/>
        </w:rPr>
      </w:pPr>
      <w:r w:rsidRPr="00FA13B9">
        <w:rPr>
          <w:rFonts w:ascii="Georgia" w:hAnsi="Georgia" w:cs="Tahoma"/>
          <w:bCs/>
          <w:sz w:val="20"/>
        </w:rPr>
        <w:t>Przewodniczący Zgromadzenia ma prawo zwrócić uwagę uczestnikowi dyskusji, który odbiega od tematu dyskusji lub przekracza czas przeznaczony do wystąpienia.</w:t>
      </w:r>
    </w:p>
    <w:p w:rsidR="00545EF1" w:rsidRPr="00FA13B9" w:rsidRDefault="00545EF1" w:rsidP="00545EF1">
      <w:pPr>
        <w:numPr>
          <w:ilvl w:val="1"/>
          <w:numId w:val="17"/>
        </w:numPr>
        <w:tabs>
          <w:tab w:val="clear" w:pos="1440"/>
          <w:tab w:val="left" w:pos="426"/>
        </w:tabs>
        <w:ind w:left="426" w:hanging="426"/>
        <w:jc w:val="both"/>
        <w:rPr>
          <w:rFonts w:ascii="Georgia" w:hAnsi="Georgia" w:cs="Tahoma"/>
          <w:bCs/>
          <w:sz w:val="20"/>
        </w:rPr>
      </w:pPr>
      <w:r w:rsidRPr="00FA13B9">
        <w:rPr>
          <w:rFonts w:ascii="Georgia" w:hAnsi="Georgia" w:cs="Tahoma"/>
          <w:bCs/>
          <w:sz w:val="20"/>
        </w:rPr>
        <w:t>Uczestnikowi, który nie zastosuje się do uwag Przewodniczący ma prawo odebrać głos.</w:t>
      </w:r>
    </w:p>
    <w:p w:rsidR="00545EF1" w:rsidRDefault="00545EF1" w:rsidP="00545EF1">
      <w:pPr>
        <w:numPr>
          <w:ilvl w:val="1"/>
          <w:numId w:val="17"/>
        </w:numPr>
        <w:tabs>
          <w:tab w:val="clear" w:pos="1440"/>
          <w:tab w:val="left" w:pos="426"/>
        </w:tabs>
        <w:ind w:left="426" w:hanging="426"/>
        <w:jc w:val="both"/>
        <w:rPr>
          <w:rFonts w:ascii="Georgia" w:hAnsi="Georgia" w:cs="Tahoma"/>
          <w:bCs/>
          <w:sz w:val="20"/>
        </w:rPr>
      </w:pPr>
      <w:r w:rsidRPr="00FA13B9">
        <w:rPr>
          <w:rFonts w:ascii="Georgia" w:hAnsi="Georgia" w:cs="Tahoma"/>
          <w:bCs/>
          <w:sz w:val="20"/>
        </w:rPr>
        <w:t>Przewodniczący ma prawo odebrać lub nie udzielić głosu uczestnikowi, który w danej sprawie już przemawiał.</w:t>
      </w:r>
    </w:p>
    <w:p w:rsidR="00545EF1" w:rsidRDefault="00545EF1" w:rsidP="00545EF1">
      <w:pPr>
        <w:tabs>
          <w:tab w:val="left" w:pos="426"/>
        </w:tabs>
        <w:jc w:val="both"/>
        <w:rPr>
          <w:rFonts w:ascii="Georgia" w:hAnsi="Georgia" w:cs="Tahoma"/>
          <w:bCs/>
          <w:sz w:val="20"/>
        </w:rPr>
      </w:pPr>
    </w:p>
    <w:p w:rsidR="00545EF1" w:rsidRPr="00507449" w:rsidRDefault="00545EF1" w:rsidP="00545EF1">
      <w:pPr>
        <w:pStyle w:val="Tekstpodstawowy"/>
        <w:jc w:val="center"/>
        <w:rPr>
          <w:rFonts w:ascii="Georgia" w:hAnsi="Georgia" w:cs="Tahoma"/>
          <w:b/>
          <w:bCs/>
          <w:sz w:val="20"/>
        </w:rPr>
      </w:pPr>
      <w:r w:rsidRPr="00507449">
        <w:rPr>
          <w:rFonts w:ascii="Georgia" w:hAnsi="Georgia"/>
          <w:b/>
          <w:sz w:val="20"/>
        </w:rPr>
        <w:t xml:space="preserve">   § 2</w:t>
      </w:r>
      <w:r>
        <w:rPr>
          <w:rFonts w:ascii="Georgia" w:hAnsi="Georgia"/>
          <w:b/>
          <w:sz w:val="20"/>
        </w:rPr>
        <w:t>2</w:t>
      </w:r>
      <w:r w:rsidRPr="00507449">
        <w:rPr>
          <w:rFonts w:ascii="Georgia" w:hAnsi="Georgia"/>
          <w:b/>
          <w:sz w:val="20"/>
        </w:rPr>
        <w:t>.</w:t>
      </w:r>
    </w:p>
    <w:p w:rsidR="00545EF1" w:rsidRPr="00FA13B9" w:rsidRDefault="00545EF1" w:rsidP="00545EF1">
      <w:pPr>
        <w:numPr>
          <w:ilvl w:val="0"/>
          <w:numId w:val="19"/>
        </w:numPr>
        <w:tabs>
          <w:tab w:val="clear" w:pos="1440"/>
          <w:tab w:val="num" w:pos="426"/>
        </w:tabs>
        <w:ind w:left="426" w:hanging="426"/>
        <w:jc w:val="both"/>
        <w:rPr>
          <w:rFonts w:ascii="Georgia" w:hAnsi="Georgia" w:cs="Tahoma"/>
          <w:bCs/>
          <w:sz w:val="20"/>
        </w:rPr>
      </w:pPr>
      <w:r w:rsidRPr="00FA13B9">
        <w:rPr>
          <w:rFonts w:ascii="Georgia" w:hAnsi="Georgia" w:cs="Tahoma"/>
          <w:bCs/>
          <w:sz w:val="20"/>
        </w:rPr>
        <w:t>W sprawach formalnych i porządkowych, dotyczących przebiegu obrad, Przewodniczący Zgromadzenia udziela głosu poza kolejnością.</w:t>
      </w:r>
    </w:p>
    <w:p w:rsidR="00545EF1" w:rsidRDefault="00545EF1" w:rsidP="00545EF1">
      <w:pPr>
        <w:numPr>
          <w:ilvl w:val="0"/>
          <w:numId w:val="19"/>
        </w:numPr>
        <w:tabs>
          <w:tab w:val="clear" w:pos="1440"/>
          <w:tab w:val="num" w:pos="426"/>
        </w:tabs>
        <w:ind w:left="426" w:hanging="426"/>
        <w:jc w:val="both"/>
        <w:rPr>
          <w:rFonts w:ascii="Georgia" w:hAnsi="Georgia" w:cs="Tahoma"/>
          <w:bCs/>
          <w:sz w:val="20"/>
        </w:rPr>
      </w:pPr>
      <w:r w:rsidRPr="00FA13B9">
        <w:rPr>
          <w:rFonts w:ascii="Georgia" w:hAnsi="Georgia" w:cs="Tahoma"/>
          <w:bCs/>
          <w:sz w:val="20"/>
        </w:rPr>
        <w:t>Za wnioski w sprawach formalnych i porządkowych uważa się wnioski w przedmiocie sposobu obradowania i głosowania, jeżeli ich rozstrzygnięcie nie wpływa na wykonywanie praw przez uczestników Walnego Zgromadzenia.</w:t>
      </w:r>
      <w:r>
        <w:rPr>
          <w:rFonts w:ascii="Georgia" w:hAnsi="Georgia" w:cs="Tahoma"/>
          <w:bCs/>
          <w:sz w:val="20"/>
        </w:rPr>
        <w:t xml:space="preserve"> Wnioskami w sprawach formalnych i porządkowych są w szczególności wnioski odnoszące się do:</w:t>
      </w:r>
    </w:p>
    <w:p w:rsidR="00545EF1" w:rsidRDefault="00545EF1" w:rsidP="00545EF1">
      <w:pPr>
        <w:numPr>
          <w:ilvl w:val="0"/>
          <w:numId w:val="22"/>
        </w:numPr>
        <w:tabs>
          <w:tab w:val="clear" w:pos="1440"/>
          <w:tab w:val="num" w:pos="851"/>
        </w:tabs>
        <w:ind w:left="851" w:hanging="425"/>
        <w:jc w:val="both"/>
        <w:rPr>
          <w:rFonts w:ascii="Georgia" w:hAnsi="Georgia" w:cs="Tahoma"/>
          <w:bCs/>
          <w:sz w:val="20"/>
        </w:rPr>
      </w:pPr>
      <w:r>
        <w:rPr>
          <w:rFonts w:ascii="Georgia" w:hAnsi="Georgia" w:cs="Tahoma"/>
          <w:bCs/>
          <w:sz w:val="20"/>
        </w:rPr>
        <w:t>Ograniczenia, odroczenia lub zamknięcia dyskusji,</w:t>
      </w:r>
    </w:p>
    <w:p w:rsidR="00545EF1" w:rsidRDefault="00545EF1" w:rsidP="00545EF1">
      <w:pPr>
        <w:numPr>
          <w:ilvl w:val="0"/>
          <w:numId w:val="22"/>
        </w:numPr>
        <w:tabs>
          <w:tab w:val="clear" w:pos="1440"/>
          <w:tab w:val="num" w:pos="851"/>
        </w:tabs>
        <w:ind w:left="851" w:hanging="425"/>
        <w:jc w:val="both"/>
        <w:rPr>
          <w:rFonts w:ascii="Georgia" w:hAnsi="Georgia" w:cs="Tahoma"/>
          <w:bCs/>
          <w:sz w:val="20"/>
        </w:rPr>
      </w:pPr>
      <w:r>
        <w:rPr>
          <w:rFonts w:ascii="Georgia" w:hAnsi="Georgia" w:cs="Tahoma"/>
          <w:bCs/>
          <w:sz w:val="20"/>
        </w:rPr>
        <w:t>Zamknięcia listy mówców;</w:t>
      </w:r>
    </w:p>
    <w:p w:rsidR="00545EF1" w:rsidRDefault="00545EF1" w:rsidP="00545EF1">
      <w:pPr>
        <w:numPr>
          <w:ilvl w:val="0"/>
          <w:numId w:val="22"/>
        </w:numPr>
        <w:tabs>
          <w:tab w:val="clear" w:pos="1440"/>
          <w:tab w:val="num" w:pos="851"/>
        </w:tabs>
        <w:ind w:left="851" w:hanging="425"/>
        <w:jc w:val="both"/>
        <w:rPr>
          <w:rFonts w:ascii="Georgia" w:hAnsi="Georgia" w:cs="Tahoma"/>
          <w:bCs/>
          <w:sz w:val="20"/>
        </w:rPr>
      </w:pPr>
      <w:r>
        <w:rPr>
          <w:rFonts w:ascii="Georgia" w:hAnsi="Georgia" w:cs="Tahoma"/>
          <w:bCs/>
          <w:sz w:val="20"/>
        </w:rPr>
        <w:t>Ograniczenia czasu wypowiedzi,</w:t>
      </w:r>
    </w:p>
    <w:p w:rsidR="00545EF1" w:rsidRDefault="00545EF1" w:rsidP="00545EF1">
      <w:pPr>
        <w:numPr>
          <w:ilvl w:val="0"/>
          <w:numId w:val="22"/>
        </w:numPr>
        <w:tabs>
          <w:tab w:val="clear" w:pos="1440"/>
          <w:tab w:val="num" w:pos="851"/>
        </w:tabs>
        <w:ind w:left="851" w:hanging="425"/>
        <w:jc w:val="both"/>
        <w:rPr>
          <w:rFonts w:ascii="Georgia" w:hAnsi="Georgia" w:cs="Tahoma"/>
          <w:bCs/>
          <w:sz w:val="20"/>
        </w:rPr>
      </w:pPr>
      <w:r>
        <w:rPr>
          <w:rFonts w:ascii="Georgia" w:hAnsi="Georgia" w:cs="Tahoma"/>
          <w:bCs/>
          <w:sz w:val="20"/>
        </w:rPr>
        <w:t>Sposobu prowadzenia obrad,</w:t>
      </w:r>
    </w:p>
    <w:p w:rsidR="00545EF1" w:rsidRDefault="00545EF1" w:rsidP="00545EF1">
      <w:pPr>
        <w:numPr>
          <w:ilvl w:val="0"/>
          <w:numId w:val="22"/>
        </w:numPr>
        <w:tabs>
          <w:tab w:val="clear" w:pos="1440"/>
          <w:tab w:val="num" w:pos="851"/>
        </w:tabs>
        <w:ind w:left="851" w:hanging="425"/>
        <w:jc w:val="both"/>
        <w:rPr>
          <w:rFonts w:ascii="Georgia" w:hAnsi="Georgia" w:cs="Tahoma"/>
          <w:bCs/>
          <w:sz w:val="20"/>
        </w:rPr>
      </w:pPr>
      <w:r>
        <w:rPr>
          <w:rFonts w:ascii="Georgia" w:hAnsi="Georgia" w:cs="Tahoma"/>
          <w:bCs/>
          <w:sz w:val="20"/>
        </w:rPr>
        <w:t>Zarządzenia przerwy w obradach,</w:t>
      </w:r>
    </w:p>
    <w:p w:rsidR="00545EF1" w:rsidRPr="00FA13B9" w:rsidRDefault="00545EF1" w:rsidP="00545EF1">
      <w:pPr>
        <w:numPr>
          <w:ilvl w:val="0"/>
          <w:numId w:val="22"/>
        </w:numPr>
        <w:tabs>
          <w:tab w:val="clear" w:pos="1440"/>
          <w:tab w:val="num" w:pos="851"/>
        </w:tabs>
        <w:ind w:left="851" w:hanging="425"/>
        <w:jc w:val="both"/>
        <w:rPr>
          <w:rFonts w:ascii="Georgia" w:hAnsi="Georgia" w:cs="Tahoma"/>
          <w:bCs/>
          <w:sz w:val="20"/>
        </w:rPr>
      </w:pPr>
      <w:r>
        <w:rPr>
          <w:rFonts w:ascii="Georgia" w:hAnsi="Georgia" w:cs="Tahoma"/>
          <w:bCs/>
          <w:sz w:val="20"/>
        </w:rPr>
        <w:t>Kolejności uchwalania wniosków.</w:t>
      </w:r>
    </w:p>
    <w:p w:rsidR="00545EF1" w:rsidRDefault="00545EF1" w:rsidP="00545EF1">
      <w:pPr>
        <w:numPr>
          <w:ilvl w:val="0"/>
          <w:numId w:val="19"/>
        </w:numPr>
        <w:tabs>
          <w:tab w:val="clear" w:pos="1440"/>
          <w:tab w:val="num" w:pos="426"/>
        </w:tabs>
        <w:ind w:left="426" w:hanging="426"/>
        <w:jc w:val="both"/>
        <w:rPr>
          <w:rFonts w:ascii="Georgia" w:hAnsi="Georgia" w:cs="Tahoma"/>
          <w:bCs/>
          <w:sz w:val="20"/>
        </w:rPr>
      </w:pPr>
      <w:r w:rsidRPr="00FA13B9">
        <w:rPr>
          <w:rFonts w:ascii="Georgia" w:hAnsi="Georgia" w:cs="Tahoma"/>
          <w:bCs/>
          <w:sz w:val="20"/>
        </w:rPr>
        <w:t>Przewodniczący Zgromadzenia zarządza głosowanie nad wnioskami formalnymi i porządkowymi w toku obrad walnego Zgromadzenia.</w:t>
      </w:r>
      <w:r>
        <w:rPr>
          <w:rFonts w:ascii="Georgia" w:hAnsi="Georgia" w:cs="Tahoma"/>
          <w:bCs/>
          <w:sz w:val="20"/>
        </w:rPr>
        <w:t xml:space="preserve"> Dyskusja nad wnioskami formalnymi i porządkowymi powinna być otwarta bezpośrednio po ich zgłoszeniu. W dyskusji nad wnioskami w sprawach formalnych i porządkowych mogą zabierać głos jedynie dwaj mówcy jeden za wnioskiem i drugi przeciw wnioskowi – chyba że Walne Zgromadzenie postanowi inaczej.  </w:t>
      </w:r>
    </w:p>
    <w:p w:rsidR="00545EF1" w:rsidRPr="00FA13B9" w:rsidRDefault="00545EF1" w:rsidP="00545EF1">
      <w:pPr>
        <w:numPr>
          <w:ilvl w:val="0"/>
          <w:numId w:val="19"/>
        </w:numPr>
        <w:tabs>
          <w:tab w:val="clear" w:pos="1440"/>
          <w:tab w:val="num" w:pos="426"/>
        </w:tabs>
        <w:ind w:left="426" w:hanging="426"/>
        <w:jc w:val="both"/>
        <w:rPr>
          <w:rFonts w:ascii="Georgia" w:hAnsi="Georgia" w:cs="Tahoma"/>
          <w:bCs/>
          <w:sz w:val="20"/>
        </w:rPr>
      </w:pPr>
      <w:r>
        <w:rPr>
          <w:rFonts w:ascii="Georgia" w:hAnsi="Georgia" w:cs="Tahoma"/>
          <w:bCs/>
          <w:sz w:val="20"/>
        </w:rPr>
        <w:t xml:space="preserve">Bezpośrednio po dyskusji Przewodniczący Walnego Zgromadzenia poddaje wniosek w sprawie formalnej lub porządkowej pod głosowanie. Wniosek jest przyjmowany zwykłą większością głosów. </w:t>
      </w:r>
    </w:p>
    <w:p w:rsidR="00545EF1" w:rsidRPr="00FA13B9" w:rsidRDefault="00545EF1" w:rsidP="00545EF1">
      <w:pPr>
        <w:numPr>
          <w:ilvl w:val="0"/>
          <w:numId w:val="19"/>
        </w:numPr>
        <w:tabs>
          <w:tab w:val="clear" w:pos="1440"/>
          <w:tab w:val="num" w:pos="426"/>
        </w:tabs>
        <w:ind w:left="426" w:hanging="426"/>
        <w:jc w:val="both"/>
        <w:rPr>
          <w:rFonts w:ascii="Georgia" w:hAnsi="Georgia" w:cs="Tahoma"/>
          <w:bCs/>
          <w:sz w:val="20"/>
        </w:rPr>
      </w:pPr>
      <w:r w:rsidRPr="00FA13B9">
        <w:rPr>
          <w:rFonts w:ascii="Georgia" w:hAnsi="Georgia" w:cs="Tahoma"/>
          <w:bCs/>
          <w:sz w:val="20"/>
        </w:rPr>
        <w:t xml:space="preserve">We wszelkich </w:t>
      </w:r>
      <w:r>
        <w:rPr>
          <w:rFonts w:ascii="Georgia" w:hAnsi="Georgia" w:cs="Tahoma"/>
          <w:bCs/>
          <w:sz w:val="20"/>
        </w:rPr>
        <w:t xml:space="preserve">innych </w:t>
      </w:r>
      <w:r w:rsidRPr="00FA13B9">
        <w:rPr>
          <w:rFonts w:ascii="Georgia" w:hAnsi="Georgia" w:cs="Tahoma"/>
          <w:bCs/>
          <w:sz w:val="20"/>
        </w:rPr>
        <w:t>sprawach i składanych wnioskach głosowanie może być zarządzone przez Przewodniczącego Zgromadzenia, jeżeli sprawa była objęta porządkiem obrad. Nie dotyczy to glosowania nad wnioskiem o zwołanie nadzwyczajnego walnego zgromadzenia, który został zgłoszony w toku obrad.</w:t>
      </w:r>
    </w:p>
    <w:p w:rsidR="00545EF1" w:rsidRPr="00FA13B9" w:rsidRDefault="00545EF1" w:rsidP="00545EF1">
      <w:pPr>
        <w:numPr>
          <w:ilvl w:val="0"/>
          <w:numId w:val="19"/>
        </w:numPr>
        <w:tabs>
          <w:tab w:val="clear" w:pos="1440"/>
          <w:tab w:val="num" w:pos="426"/>
        </w:tabs>
        <w:ind w:left="426" w:hanging="426"/>
        <w:jc w:val="both"/>
        <w:rPr>
          <w:rFonts w:ascii="Georgia" w:hAnsi="Georgia" w:cs="Tahoma"/>
          <w:bCs/>
          <w:sz w:val="20"/>
        </w:rPr>
      </w:pPr>
      <w:r w:rsidRPr="00FA13B9">
        <w:rPr>
          <w:rFonts w:ascii="Georgia" w:hAnsi="Georgia" w:cs="Tahoma"/>
          <w:bCs/>
          <w:sz w:val="20"/>
        </w:rPr>
        <w:t xml:space="preserve">Wnioski uczestników Walnego Zgromadzenia w sprawach nie objętych porządkiem obrad są wprowadzane do protokołu Zgromadzenia, jeżeli dotyczą spraw mogących być przedmiotem obrad kolejnego Walnego Zgromadzenia. Inne wnioski i oświadczenia uczestników wprowadza się do protokołu tylko w przypadku wyraźnego żądania uczestnika i w sytuacji gdy dotyczą one przebiegu obrad lub Spółki </w:t>
      </w:r>
      <w:r>
        <w:rPr>
          <w:rFonts w:ascii="Georgia" w:hAnsi="Georgia" w:cs="Tahoma"/>
          <w:bCs/>
          <w:sz w:val="20"/>
        </w:rPr>
        <w:t xml:space="preserve">albo </w:t>
      </w:r>
      <w:r w:rsidRPr="00FA13B9">
        <w:rPr>
          <w:rFonts w:ascii="Georgia" w:hAnsi="Georgia" w:cs="Tahoma"/>
          <w:bCs/>
          <w:sz w:val="20"/>
        </w:rPr>
        <w:t>organów Spółki, a ich zamieszczenie nie naruszy prawnie chronionego interesu innej osoby albo obowiązujących przepisów prawa.</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
          <w:bCs/>
          <w:sz w:val="20"/>
        </w:rPr>
        <w:t xml:space="preserve">   § 2</w:t>
      </w:r>
      <w:r>
        <w:rPr>
          <w:rFonts w:ascii="Georgia" w:hAnsi="Georgia" w:cs="Tahoma"/>
          <w:b/>
          <w:bCs/>
          <w:sz w:val="20"/>
        </w:rPr>
        <w:t>3</w:t>
      </w:r>
      <w:r w:rsidRPr="00FA13B9">
        <w:rPr>
          <w:rFonts w:ascii="Georgia" w:hAnsi="Georgia" w:cs="Tahoma"/>
          <w:b/>
          <w:bCs/>
          <w:sz w:val="20"/>
        </w:rPr>
        <w:t>.</w:t>
      </w:r>
    </w:p>
    <w:p w:rsidR="00545EF1" w:rsidRPr="00FA13B9" w:rsidRDefault="00545EF1" w:rsidP="00545EF1">
      <w:pPr>
        <w:pStyle w:val="Tekstpodstawowy"/>
        <w:numPr>
          <w:ilvl w:val="0"/>
          <w:numId w:val="18"/>
        </w:numPr>
        <w:tabs>
          <w:tab w:val="clear" w:pos="720"/>
          <w:tab w:val="num" w:pos="426"/>
        </w:tabs>
        <w:ind w:left="426" w:hanging="426"/>
        <w:rPr>
          <w:rFonts w:ascii="Georgia" w:hAnsi="Georgia" w:cs="Tahoma"/>
          <w:bCs/>
          <w:sz w:val="20"/>
        </w:rPr>
      </w:pPr>
      <w:r w:rsidRPr="00FA13B9">
        <w:rPr>
          <w:rFonts w:ascii="Georgia" w:hAnsi="Georgia" w:cs="Tahoma"/>
          <w:bCs/>
          <w:sz w:val="20"/>
        </w:rPr>
        <w:t>Walne Zgromadzenie może podjąć uchwałę o zaniechaniu rozpatrywania sprawy umieszczonej w porządku obrad jedynie w przypadku, gdy przemawiają za tym istotne i rzeczowe powody, a w szczególności w sytuacji</w:t>
      </w:r>
      <w:r>
        <w:rPr>
          <w:rFonts w:ascii="Georgia" w:hAnsi="Georgia" w:cs="Tahoma"/>
          <w:bCs/>
          <w:sz w:val="20"/>
        </w:rPr>
        <w:t>,</w:t>
      </w:r>
      <w:r w:rsidRPr="00FA13B9">
        <w:rPr>
          <w:rFonts w:ascii="Georgia" w:hAnsi="Georgia" w:cs="Tahoma"/>
          <w:bCs/>
          <w:sz w:val="20"/>
        </w:rPr>
        <w:t xml:space="preserve"> gdy nie będzie wątpliwości uczestników Walnego Zgromadzenia, że podjęcie uchwały jest bezprzedmiotowe. </w:t>
      </w:r>
    </w:p>
    <w:p w:rsidR="00545EF1" w:rsidRPr="00FA13B9" w:rsidRDefault="00545EF1" w:rsidP="00545EF1">
      <w:pPr>
        <w:pStyle w:val="Tekstpodstawowy"/>
        <w:numPr>
          <w:ilvl w:val="0"/>
          <w:numId w:val="18"/>
        </w:numPr>
        <w:tabs>
          <w:tab w:val="clear" w:pos="720"/>
          <w:tab w:val="num" w:pos="426"/>
        </w:tabs>
        <w:ind w:left="426" w:hanging="426"/>
        <w:rPr>
          <w:rFonts w:ascii="Georgia" w:hAnsi="Georgia" w:cs="Tahoma"/>
          <w:bCs/>
          <w:sz w:val="20"/>
        </w:rPr>
      </w:pPr>
      <w:r w:rsidRPr="00FA13B9">
        <w:rPr>
          <w:rFonts w:ascii="Georgia" w:hAnsi="Georgia" w:cs="Tahoma"/>
          <w:bCs/>
          <w:sz w:val="20"/>
        </w:rPr>
        <w:lastRenderedPageBreak/>
        <w:t>Wniosek o podjęcie uchwały, o której mowa w ust. 1 powyżej, powinien być szczegółowo uzasadniony.</w:t>
      </w:r>
    </w:p>
    <w:p w:rsidR="00545EF1" w:rsidRPr="00FA13B9" w:rsidRDefault="00545EF1" w:rsidP="00545EF1">
      <w:pPr>
        <w:pStyle w:val="Tekstpodstawowy"/>
        <w:numPr>
          <w:ilvl w:val="0"/>
          <w:numId w:val="18"/>
        </w:numPr>
        <w:tabs>
          <w:tab w:val="clear" w:pos="720"/>
          <w:tab w:val="num" w:pos="426"/>
        </w:tabs>
        <w:ind w:left="426" w:hanging="426"/>
        <w:rPr>
          <w:rFonts w:ascii="Georgia" w:hAnsi="Georgia" w:cs="Tahoma"/>
          <w:bCs/>
          <w:sz w:val="20"/>
        </w:rPr>
      </w:pPr>
      <w:r w:rsidRPr="00FA13B9">
        <w:rPr>
          <w:rFonts w:ascii="Georgia" w:hAnsi="Georgia" w:cs="Tahoma"/>
          <w:bCs/>
          <w:sz w:val="20"/>
        </w:rPr>
        <w:t xml:space="preserve">Zdjęcie z porządku obrad bądź zaniechanie rozpatrywania sprawy umieszczonej w porządku obrad na wniosek akcjonariuszy wymaga podjęcia uchwały Walnego Zgromadzenia, po uprzednio wyrażonej zgodzie przez wszystkich obecnych akcjonariuszy, którzy zgłosili taki wniosek, popartej 75 % głosów Walnego Zgromadzenia. </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 2</w:t>
      </w:r>
      <w:r>
        <w:rPr>
          <w:rFonts w:ascii="Georgia" w:hAnsi="Georgia" w:cs="Tahoma"/>
          <w:b/>
          <w:bCs/>
          <w:sz w:val="20"/>
        </w:rPr>
        <w:t>4</w:t>
      </w:r>
      <w:r w:rsidRPr="00FA13B9">
        <w:rPr>
          <w:rFonts w:ascii="Georgia" w:hAnsi="Georgia" w:cs="Tahoma"/>
          <w:b/>
          <w:bCs/>
          <w:sz w:val="20"/>
        </w:rPr>
        <w:t>.</w:t>
      </w:r>
    </w:p>
    <w:p w:rsidR="00545EF1" w:rsidRPr="00FA13B9" w:rsidRDefault="00545EF1" w:rsidP="00545EF1">
      <w:pPr>
        <w:pStyle w:val="Tekstpodstawowy"/>
        <w:numPr>
          <w:ilvl w:val="0"/>
          <w:numId w:val="20"/>
        </w:numPr>
        <w:tabs>
          <w:tab w:val="clear" w:pos="720"/>
          <w:tab w:val="num" w:pos="426"/>
        </w:tabs>
        <w:ind w:left="426" w:hanging="426"/>
        <w:rPr>
          <w:rFonts w:ascii="Georgia" w:hAnsi="Georgia" w:cs="Tahoma"/>
          <w:bCs/>
          <w:sz w:val="20"/>
        </w:rPr>
      </w:pPr>
      <w:r>
        <w:rPr>
          <w:rFonts w:ascii="Georgia" w:hAnsi="Georgia" w:cs="Tahoma"/>
          <w:bCs/>
          <w:sz w:val="20"/>
        </w:rPr>
        <w:t xml:space="preserve">Każdy akcjonariusz ma prawo zadawania pytań w każdej sprawie objętej porządkiem obrad. </w:t>
      </w:r>
    </w:p>
    <w:p w:rsidR="00545EF1" w:rsidRPr="00FA13B9" w:rsidRDefault="00545EF1" w:rsidP="00545EF1">
      <w:pPr>
        <w:pStyle w:val="Tekstpodstawowy"/>
        <w:numPr>
          <w:ilvl w:val="0"/>
          <w:numId w:val="20"/>
        </w:numPr>
        <w:tabs>
          <w:tab w:val="clear" w:pos="720"/>
          <w:tab w:val="num" w:pos="426"/>
        </w:tabs>
        <w:ind w:left="426" w:hanging="426"/>
        <w:rPr>
          <w:rFonts w:ascii="Georgia" w:hAnsi="Georgia" w:cs="Tahoma"/>
          <w:bCs/>
          <w:sz w:val="20"/>
        </w:rPr>
      </w:pPr>
      <w:r w:rsidRPr="00FA13B9">
        <w:rPr>
          <w:rFonts w:ascii="Georgia" w:hAnsi="Georgia" w:cs="Tahoma"/>
          <w:bCs/>
          <w:sz w:val="20"/>
        </w:rPr>
        <w:t xml:space="preserve">Członkowie Rady Nadzorczej i Zarządu Spółki oraz biegły rewident udzielają, w ramach swoich kompetencji i w zakresie niezbędnym dla rozstrzygnięcia sprawy przez Walne Zgromadzenie </w:t>
      </w:r>
      <w:r>
        <w:rPr>
          <w:rFonts w:ascii="Georgia" w:hAnsi="Georgia" w:cs="Tahoma"/>
          <w:bCs/>
          <w:sz w:val="20"/>
        </w:rPr>
        <w:t xml:space="preserve">odpowiedzi na pytania akcjonariuszu, składają </w:t>
      </w:r>
      <w:r w:rsidRPr="00FA13B9">
        <w:rPr>
          <w:rFonts w:ascii="Georgia" w:hAnsi="Georgia" w:cs="Tahoma"/>
          <w:bCs/>
          <w:sz w:val="20"/>
        </w:rPr>
        <w:t>wyjaśnie</w:t>
      </w:r>
      <w:r>
        <w:rPr>
          <w:rFonts w:ascii="Georgia" w:hAnsi="Georgia" w:cs="Tahoma"/>
          <w:bCs/>
          <w:sz w:val="20"/>
        </w:rPr>
        <w:t xml:space="preserve">nia i przedstawiają </w:t>
      </w:r>
      <w:r w:rsidRPr="00FA13B9">
        <w:rPr>
          <w:rFonts w:ascii="Georgia" w:hAnsi="Georgia" w:cs="Tahoma"/>
          <w:bCs/>
          <w:sz w:val="20"/>
        </w:rPr>
        <w:t>informacj</w:t>
      </w:r>
      <w:r>
        <w:rPr>
          <w:rFonts w:ascii="Georgia" w:hAnsi="Georgia" w:cs="Tahoma"/>
          <w:bCs/>
          <w:sz w:val="20"/>
        </w:rPr>
        <w:t>e</w:t>
      </w:r>
      <w:r w:rsidRPr="00FA13B9">
        <w:rPr>
          <w:rFonts w:ascii="Georgia" w:hAnsi="Georgia" w:cs="Tahoma"/>
          <w:bCs/>
          <w:sz w:val="20"/>
        </w:rPr>
        <w:t xml:space="preserve"> dotycząc</w:t>
      </w:r>
      <w:r>
        <w:rPr>
          <w:rFonts w:ascii="Georgia" w:hAnsi="Georgia" w:cs="Tahoma"/>
          <w:bCs/>
          <w:sz w:val="20"/>
        </w:rPr>
        <w:t>e</w:t>
      </w:r>
      <w:r w:rsidRPr="00FA13B9">
        <w:rPr>
          <w:rFonts w:ascii="Georgia" w:hAnsi="Georgia" w:cs="Tahoma"/>
          <w:bCs/>
          <w:sz w:val="20"/>
        </w:rPr>
        <w:t xml:space="preserve"> Spółki.</w:t>
      </w:r>
    </w:p>
    <w:p w:rsidR="00545EF1" w:rsidRDefault="00545EF1" w:rsidP="00545EF1">
      <w:pPr>
        <w:pStyle w:val="Tekstpodstawowy"/>
        <w:numPr>
          <w:ilvl w:val="0"/>
          <w:numId w:val="20"/>
        </w:numPr>
        <w:tabs>
          <w:tab w:val="clear" w:pos="720"/>
          <w:tab w:val="num" w:pos="426"/>
        </w:tabs>
        <w:ind w:left="426" w:hanging="426"/>
        <w:rPr>
          <w:rFonts w:ascii="Georgia" w:hAnsi="Georgia" w:cs="Tahoma"/>
          <w:bCs/>
          <w:sz w:val="20"/>
        </w:rPr>
      </w:pPr>
      <w:r w:rsidRPr="00FA13B9">
        <w:rPr>
          <w:rFonts w:ascii="Georgia" w:hAnsi="Georgia" w:cs="Tahoma"/>
          <w:bCs/>
          <w:sz w:val="20"/>
        </w:rPr>
        <w:t xml:space="preserve">Wyjaśnienia i odpowiedzi, udzielane przez członków Zarządu </w:t>
      </w:r>
      <w:r>
        <w:rPr>
          <w:rFonts w:ascii="Georgia" w:hAnsi="Georgia" w:cs="Tahoma"/>
          <w:bCs/>
          <w:sz w:val="20"/>
        </w:rPr>
        <w:t xml:space="preserve">na </w:t>
      </w:r>
      <w:r w:rsidRPr="00FA13B9">
        <w:rPr>
          <w:rFonts w:ascii="Georgia" w:hAnsi="Georgia" w:cs="Tahoma"/>
          <w:bCs/>
          <w:sz w:val="20"/>
        </w:rPr>
        <w:t xml:space="preserve">pytania uczestników Walnego Zgromadzenia, powinny być dokonywane przy uwzględnieniu faktu, iż Spółka publiczna wykonuje swoje obowiązki informacyjne w sposób wynikający z przepisów prawa o publicznym obrocie papierami wartościowymi oraz że udzielanie niektórych informacji nie może być dokonywane z naruszeniem tych przepisów prawa. W pozostałym zakresie do odpowiedzi i wyjaśnień członków Zarządu mają odpowiednie zastosowanie art. 428 i 429 </w:t>
      </w:r>
      <w:r>
        <w:rPr>
          <w:rFonts w:ascii="Georgia" w:hAnsi="Georgia" w:cs="Tahoma"/>
          <w:bCs/>
          <w:sz w:val="20"/>
        </w:rPr>
        <w:t>K</w:t>
      </w:r>
      <w:r w:rsidRPr="00FA13B9">
        <w:rPr>
          <w:rFonts w:ascii="Georgia" w:hAnsi="Georgia" w:cs="Tahoma"/>
          <w:bCs/>
          <w:sz w:val="20"/>
        </w:rPr>
        <w:t xml:space="preserve">odeksu </w:t>
      </w:r>
      <w:r>
        <w:rPr>
          <w:rFonts w:ascii="Georgia" w:hAnsi="Georgia" w:cs="Tahoma"/>
          <w:bCs/>
          <w:sz w:val="20"/>
        </w:rPr>
        <w:t>S</w:t>
      </w:r>
      <w:r w:rsidRPr="00FA13B9">
        <w:rPr>
          <w:rFonts w:ascii="Georgia" w:hAnsi="Georgia" w:cs="Tahoma"/>
          <w:bCs/>
          <w:sz w:val="20"/>
        </w:rPr>
        <w:t xml:space="preserve">półek </w:t>
      </w:r>
      <w:r>
        <w:rPr>
          <w:rFonts w:ascii="Georgia" w:hAnsi="Georgia" w:cs="Tahoma"/>
          <w:bCs/>
          <w:sz w:val="20"/>
        </w:rPr>
        <w:t>H</w:t>
      </w:r>
      <w:r w:rsidRPr="00FA13B9">
        <w:rPr>
          <w:rFonts w:ascii="Georgia" w:hAnsi="Georgia" w:cs="Tahoma"/>
          <w:bCs/>
          <w:sz w:val="20"/>
        </w:rPr>
        <w:t>andlowych.</w:t>
      </w:r>
    </w:p>
    <w:p w:rsidR="00545EF1" w:rsidRDefault="00545EF1" w:rsidP="00545EF1">
      <w:pPr>
        <w:pStyle w:val="Tekstpodstawowy"/>
        <w:numPr>
          <w:ilvl w:val="0"/>
          <w:numId w:val="20"/>
        </w:numPr>
        <w:tabs>
          <w:tab w:val="clear" w:pos="720"/>
          <w:tab w:val="num" w:pos="426"/>
        </w:tabs>
        <w:ind w:left="426" w:hanging="426"/>
        <w:rPr>
          <w:rFonts w:ascii="Georgia" w:hAnsi="Georgia" w:cs="Tahoma"/>
          <w:bCs/>
          <w:sz w:val="20"/>
        </w:rPr>
      </w:pPr>
      <w:r>
        <w:rPr>
          <w:rFonts w:ascii="Georgia" w:hAnsi="Georgia" w:cs="Tahoma"/>
          <w:bCs/>
          <w:sz w:val="20"/>
        </w:rPr>
        <w:t>Postanowienia Regulaminu nie wyłączają stosowania trybu odpowiedzi pisemnej przewidzianego stosownymi przepisami Kodeksu Spółek Handlowych.</w:t>
      </w:r>
    </w:p>
    <w:p w:rsidR="00545EF1" w:rsidRPr="00FA13B9" w:rsidRDefault="00545EF1" w:rsidP="00545EF1">
      <w:pPr>
        <w:pStyle w:val="Tekstpodstawowy"/>
        <w:numPr>
          <w:ilvl w:val="0"/>
          <w:numId w:val="20"/>
        </w:numPr>
        <w:tabs>
          <w:tab w:val="clear" w:pos="720"/>
          <w:tab w:val="num" w:pos="426"/>
        </w:tabs>
        <w:ind w:left="426" w:hanging="426"/>
        <w:rPr>
          <w:rFonts w:ascii="Georgia" w:hAnsi="Georgia" w:cs="Tahoma"/>
          <w:bCs/>
          <w:sz w:val="20"/>
        </w:rPr>
      </w:pPr>
      <w:r>
        <w:rPr>
          <w:rFonts w:ascii="Georgia" w:hAnsi="Georgia" w:cs="Tahoma"/>
          <w:bCs/>
          <w:sz w:val="20"/>
        </w:rPr>
        <w:t xml:space="preserve">Odpowiedź uznaje się za udzieloną, jeżeli odpowiednie informacje są dostępne na stronie internetowej Spółki w miejscu wydzielonym i przeznaczonym na zadawanie pytań przez akcjonariuszy i udzielanie im odpowiedzi.      </w:t>
      </w:r>
    </w:p>
    <w:p w:rsidR="00545EF1" w:rsidRPr="00FA13B9" w:rsidRDefault="00545EF1" w:rsidP="00545EF1">
      <w:pPr>
        <w:pStyle w:val="Tekstpodstawowy"/>
        <w:tabs>
          <w:tab w:val="num" w:pos="426"/>
        </w:tabs>
        <w:ind w:left="426" w:hanging="426"/>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 2</w:t>
      </w:r>
      <w:r>
        <w:rPr>
          <w:rFonts w:ascii="Georgia" w:hAnsi="Georgia" w:cs="Tahoma"/>
          <w:b/>
          <w:bCs/>
          <w:sz w:val="20"/>
        </w:rPr>
        <w:t>5</w:t>
      </w:r>
      <w:r w:rsidRPr="00FA13B9">
        <w:rPr>
          <w:rFonts w:ascii="Georgia" w:hAnsi="Georgia" w:cs="Tahoma"/>
          <w:b/>
          <w:bCs/>
          <w:sz w:val="20"/>
        </w:rPr>
        <w:t>.</w:t>
      </w:r>
    </w:p>
    <w:p w:rsidR="00545EF1" w:rsidRPr="00FA13B9" w:rsidRDefault="00545EF1" w:rsidP="00545EF1">
      <w:pPr>
        <w:pStyle w:val="Tekstpodstawowy"/>
        <w:numPr>
          <w:ilvl w:val="0"/>
          <w:numId w:val="21"/>
        </w:numPr>
        <w:tabs>
          <w:tab w:val="clear" w:pos="720"/>
          <w:tab w:val="num" w:pos="426"/>
        </w:tabs>
        <w:ind w:left="426" w:hanging="426"/>
        <w:rPr>
          <w:rFonts w:ascii="Georgia" w:hAnsi="Georgia" w:cs="Tahoma"/>
          <w:bCs/>
          <w:sz w:val="20"/>
        </w:rPr>
      </w:pPr>
      <w:r w:rsidRPr="00FA13B9">
        <w:rPr>
          <w:rFonts w:ascii="Georgia" w:hAnsi="Georgia" w:cs="Tahoma"/>
          <w:bCs/>
          <w:sz w:val="20"/>
        </w:rPr>
        <w:t>Uchwały Walnego Zgromadzenia powinny być formułowane przez Przewodniczącego Zgromadzenia w sposób jasny i zrozumiały dla każdego uczestnika.</w:t>
      </w:r>
    </w:p>
    <w:p w:rsidR="00545EF1" w:rsidRPr="00FA13B9" w:rsidRDefault="00545EF1" w:rsidP="00545EF1">
      <w:pPr>
        <w:pStyle w:val="Tekstpodstawowy"/>
        <w:numPr>
          <w:ilvl w:val="0"/>
          <w:numId w:val="21"/>
        </w:numPr>
        <w:tabs>
          <w:tab w:val="clear" w:pos="720"/>
          <w:tab w:val="num" w:pos="426"/>
        </w:tabs>
        <w:ind w:left="426" w:hanging="426"/>
        <w:rPr>
          <w:rFonts w:ascii="Georgia" w:hAnsi="Georgia" w:cs="Tahoma"/>
          <w:bCs/>
          <w:sz w:val="20"/>
        </w:rPr>
      </w:pPr>
      <w:r w:rsidRPr="00FA13B9">
        <w:rPr>
          <w:rFonts w:ascii="Georgia" w:hAnsi="Georgia" w:cs="Tahoma"/>
          <w:bCs/>
          <w:sz w:val="20"/>
        </w:rPr>
        <w:t>Wszelkie wątpliwości dotyczące treści uchwały powinny być wyjaśniane i rozstrzygane prze</w:t>
      </w:r>
      <w:r>
        <w:rPr>
          <w:rFonts w:ascii="Georgia" w:hAnsi="Georgia" w:cs="Tahoma"/>
          <w:bCs/>
          <w:sz w:val="20"/>
        </w:rPr>
        <w:t>d</w:t>
      </w:r>
      <w:r w:rsidRPr="00FA13B9">
        <w:rPr>
          <w:rFonts w:ascii="Georgia" w:hAnsi="Georgia" w:cs="Tahoma"/>
          <w:bCs/>
          <w:sz w:val="20"/>
        </w:rPr>
        <w:t xml:space="preserve"> zarządzeniem głosowania nad uchwałą, w tym także przy udziale obsługi prawnej zapewnionej przez Zarząd Spółki.</w:t>
      </w:r>
    </w:p>
    <w:p w:rsidR="00545EF1" w:rsidRDefault="00545EF1" w:rsidP="00545EF1">
      <w:pPr>
        <w:pStyle w:val="Tekstpodstawowy"/>
        <w:numPr>
          <w:ilvl w:val="0"/>
          <w:numId w:val="21"/>
        </w:numPr>
        <w:tabs>
          <w:tab w:val="clear" w:pos="720"/>
          <w:tab w:val="num" w:pos="426"/>
        </w:tabs>
        <w:ind w:left="426" w:hanging="426"/>
        <w:rPr>
          <w:rFonts w:ascii="Georgia" w:hAnsi="Georgia" w:cs="Tahoma"/>
          <w:bCs/>
          <w:sz w:val="20"/>
        </w:rPr>
      </w:pPr>
      <w:r w:rsidRPr="00FA13B9">
        <w:rPr>
          <w:rFonts w:ascii="Georgia" w:hAnsi="Georgia" w:cs="Tahoma"/>
          <w:bCs/>
          <w:sz w:val="20"/>
        </w:rPr>
        <w:t>Uczestnikom zgłaszającym sprzeciw do podjętej uchwały Przewodniczący Zgromadzenia zapewnia możliwość jego zamieszczenie w protokole obrad wraz z krótkim uzasadnieniem.</w:t>
      </w:r>
    </w:p>
    <w:p w:rsidR="00545EF1" w:rsidRDefault="00545EF1" w:rsidP="00545EF1">
      <w:pPr>
        <w:pStyle w:val="Tekstpodstawowy"/>
        <w:numPr>
          <w:ilvl w:val="0"/>
          <w:numId w:val="21"/>
        </w:numPr>
        <w:tabs>
          <w:tab w:val="clear" w:pos="720"/>
          <w:tab w:val="num" w:pos="426"/>
        </w:tabs>
        <w:ind w:left="426" w:hanging="426"/>
        <w:rPr>
          <w:rFonts w:ascii="Georgia" w:hAnsi="Georgia" w:cs="Tahoma"/>
          <w:bCs/>
          <w:sz w:val="20"/>
        </w:rPr>
      </w:pPr>
      <w:r>
        <w:rPr>
          <w:rFonts w:ascii="Georgia" w:hAnsi="Georgia" w:cs="Tahoma"/>
          <w:bCs/>
          <w:sz w:val="20"/>
        </w:rPr>
        <w:t>Każdy akcjonariusz ma prawo wnoszenia propozycji zmian i uzupełnień do projektów uchwał objętych porządkiem obrad Walnego Zgromadzenia do czasu zamknięcia dyskusji nad punktem porządku obrad obejmującym projekt uchwały, której taka propozycja dotyczy. Takie samo uprawnienie ma także organ zwołujący Walne Zgromadzenie i formułujący projekty uchwał (prawo do autopoprawek).</w:t>
      </w:r>
    </w:p>
    <w:p w:rsidR="00545EF1" w:rsidRPr="00FA13B9" w:rsidRDefault="00545EF1" w:rsidP="00545EF1">
      <w:pPr>
        <w:pStyle w:val="Tekstpodstawowy"/>
        <w:numPr>
          <w:ilvl w:val="0"/>
          <w:numId w:val="21"/>
        </w:numPr>
        <w:tabs>
          <w:tab w:val="clear" w:pos="720"/>
          <w:tab w:val="num" w:pos="426"/>
        </w:tabs>
        <w:ind w:left="426" w:hanging="426"/>
        <w:rPr>
          <w:rFonts w:ascii="Georgia" w:hAnsi="Georgia" w:cs="Tahoma"/>
          <w:bCs/>
          <w:sz w:val="20"/>
        </w:rPr>
      </w:pPr>
      <w:r>
        <w:rPr>
          <w:rFonts w:ascii="Georgia" w:hAnsi="Georgia" w:cs="Tahoma"/>
          <w:bCs/>
          <w:sz w:val="20"/>
        </w:rPr>
        <w:t xml:space="preserve">Na zarządzenie Przewodniczącego Zgromadzenia propozycje, o których mowa w ust. 4, powinny być składane na piśmie, na ręce Przewodniczącego, wraz z krótkim uzasadnieniem.    </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 2</w:t>
      </w:r>
      <w:r>
        <w:rPr>
          <w:rFonts w:ascii="Georgia" w:hAnsi="Georgia" w:cs="Tahoma"/>
          <w:b/>
          <w:bCs/>
          <w:sz w:val="20"/>
        </w:rPr>
        <w:t>6</w:t>
      </w:r>
      <w:r w:rsidRPr="00FA13B9">
        <w:rPr>
          <w:rFonts w:ascii="Georgia" w:hAnsi="Georgia" w:cs="Tahoma"/>
          <w:b/>
          <w:bCs/>
          <w:sz w:val="20"/>
        </w:rPr>
        <w:t>.</w:t>
      </w:r>
    </w:p>
    <w:p w:rsidR="00545EF1" w:rsidRPr="00FA13B9" w:rsidRDefault="00545EF1" w:rsidP="00545EF1">
      <w:pPr>
        <w:pStyle w:val="Tekstpodstawowy"/>
        <w:numPr>
          <w:ilvl w:val="1"/>
          <w:numId w:val="22"/>
        </w:numPr>
        <w:tabs>
          <w:tab w:val="clear" w:pos="1440"/>
          <w:tab w:val="num" w:pos="426"/>
        </w:tabs>
        <w:ind w:left="426" w:hanging="426"/>
        <w:rPr>
          <w:rFonts w:ascii="Georgia" w:hAnsi="Georgia" w:cs="Tahoma"/>
          <w:bCs/>
          <w:sz w:val="20"/>
        </w:rPr>
      </w:pPr>
      <w:r w:rsidRPr="00FA13B9">
        <w:rPr>
          <w:rFonts w:ascii="Georgia" w:hAnsi="Georgia" w:cs="Tahoma"/>
          <w:bCs/>
          <w:sz w:val="20"/>
        </w:rPr>
        <w:t>Przy powoływaniu przez Walne Zgromadzenie członków Rady Nadzorczej komisja mandatowo-skrutacyjna (albo Przewodniczący Zgromadzenia) sporządza listę kandydatów na podstawie zgłoszeń dokonywanych przez uczestników Zgromadzenia.</w:t>
      </w:r>
    </w:p>
    <w:p w:rsidR="00545EF1" w:rsidRPr="00FA13B9" w:rsidRDefault="00545EF1" w:rsidP="00545EF1">
      <w:pPr>
        <w:pStyle w:val="Tekstpodstawowy"/>
        <w:numPr>
          <w:ilvl w:val="1"/>
          <w:numId w:val="22"/>
        </w:numPr>
        <w:tabs>
          <w:tab w:val="clear" w:pos="1440"/>
          <w:tab w:val="num" w:pos="426"/>
        </w:tabs>
        <w:ind w:left="426" w:hanging="426"/>
        <w:rPr>
          <w:rFonts w:ascii="Georgia" w:hAnsi="Georgia" w:cs="Tahoma"/>
          <w:bCs/>
          <w:sz w:val="20"/>
        </w:rPr>
      </w:pPr>
      <w:r w:rsidRPr="00FA13B9">
        <w:rPr>
          <w:rFonts w:ascii="Georgia" w:hAnsi="Georgia" w:cs="Tahoma"/>
          <w:bCs/>
          <w:sz w:val="20"/>
        </w:rPr>
        <w:t>Przewodniczący Zgromadzenia zamyka listę kandydatów na członków Rady Nadzorczej po stwierdzeniu braku zgłoszeń kolejnych kandydatur. Liczba kandydatów na zamkniętej liście nie powinna być mniejsza od ilości do obsadzenia w Radzie Nadzorczej.</w:t>
      </w:r>
    </w:p>
    <w:p w:rsidR="00545EF1" w:rsidRPr="00FA13B9" w:rsidRDefault="00545EF1" w:rsidP="00545EF1">
      <w:pPr>
        <w:pStyle w:val="Tekstpodstawowy"/>
        <w:numPr>
          <w:ilvl w:val="1"/>
          <w:numId w:val="22"/>
        </w:numPr>
        <w:tabs>
          <w:tab w:val="clear" w:pos="1440"/>
          <w:tab w:val="num" w:pos="426"/>
        </w:tabs>
        <w:ind w:left="426" w:hanging="426"/>
        <w:rPr>
          <w:rFonts w:ascii="Georgia" w:hAnsi="Georgia" w:cs="Tahoma"/>
          <w:bCs/>
          <w:sz w:val="20"/>
        </w:rPr>
      </w:pPr>
      <w:r w:rsidRPr="00FA13B9">
        <w:rPr>
          <w:rFonts w:ascii="Georgia" w:hAnsi="Georgia" w:cs="Tahoma"/>
          <w:bCs/>
          <w:sz w:val="20"/>
        </w:rPr>
        <w:t xml:space="preserve">Karty do głosowania tajnego przygotowuje komisja mandatowo-skrutacyjna (albo Przewodniczący Zgromadzenia) przy wykorzystaniu technicznej pomocy zapewnionej przez  Zarząd Spółki.  </w:t>
      </w:r>
    </w:p>
    <w:p w:rsidR="00545EF1" w:rsidRPr="00FA13B9" w:rsidRDefault="00545EF1" w:rsidP="00545EF1">
      <w:pPr>
        <w:pStyle w:val="Tekstpodstawowy"/>
        <w:numPr>
          <w:ilvl w:val="1"/>
          <w:numId w:val="22"/>
        </w:numPr>
        <w:tabs>
          <w:tab w:val="clear" w:pos="1440"/>
          <w:tab w:val="num" w:pos="426"/>
        </w:tabs>
        <w:ind w:left="426" w:hanging="426"/>
        <w:rPr>
          <w:rFonts w:ascii="Georgia" w:hAnsi="Georgia" w:cs="Tahoma"/>
          <w:bCs/>
          <w:sz w:val="20"/>
        </w:rPr>
      </w:pPr>
      <w:r w:rsidRPr="00FA13B9">
        <w:rPr>
          <w:rFonts w:ascii="Georgia" w:hAnsi="Georgia" w:cs="Tahoma"/>
          <w:bCs/>
          <w:sz w:val="20"/>
        </w:rPr>
        <w:t>Przed zarządzeniem tajnego g</w:t>
      </w:r>
      <w:r>
        <w:rPr>
          <w:rFonts w:ascii="Georgia" w:hAnsi="Georgia" w:cs="Tahoma"/>
          <w:bCs/>
          <w:sz w:val="20"/>
        </w:rPr>
        <w:t>ł</w:t>
      </w:r>
      <w:r w:rsidRPr="00FA13B9">
        <w:rPr>
          <w:rFonts w:ascii="Georgia" w:hAnsi="Georgia" w:cs="Tahoma"/>
          <w:bCs/>
          <w:sz w:val="20"/>
        </w:rPr>
        <w:t>osowania Przewodniczący Zgromadzenia informuje o treści karty do glosowania tajnego i przedstawia uczestnikom szczegółowe zasady głosowania tajnego.</w:t>
      </w:r>
    </w:p>
    <w:p w:rsidR="00545EF1" w:rsidRDefault="00545EF1" w:rsidP="00545EF1">
      <w:pPr>
        <w:pStyle w:val="Tekstpodstawowy"/>
        <w:numPr>
          <w:ilvl w:val="1"/>
          <w:numId w:val="22"/>
        </w:numPr>
        <w:tabs>
          <w:tab w:val="clear" w:pos="1440"/>
          <w:tab w:val="num" w:pos="426"/>
        </w:tabs>
        <w:ind w:left="426" w:hanging="426"/>
        <w:rPr>
          <w:rFonts w:ascii="Georgia" w:hAnsi="Georgia" w:cs="Tahoma"/>
          <w:bCs/>
          <w:sz w:val="20"/>
        </w:rPr>
      </w:pPr>
      <w:r w:rsidRPr="00FA13B9">
        <w:rPr>
          <w:rFonts w:ascii="Georgia" w:hAnsi="Georgia" w:cs="Tahoma"/>
          <w:bCs/>
          <w:sz w:val="20"/>
        </w:rPr>
        <w:t>Powyższe zasady dotyczące przygotowania kart do głosowania i zasad głosowania stosuje się odpowiednio przed przystąpieniem przez Walne Zgromadzenie do podejmowania uchwał w trybie głosowania tajnego oraz do powołania członków Rady Nadzorczej w drodze g</w:t>
      </w:r>
      <w:r>
        <w:rPr>
          <w:rFonts w:ascii="Georgia" w:hAnsi="Georgia" w:cs="Tahoma"/>
          <w:bCs/>
          <w:sz w:val="20"/>
        </w:rPr>
        <w:t>ł</w:t>
      </w:r>
      <w:r w:rsidRPr="00FA13B9">
        <w:rPr>
          <w:rFonts w:ascii="Georgia" w:hAnsi="Georgia" w:cs="Tahoma"/>
          <w:bCs/>
          <w:sz w:val="20"/>
        </w:rPr>
        <w:t>osowania oddzielnymi grupami, jeżeli inne przepisy Regulaminu nie stanowią wyraźnie inaczej.</w:t>
      </w:r>
    </w:p>
    <w:p w:rsidR="00545EF1" w:rsidRDefault="00545EF1" w:rsidP="00545EF1">
      <w:pPr>
        <w:pStyle w:val="Tekstpodstawowy"/>
        <w:rPr>
          <w:rFonts w:ascii="Georgia" w:hAnsi="Georgia" w:cs="Tahoma"/>
          <w:bCs/>
          <w:sz w:val="20"/>
        </w:rPr>
      </w:pPr>
    </w:p>
    <w:p w:rsidR="00545EF1" w:rsidRDefault="00545EF1" w:rsidP="00545EF1">
      <w:pPr>
        <w:pStyle w:val="Tekstpodstawowy"/>
        <w:rPr>
          <w:rFonts w:ascii="Georgia" w:hAnsi="Georgia" w:cs="Tahoma"/>
          <w:bCs/>
          <w:sz w:val="20"/>
        </w:rPr>
      </w:pPr>
    </w:p>
    <w:p w:rsidR="00545EF1" w:rsidRDefault="00545EF1" w:rsidP="00545EF1">
      <w:pPr>
        <w:pStyle w:val="Tekstpodstawowy"/>
        <w:rPr>
          <w:rFonts w:ascii="Georgia" w:hAnsi="Georgia" w:cs="Tahoma"/>
          <w:bCs/>
          <w:sz w:val="20"/>
        </w:rPr>
      </w:pPr>
    </w:p>
    <w:p w:rsidR="00545EF1" w:rsidRDefault="00545EF1" w:rsidP="00545EF1">
      <w:pPr>
        <w:pStyle w:val="Tekstpodstawowy"/>
        <w:rPr>
          <w:rFonts w:ascii="Georgia" w:hAnsi="Georgia" w:cs="Tahoma"/>
          <w:bCs/>
          <w:sz w:val="20"/>
        </w:rPr>
      </w:pP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2"/>
        <w:numPr>
          <w:ilvl w:val="0"/>
          <w:numId w:val="3"/>
        </w:numPr>
        <w:jc w:val="center"/>
        <w:rPr>
          <w:rFonts w:ascii="Georgia" w:hAnsi="Georgia" w:cs="Tahoma"/>
          <w:sz w:val="20"/>
        </w:rPr>
      </w:pPr>
      <w:r w:rsidRPr="00FA13B9">
        <w:rPr>
          <w:rFonts w:ascii="Georgia" w:hAnsi="Georgia" w:cs="Tahoma"/>
          <w:sz w:val="20"/>
        </w:rPr>
        <w:t>Wybory członków Rady Nadzorczej w drodze głosowania oddzielnymi grupami</w:t>
      </w: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w:t>
      </w:r>
    </w:p>
    <w:p w:rsidR="00545EF1" w:rsidRPr="00FA13B9" w:rsidRDefault="00545EF1" w:rsidP="00545EF1">
      <w:pPr>
        <w:pStyle w:val="Tekstpodstawowy"/>
        <w:jc w:val="center"/>
        <w:rPr>
          <w:rFonts w:ascii="Georgia" w:hAnsi="Georgia" w:cs="Tahoma"/>
          <w:b/>
          <w:bCs/>
          <w:sz w:val="20"/>
        </w:rPr>
      </w:pPr>
      <w:r w:rsidRPr="00FA13B9">
        <w:rPr>
          <w:rFonts w:ascii="Georgia" w:hAnsi="Georgia" w:cs="Tahoma"/>
          <w:b/>
          <w:bCs/>
          <w:sz w:val="20"/>
        </w:rPr>
        <w:t xml:space="preserve"> § 2</w:t>
      </w:r>
      <w:r>
        <w:rPr>
          <w:rFonts w:ascii="Georgia" w:hAnsi="Georgia" w:cs="Tahoma"/>
          <w:b/>
          <w:bCs/>
          <w:sz w:val="20"/>
        </w:rPr>
        <w:t>7</w:t>
      </w:r>
      <w:r w:rsidRPr="00FA13B9">
        <w:rPr>
          <w:rFonts w:ascii="Georgia" w:hAnsi="Georgia" w:cs="Tahoma"/>
          <w:b/>
          <w:bCs/>
          <w:sz w:val="20"/>
        </w:rPr>
        <w:t>.</w:t>
      </w:r>
    </w:p>
    <w:p w:rsidR="00545EF1" w:rsidRPr="00FA13B9" w:rsidRDefault="00545EF1" w:rsidP="00545EF1">
      <w:pPr>
        <w:pStyle w:val="Tekstpodstawowy"/>
        <w:numPr>
          <w:ilvl w:val="1"/>
          <w:numId w:val="3"/>
        </w:numPr>
        <w:tabs>
          <w:tab w:val="clear" w:pos="1440"/>
          <w:tab w:val="num" w:pos="426"/>
        </w:tabs>
        <w:ind w:left="426" w:hanging="426"/>
        <w:rPr>
          <w:rFonts w:ascii="Georgia" w:hAnsi="Georgia" w:cs="Tahoma"/>
          <w:bCs/>
          <w:sz w:val="20"/>
        </w:rPr>
      </w:pPr>
      <w:r w:rsidRPr="00FA13B9">
        <w:rPr>
          <w:rFonts w:ascii="Georgia" w:hAnsi="Georgia" w:cs="Tahoma"/>
          <w:bCs/>
          <w:sz w:val="20"/>
        </w:rPr>
        <w:t>Wybory członków Rady Nadzorczej w drodze głosowania oddzielnymi grupami przeprowadza się w toku obrad Walnego Zgromadzenia tylko w przypadku</w:t>
      </w:r>
      <w:r>
        <w:rPr>
          <w:rFonts w:ascii="Georgia" w:hAnsi="Georgia" w:cs="Tahoma"/>
          <w:bCs/>
          <w:sz w:val="20"/>
        </w:rPr>
        <w:t>,</w:t>
      </w:r>
      <w:r w:rsidRPr="00FA13B9">
        <w:rPr>
          <w:rFonts w:ascii="Georgia" w:hAnsi="Georgia" w:cs="Tahoma"/>
          <w:bCs/>
          <w:sz w:val="20"/>
        </w:rPr>
        <w:t xml:space="preserve"> gdy porządek obrad ogłoszony akcjonariuszom w trybie określonym w </w:t>
      </w:r>
      <w:r>
        <w:rPr>
          <w:rFonts w:ascii="Georgia" w:hAnsi="Georgia" w:cs="Tahoma"/>
          <w:bCs/>
          <w:sz w:val="20"/>
        </w:rPr>
        <w:t>§ 7</w:t>
      </w:r>
      <w:r w:rsidRPr="00FA13B9">
        <w:rPr>
          <w:rFonts w:ascii="Georgia" w:hAnsi="Georgia" w:cs="Tahoma"/>
          <w:bCs/>
          <w:sz w:val="20"/>
        </w:rPr>
        <w:t xml:space="preserve"> Regulaminu przewiduje takie wybory.</w:t>
      </w:r>
    </w:p>
    <w:p w:rsidR="00545EF1" w:rsidRDefault="00545EF1" w:rsidP="00545EF1">
      <w:pPr>
        <w:pStyle w:val="Tekstpodstawowy"/>
        <w:numPr>
          <w:ilvl w:val="1"/>
          <w:numId w:val="3"/>
        </w:numPr>
        <w:tabs>
          <w:tab w:val="clear" w:pos="1440"/>
          <w:tab w:val="num" w:pos="426"/>
        </w:tabs>
        <w:ind w:left="426" w:hanging="426"/>
        <w:rPr>
          <w:rFonts w:ascii="Georgia" w:hAnsi="Georgia" w:cs="Tahoma"/>
          <w:bCs/>
          <w:sz w:val="20"/>
        </w:rPr>
      </w:pPr>
      <w:r w:rsidRPr="00FA13B9">
        <w:rPr>
          <w:rFonts w:ascii="Georgia" w:hAnsi="Georgia" w:cs="Tahoma"/>
          <w:bCs/>
          <w:sz w:val="20"/>
        </w:rPr>
        <w:lastRenderedPageBreak/>
        <w:t>Przed przystąpieniem do realizacji wyborów członków Rady Nadzorczej w drodze głosowania oddzielnymi grupami Walne Zgromadzenie podejmuje uchwałę ustalającą ilość członków Rady Nadzorczej, którzy będą wybrani w drodze głosowania oddzielnymi grupami.</w:t>
      </w:r>
    </w:p>
    <w:p w:rsidR="00545EF1" w:rsidRDefault="00545EF1" w:rsidP="00545EF1">
      <w:pPr>
        <w:pStyle w:val="Tekstpodstawowy"/>
        <w:rPr>
          <w:rFonts w:ascii="Georgia" w:hAnsi="Georgia" w:cs="Tahoma"/>
          <w:bCs/>
          <w:sz w:val="20"/>
        </w:rPr>
      </w:pPr>
    </w:p>
    <w:p w:rsidR="00545EF1" w:rsidRPr="009B555A" w:rsidRDefault="00545EF1" w:rsidP="00545EF1">
      <w:pPr>
        <w:pStyle w:val="Tekstpodstawowy"/>
        <w:jc w:val="center"/>
        <w:rPr>
          <w:rFonts w:ascii="Georgia" w:hAnsi="Georgia" w:cs="Tahoma"/>
          <w:b/>
          <w:bCs/>
          <w:sz w:val="20"/>
        </w:rPr>
      </w:pPr>
      <w:r w:rsidRPr="00FA13B9">
        <w:rPr>
          <w:rFonts w:ascii="Georgia" w:hAnsi="Georgia" w:cs="Tahoma"/>
          <w:b/>
          <w:bCs/>
          <w:sz w:val="20"/>
        </w:rPr>
        <w:t>§ 2</w:t>
      </w:r>
      <w:r>
        <w:rPr>
          <w:rFonts w:ascii="Georgia" w:hAnsi="Georgia" w:cs="Tahoma"/>
          <w:b/>
          <w:bCs/>
          <w:sz w:val="20"/>
        </w:rPr>
        <w:t>8</w:t>
      </w:r>
      <w:r w:rsidRPr="00FA13B9">
        <w:rPr>
          <w:rFonts w:ascii="Georgia" w:hAnsi="Georgia" w:cs="Tahoma"/>
          <w:b/>
          <w:bCs/>
          <w:sz w:val="20"/>
        </w:rPr>
        <w:t>.</w:t>
      </w:r>
    </w:p>
    <w:p w:rsidR="00545EF1" w:rsidRPr="00FA13B9" w:rsidRDefault="00545EF1" w:rsidP="00545EF1">
      <w:pPr>
        <w:pStyle w:val="Tekstpodstawowy"/>
        <w:rPr>
          <w:rFonts w:ascii="Georgia" w:hAnsi="Georgia" w:cs="Tahoma"/>
          <w:bCs/>
          <w:sz w:val="20"/>
        </w:rPr>
      </w:pPr>
      <w:r w:rsidRPr="00FA13B9">
        <w:rPr>
          <w:rFonts w:ascii="Georgia" w:hAnsi="Georgia" w:cs="Tahoma"/>
          <w:bCs/>
          <w:sz w:val="20"/>
        </w:rPr>
        <w:t>Przewodniczący Zgromadzenia jest zobowiązany poinformować uczestników Walnego Zgromadzenia o:</w:t>
      </w:r>
    </w:p>
    <w:p w:rsidR="00545EF1" w:rsidRPr="00FA13B9" w:rsidRDefault="00545EF1" w:rsidP="00545EF1">
      <w:pPr>
        <w:pStyle w:val="Tekstpodstawowy"/>
        <w:numPr>
          <w:ilvl w:val="1"/>
          <w:numId w:val="14"/>
        </w:numPr>
        <w:tabs>
          <w:tab w:val="clear" w:pos="1440"/>
          <w:tab w:val="num" w:pos="851"/>
        </w:tabs>
        <w:ind w:left="851" w:hanging="425"/>
        <w:rPr>
          <w:rFonts w:ascii="Georgia" w:hAnsi="Georgia" w:cs="Tahoma"/>
          <w:bCs/>
          <w:sz w:val="20"/>
        </w:rPr>
      </w:pPr>
      <w:r w:rsidRPr="00FA13B9">
        <w:rPr>
          <w:rFonts w:ascii="Georgia" w:hAnsi="Georgia" w:cs="Tahoma"/>
          <w:bCs/>
          <w:sz w:val="20"/>
        </w:rPr>
        <w:t>ilości miejsc w Radzie Nadzorczej podlegających obsadzeniu w drodze głosowania oddzielnymi grupami,</w:t>
      </w:r>
    </w:p>
    <w:p w:rsidR="00545EF1" w:rsidRPr="00FA13B9" w:rsidRDefault="00545EF1" w:rsidP="00545EF1">
      <w:pPr>
        <w:pStyle w:val="Tekstpodstawowy"/>
        <w:numPr>
          <w:ilvl w:val="1"/>
          <w:numId w:val="14"/>
        </w:numPr>
        <w:tabs>
          <w:tab w:val="clear" w:pos="1440"/>
          <w:tab w:val="num" w:pos="851"/>
        </w:tabs>
        <w:ind w:left="851" w:hanging="425"/>
        <w:rPr>
          <w:rFonts w:ascii="Georgia" w:hAnsi="Georgia" w:cs="Tahoma"/>
          <w:bCs/>
          <w:sz w:val="20"/>
        </w:rPr>
      </w:pPr>
      <w:r w:rsidRPr="00FA13B9">
        <w:rPr>
          <w:rFonts w:ascii="Georgia" w:hAnsi="Georgia" w:cs="Tahoma"/>
          <w:bCs/>
          <w:sz w:val="20"/>
        </w:rPr>
        <w:t>ilości akcji reprezentowanych na Walnym Zgromadzeniu,</w:t>
      </w:r>
    </w:p>
    <w:p w:rsidR="00545EF1" w:rsidRPr="00FA13B9" w:rsidRDefault="00545EF1" w:rsidP="00545EF1">
      <w:pPr>
        <w:pStyle w:val="Tekstpodstawowy"/>
        <w:numPr>
          <w:ilvl w:val="1"/>
          <w:numId w:val="14"/>
        </w:numPr>
        <w:tabs>
          <w:tab w:val="clear" w:pos="1440"/>
          <w:tab w:val="num" w:pos="851"/>
        </w:tabs>
        <w:ind w:left="851" w:hanging="425"/>
        <w:rPr>
          <w:rFonts w:ascii="Georgia" w:hAnsi="Georgia" w:cs="Tahoma"/>
          <w:bCs/>
          <w:sz w:val="20"/>
        </w:rPr>
      </w:pPr>
      <w:r w:rsidRPr="00FA13B9">
        <w:rPr>
          <w:rFonts w:ascii="Georgia" w:hAnsi="Georgia" w:cs="Tahoma"/>
          <w:bCs/>
          <w:sz w:val="20"/>
        </w:rPr>
        <w:t>ilości akcji (głosów) potrzebnych minimalnie do utworzenia oddzielnej grupy i wyboru przez grupę przynajmniej jednego członka Rady Nadzorczej,</w:t>
      </w:r>
    </w:p>
    <w:p w:rsidR="00545EF1" w:rsidRPr="00FA13B9" w:rsidRDefault="00545EF1" w:rsidP="00545EF1">
      <w:pPr>
        <w:pStyle w:val="Tekstpodstawowy"/>
        <w:numPr>
          <w:ilvl w:val="1"/>
          <w:numId w:val="14"/>
        </w:numPr>
        <w:tabs>
          <w:tab w:val="clear" w:pos="1440"/>
          <w:tab w:val="num" w:pos="851"/>
        </w:tabs>
        <w:ind w:left="851" w:hanging="425"/>
        <w:rPr>
          <w:rFonts w:ascii="Georgia" w:hAnsi="Georgia" w:cs="Tahoma"/>
          <w:bCs/>
          <w:sz w:val="20"/>
        </w:rPr>
      </w:pPr>
      <w:r w:rsidRPr="00FA13B9">
        <w:rPr>
          <w:rFonts w:ascii="Georgia" w:hAnsi="Georgia" w:cs="Tahoma"/>
          <w:bCs/>
          <w:sz w:val="20"/>
        </w:rPr>
        <w:t>zgłoszeniu do protokołu Walnego Zgromadzenia faktu powołania oddzielnej grupy akcjonariuszy i ilości reprezentowanych przez te grupę akcji,</w:t>
      </w:r>
    </w:p>
    <w:p w:rsidR="00545EF1" w:rsidRPr="00FA13B9" w:rsidRDefault="00545EF1" w:rsidP="00545EF1">
      <w:pPr>
        <w:pStyle w:val="Tekstpodstawowy"/>
        <w:numPr>
          <w:ilvl w:val="1"/>
          <w:numId w:val="14"/>
        </w:numPr>
        <w:tabs>
          <w:tab w:val="clear" w:pos="1440"/>
          <w:tab w:val="num" w:pos="851"/>
        </w:tabs>
        <w:ind w:left="851" w:hanging="425"/>
        <w:rPr>
          <w:rFonts w:ascii="Georgia" w:hAnsi="Georgia" w:cs="Tahoma"/>
          <w:bCs/>
          <w:sz w:val="20"/>
        </w:rPr>
      </w:pPr>
      <w:r w:rsidRPr="00FA13B9">
        <w:rPr>
          <w:rFonts w:ascii="Georgia" w:hAnsi="Georgia" w:cs="Tahoma"/>
          <w:bCs/>
          <w:sz w:val="20"/>
        </w:rPr>
        <w:t>konieczności sporządzenia przez każdą grupę akcjonariuszy listy obecności (na wzór listy obecności z Walnego Zgromadzenia), powołania przewodniczącego grupy i sporządzenia protokołu z przeprowadzonego wyboru członka (członków) Rady Nadzorczej,</w:t>
      </w:r>
    </w:p>
    <w:p w:rsidR="00545EF1" w:rsidRDefault="00545EF1" w:rsidP="00545EF1">
      <w:pPr>
        <w:pStyle w:val="Tekstpodstawowy"/>
        <w:numPr>
          <w:ilvl w:val="1"/>
          <w:numId w:val="14"/>
        </w:numPr>
        <w:tabs>
          <w:tab w:val="clear" w:pos="1440"/>
          <w:tab w:val="num" w:pos="851"/>
        </w:tabs>
        <w:ind w:left="851" w:hanging="425"/>
        <w:rPr>
          <w:rFonts w:ascii="Georgia" w:hAnsi="Georgia" w:cs="Tahoma"/>
          <w:bCs/>
          <w:sz w:val="20"/>
        </w:rPr>
      </w:pPr>
      <w:r w:rsidRPr="00FA13B9">
        <w:rPr>
          <w:rFonts w:ascii="Georgia" w:hAnsi="Georgia" w:cs="Tahoma"/>
          <w:bCs/>
          <w:sz w:val="20"/>
        </w:rPr>
        <w:t>zgłoszeniu do protokołu Walnego Zgromadzenia wyniku wyborów członka (członków) Rady Nadzorczej przez utworzoną grupę akcjonariuszy.</w:t>
      </w:r>
    </w:p>
    <w:p w:rsidR="00545EF1" w:rsidRDefault="00545EF1" w:rsidP="00545EF1">
      <w:pPr>
        <w:pStyle w:val="Tekstpodstawowy"/>
        <w:rPr>
          <w:rFonts w:ascii="Georgia" w:hAnsi="Georgia" w:cs="Tahoma"/>
          <w:bCs/>
          <w:sz w:val="20"/>
        </w:rPr>
      </w:pPr>
    </w:p>
    <w:p w:rsidR="00545EF1" w:rsidRPr="008668FF" w:rsidRDefault="00545EF1" w:rsidP="00545EF1">
      <w:pPr>
        <w:pStyle w:val="Tekstpodstawowy"/>
        <w:jc w:val="center"/>
        <w:rPr>
          <w:rFonts w:ascii="Georgia" w:hAnsi="Georgia" w:cs="Tahoma"/>
          <w:b/>
          <w:bCs/>
          <w:sz w:val="20"/>
        </w:rPr>
      </w:pPr>
      <w:r w:rsidRPr="00FA13B9">
        <w:rPr>
          <w:rFonts w:ascii="Georgia" w:hAnsi="Georgia" w:cs="Tahoma"/>
          <w:b/>
          <w:bCs/>
          <w:sz w:val="20"/>
        </w:rPr>
        <w:t>§ 2</w:t>
      </w:r>
      <w:r>
        <w:rPr>
          <w:rFonts w:ascii="Georgia" w:hAnsi="Georgia" w:cs="Tahoma"/>
          <w:b/>
          <w:bCs/>
          <w:sz w:val="20"/>
        </w:rPr>
        <w:t>9</w:t>
      </w:r>
      <w:r w:rsidRPr="00FA13B9">
        <w:rPr>
          <w:rFonts w:ascii="Georgia" w:hAnsi="Georgia" w:cs="Tahoma"/>
          <w:b/>
          <w:bCs/>
          <w:sz w:val="20"/>
        </w:rPr>
        <w:t>.</w:t>
      </w:r>
    </w:p>
    <w:p w:rsidR="00545EF1" w:rsidRPr="00FA13B9" w:rsidRDefault="00545EF1" w:rsidP="00545EF1">
      <w:pPr>
        <w:pStyle w:val="Tekstpodstawowy"/>
        <w:numPr>
          <w:ilvl w:val="0"/>
          <w:numId w:val="28"/>
        </w:numPr>
        <w:tabs>
          <w:tab w:val="clear" w:pos="1440"/>
          <w:tab w:val="num" w:pos="426"/>
        </w:tabs>
        <w:ind w:left="426" w:hanging="426"/>
        <w:rPr>
          <w:rFonts w:ascii="Georgia" w:hAnsi="Georgia" w:cs="Tahoma"/>
          <w:bCs/>
          <w:sz w:val="20"/>
        </w:rPr>
      </w:pPr>
      <w:r w:rsidRPr="00FA13B9">
        <w:rPr>
          <w:rFonts w:ascii="Georgia" w:hAnsi="Georgia" w:cs="Tahoma"/>
          <w:bCs/>
          <w:sz w:val="20"/>
        </w:rPr>
        <w:t>Przewodniczący Zgromadzenia wpisuje do protokołu obrad fakt utworzenia się grupy (grup) akcjonariuszy z wymienieniem ilości akcji reprezentowanych w grupie oraz ilość mandatów w Radzie Nadzorczej podlegających do obsadzenia przez grupę.</w:t>
      </w:r>
    </w:p>
    <w:p w:rsidR="00545EF1" w:rsidRPr="00FA13B9" w:rsidRDefault="00545EF1" w:rsidP="00545EF1">
      <w:pPr>
        <w:pStyle w:val="Tekstpodstawowy"/>
        <w:numPr>
          <w:ilvl w:val="0"/>
          <w:numId w:val="28"/>
        </w:numPr>
        <w:tabs>
          <w:tab w:val="clear" w:pos="1440"/>
          <w:tab w:val="num" w:pos="426"/>
        </w:tabs>
        <w:ind w:left="426" w:hanging="426"/>
        <w:rPr>
          <w:rFonts w:ascii="Georgia" w:hAnsi="Georgia" w:cs="Tahoma"/>
          <w:bCs/>
          <w:sz w:val="20"/>
        </w:rPr>
      </w:pPr>
      <w:r w:rsidRPr="00FA13B9">
        <w:rPr>
          <w:rFonts w:ascii="Georgia" w:hAnsi="Georgia" w:cs="Tahoma"/>
          <w:bCs/>
          <w:sz w:val="20"/>
        </w:rPr>
        <w:t>Zebranie każdej z wyłonionych grup akcjonariuszy odbywa się w oddzielnym pomieszczeniu. A jeżeli to jest nie możliwe ze względów lokalowych to zebrania grup odbywają się w tym samym pomieszczeniu w taki sposób aby możliwe było zapewnienie tajemnicy zebrania każdej grupy.</w:t>
      </w:r>
    </w:p>
    <w:p w:rsidR="00545EF1" w:rsidRDefault="00545EF1" w:rsidP="00545EF1">
      <w:pPr>
        <w:pStyle w:val="Tekstpodstawowy"/>
        <w:numPr>
          <w:ilvl w:val="0"/>
          <w:numId w:val="28"/>
        </w:numPr>
        <w:tabs>
          <w:tab w:val="clear" w:pos="1440"/>
          <w:tab w:val="num" w:pos="426"/>
        </w:tabs>
        <w:ind w:left="426" w:hanging="426"/>
        <w:rPr>
          <w:rFonts w:ascii="Georgia" w:hAnsi="Georgia" w:cs="Tahoma"/>
          <w:bCs/>
          <w:sz w:val="20"/>
        </w:rPr>
      </w:pPr>
      <w:r w:rsidRPr="00FA13B9">
        <w:rPr>
          <w:rFonts w:ascii="Georgia" w:hAnsi="Georgia" w:cs="Tahoma"/>
          <w:bCs/>
          <w:sz w:val="20"/>
        </w:rPr>
        <w:t>W każdej grupie akcjonariuszy, powołany przewodniczący, organizuje zebranie grupy, a w szczególności prowadzi zgłaszanie kandydatów na członków Rady Nadzorczej, organizuje glosowanie i ewentualna dyskusję. Po przeprowadzonym głosowaniu przewodniczący grupy sporządza i podpisuje protokół zebrania grupy, który zawiera co najmniej listę uczestników grupy, łączną liczbę akcji reprezentowanych przez grupę, wymienionych kandydatów i wynik głosowania w grupie.</w:t>
      </w:r>
    </w:p>
    <w:p w:rsidR="00545EF1" w:rsidRDefault="00545EF1" w:rsidP="00545EF1">
      <w:pPr>
        <w:pStyle w:val="Tekstpodstawowy"/>
        <w:rPr>
          <w:rFonts w:ascii="Georgia" w:hAnsi="Georgia" w:cs="Tahoma"/>
          <w:bCs/>
          <w:sz w:val="20"/>
        </w:rPr>
      </w:pPr>
    </w:p>
    <w:p w:rsidR="00545EF1" w:rsidRPr="007E5355" w:rsidRDefault="00545EF1" w:rsidP="00545EF1">
      <w:pPr>
        <w:pStyle w:val="Tekstpodstawowy"/>
        <w:jc w:val="center"/>
        <w:rPr>
          <w:rFonts w:ascii="Georgia" w:hAnsi="Georgia" w:cs="Tahoma"/>
          <w:b/>
          <w:bCs/>
          <w:sz w:val="20"/>
        </w:rPr>
      </w:pPr>
      <w:r w:rsidRPr="00FA13B9">
        <w:rPr>
          <w:rFonts w:ascii="Georgia" w:hAnsi="Georgia" w:cs="Tahoma"/>
          <w:b/>
          <w:bCs/>
          <w:sz w:val="20"/>
        </w:rPr>
        <w:t xml:space="preserve">§ </w:t>
      </w:r>
      <w:r>
        <w:rPr>
          <w:rFonts w:ascii="Georgia" w:hAnsi="Georgia" w:cs="Tahoma"/>
          <w:b/>
          <w:bCs/>
          <w:sz w:val="20"/>
        </w:rPr>
        <w:t>30</w:t>
      </w:r>
      <w:r w:rsidRPr="00FA13B9">
        <w:rPr>
          <w:rFonts w:ascii="Georgia" w:hAnsi="Georgia" w:cs="Tahoma"/>
          <w:b/>
          <w:bCs/>
          <w:sz w:val="20"/>
        </w:rPr>
        <w:t>.</w:t>
      </w:r>
    </w:p>
    <w:p w:rsidR="00545EF1" w:rsidRPr="00FA13B9" w:rsidRDefault="00545EF1" w:rsidP="00545EF1">
      <w:pPr>
        <w:pStyle w:val="Tekstpodstawowy"/>
        <w:numPr>
          <w:ilvl w:val="0"/>
          <w:numId w:val="29"/>
        </w:numPr>
        <w:tabs>
          <w:tab w:val="clear" w:pos="1440"/>
          <w:tab w:val="num" w:pos="426"/>
        </w:tabs>
        <w:ind w:left="426" w:hanging="426"/>
        <w:rPr>
          <w:rFonts w:ascii="Georgia" w:hAnsi="Georgia" w:cs="Tahoma"/>
          <w:bCs/>
          <w:sz w:val="20"/>
        </w:rPr>
      </w:pPr>
      <w:r w:rsidRPr="00FA13B9">
        <w:rPr>
          <w:rFonts w:ascii="Georgia" w:hAnsi="Georgia" w:cs="Tahoma"/>
          <w:bCs/>
          <w:sz w:val="20"/>
        </w:rPr>
        <w:t>Uchwała grupy o wyborze członka Rady Nadzorczej (wynik głosowania) podlega wpisaniu do protokołu obrad Walnego Zgromadzenia pod rygorem nieważności przeprowadzonego wyboru.</w:t>
      </w:r>
    </w:p>
    <w:p w:rsidR="00545EF1" w:rsidRPr="00FA13B9" w:rsidRDefault="00545EF1" w:rsidP="00545EF1">
      <w:pPr>
        <w:pStyle w:val="Tekstpodstawowy"/>
        <w:numPr>
          <w:ilvl w:val="0"/>
          <w:numId w:val="29"/>
        </w:numPr>
        <w:tabs>
          <w:tab w:val="clear" w:pos="1440"/>
          <w:tab w:val="num" w:pos="426"/>
        </w:tabs>
        <w:ind w:left="426" w:hanging="426"/>
        <w:rPr>
          <w:rFonts w:ascii="Georgia" w:hAnsi="Georgia" w:cs="Tahoma"/>
          <w:bCs/>
          <w:sz w:val="20"/>
        </w:rPr>
      </w:pPr>
      <w:r w:rsidRPr="00FA13B9">
        <w:rPr>
          <w:rFonts w:ascii="Georgia" w:hAnsi="Georgia" w:cs="Tahoma"/>
          <w:bCs/>
          <w:sz w:val="20"/>
        </w:rPr>
        <w:t>Głosowanie w grupie na wyborem członka Rady Nadzorczej jest tajne. Na każdą akcję przypada jeden głos.</w:t>
      </w:r>
    </w:p>
    <w:p w:rsidR="00545EF1" w:rsidRPr="00FA13B9" w:rsidRDefault="00545EF1" w:rsidP="00545EF1">
      <w:pPr>
        <w:pStyle w:val="Tekstpodstawowy"/>
        <w:numPr>
          <w:ilvl w:val="0"/>
          <w:numId w:val="29"/>
        </w:numPr>
        <w:tabs>
          <w:tab w:val="clear" w:pos="1440"/>
          <w:tab w:val="num" w:pos="426"/>
        </w:tabs>
        <w:ind w:left="426" w:hanging="426"/>
        <w:rPr>
          <w:rFonts w:ascii="Georgia" w:hAnsi="Georgia" w:cs="Tahoma"/>
          <w:bCs/>
          <w:sz w:val="20"/>
        </w:rPr>
      </w:pPr>
      <w:r w:rsidRPr="00FA13B9">
        <w:rPr>
          <w:rFonts w:ascii="Georgia" w:hAnsi="Georgia" w:cs="Tahoma"/>
          <w:bCs/>
          <w:sz w:val="20"/>
        </w:rPr>
        <w:t xml:space="preserve">Jeżeli w grupie zgłoszono więcej kandydatów niż ilość miejsc w Radzie Nadzorczej, która może być obsadzona przez grupę, członkiem (członkami) Rady Nadzorczej wybranym przez grupę zostaje kandydat, który w kolejności otrzymał najwyższą liczbę głosów.   </w:t>
      </w:r>
    </w:p>
    <w:p w:rsidR="00545EF1" w:rsidRDefault="00545EF1" w:rsidP="00545EF1">
      <w:pPr>
        <w:pStyle w:val="Tekstpodstawowy"/>
        <w:numPr>
          <w:ilvl w:val="0"/>
          <w:numId w:val="29"/>
        </w:numPr>
        <w:tabs>
          <w:tab w:val="clear" w:pos="1440"/>
          <w:tab w:val="num" w:pos="426"/>
        </w:tabs>
        <w:ind w:left="426" w:hanging="426"/>
        <w:rPr>
          <w:rFonts w:ascii="Georgia" w:hAnsi="Georgia" w:cs="Tahoma"/>
          <w:bCs/>
          <w:sz w:val="20"/>
        </w:rPr>
      </w:pPr>
      <w:r w:rsidRPr="00FA13B9">
        <w:rPr>
          <w:rFonts w:ascii="Georgia" w:hAnsi="Georgia" w:cs="Tahoma"/>
          <w:bCs/>
          <w:sz w:val="20"/>
        </w:rPr>
        <w:t>Akcjonariusz może uczestniczyć tylko w jednej oddzielnej grupie.</w:t>
      </w:r>
    </w:p>
    <w:p w:rsidR="00545EF1" w:rsidRDefault="00545EF1" w:rsidP="00545EF1">
      <w:pPr>
        <w:pStyle w:val="Tekstpodstawowy"/>
        <w:rPr>
          <w:rFonts w:ascii="Georgia" w:hAnsi="Georgia" w:cs="Tahoma"/>
          <w:bCs/>
          <w:sz w:val="20"/>
        </w:rPr>
      </w:pPr>
    </w:p>
    <w:p w:rsidR="00545EF1" w:rsidRPr="007E5355" w:rsidRDefault="00545EF1" w:rsidP="00545EF1">
      <w:pPr>
        <w:pStyle w:val="Tekstpodstawowy"/>
        <w:jc w:val="center"/>
        <w:rPr>
          <w:rFonts w:ascii="Georgia" w:hAnsi="Georgia" w:cs="Tahoma"/>
          <w:b/>
          <w:bCs/>
          <w:sz w:val="20"/>
        </w:rPr>
      </w:pPr>
      <w:r w:rsidRPr="00FA13B9">
        <w:rPr>
          <w:rFonts w:ascii="Georgia" w:hAnsi="Georgia" w:cs="Tahoma"/>
          <w:b/>
          <w:bCs/>
          <w:sz w:val="20"/>
        </w:rPr>
        <w:t xml:space="preserve">§ </w:t>
      </w:r>
      <w:r>
        <w:rPr>
          <w:rFonts w:ascii="Georgia" w:hAnsi="Georgia" w:cs="Tahoma"/>
          <w:b/>
          <w:bCs/>
          <w:sz w:val="20"/>
        </w:rPr>
        <w:t>31</w:t>
      </w:r>
      <w:r w:rsidRPr="00FA13B9">
        <w:rPr>
          <w:rFonts w:ascii="Georgia" w:hAnsi="Georgia" w:cs="Tahoma"/>
          <w:b/>
          <w:bCs/>
          <w:sz w:val="20"/>
        </w:rPr>
        <w:t>.</w:t>
      </w:r>
    </w:p>
    <w:p w:rsidR="00545EF1" w:rsidRPr="00FA13B9" w:rsidRDefault="00545EF1" w:rsidP="00545EF1">
      <w:pPr>
        <w:pStyle w:val="Tekstpodstawowy"/>
        <w:numPr>
          <w:ilvl w:val="0"/>
          <w:numId w:val="30"/>
        </w:numPr>
        <w:tabs>
          <w:tab w:val="clear" w:pos="1440"/>
          <w:tab w:val="num" w:pos="426"/>
        </w:tabs>
        <w:ind w:left="426" w:hanging="426"/>
        <w:rPr>
          <w:rFonts w:ascii="Georgia" w:hAnsi="Georgia" w:cs="Tahoma"/>
          <w:bCs/>
          <w:sz w:val="20"/>
        </w:rPr>
      </w:pPr>
      <w:r w:rsidRPr="00FA13B9">
        <w:rPr>
          <w:rFonts w:ascii="Georgia" w:hAnsi="Georgia" w:cs="Tahoma"/>
          <w:bCs/>
          <w:sz w:val="20"/>
        </w:rPr>
        <w:t>Mandaty w Radzie Nadzorczej nie obsadzone przez grupy akcjonariuszy obsadza się w drodze głosowania, w którym uczestniczą wszyscy akcjonariusze, których glosy nie zostały oddane przy wyborze członków Rady Nadzorczej wybieranych w drodze głosowania oddzielnymi grupami.</w:t>
      </w:r>
    </w:p>
    <w:p w:rsidR="00545EF1" w:rsidRPr="00FA13B9" w:rsidRDefault="00545EF1" w:rsidP="00545EF1">
      <w:pPr>
        <w:pStyle w:val="Tekstpodstawowy"/>
        <w:numPr>
          <w:ilvl w:val="0"/>
          <w:numId w:val="30"/>
        </w:numPr>
        <w:tabs>
          <w:tab w:val="clear" w:pos="1440"/>
          <w:tab w:val="num" w:pos="426"/>
        </w:tabs>
        <w:ind w:left="426" w:hanging="426"/>
        <w:rPr>
          <w:rFonts w:ascii="Georgia" w:hAnsi="Georgia" w:cs="Tahoma"/>
          <w:bCs/>
          <w:sz w:val="20"/>
        </w:rPr>
      </w:pPr>
      <w:r w:rsidRPr="00FA13B9">
        <w:rPr>
          <w:rFonts w:ascii="Georgia" w:hAnsi="Georgia" w:cs="Tahoma"/>
          <w:bCs/>
          <w:sz w:val="20"/>
        </w:rPr>
        <w:t>Jeżeli na Walnym Zgromadzeniu nie dojdzie do utworzenia co najmniej jednej grupy zdolnej do wyboru członka Rady Nadzorczej nie dokonuje się wyborów w drodze głosowania  oddzielnymi grupami. Przewodniczący Zgromadzenia stwierdza ten fakt w protokole obrad Walnego Zgromadzenia.</w:t>
      </w:r>
    </w:p>
    <w:p w:rsidR="00545EF1" w:rsidRDefault="00545EF1" w:rsidP="00545EF1">
      <w:pPr>
        <w:pStyle w:val="Tekstpodstawowy"/>
        <w:rPr>
          <w:rFonts w:ascii="Georgia" w:hAnsi="Georgia" w:cs="Tahoma"/>
          <w:bCs/>
          <w:sz w:val="20"/>
        </w:rPr>
      </w:pPr>
    </w:p>
    <w:p w:rsidR="00545EF1" w:rsidRPr="00FA13B9" w:rsidRDefault="00545EF1" w:rsidP="00545EF1">
      <w:pPr>
        <w:pStyle w:val="Tekstpodstawowy"/>
        <w:rPr>
          <w:rFonts w:ascii="Georgia" w:hAnsi="Georgia" w:cs="Tahoma"/>
          <w:bCs/>
          <w:sz w:val="20"/>
        </w:rPr>
      </w:pPr>
    </w:p>
    <w:p w:rsidR="00545EF1" w:rsidRDefault="00545EF1" w:rsidP="00545EF1">
      <w:pPr>
        <w:pStyle w:val="Tekstpodstawowy2"/>
        <w:numPr>
          <w:ilvl w:val="0"/>
          <w:numId w:val="3"/>
        </w:numPr>
        <w:jc w:val="center"/>
        <w:rPr>
          <w:rFonts w:ascii="Georgia" w:hAnsi="Georgia" w:cs="Tahoma"/>
          <w:sz w:val="20"/>
        </w:rPr>
      </w:pPr>
      <w:r w:rsidRPr="00FA13B9">
        <w:rPr>
          <w:rFonts w:ascii="Georgia" w:hAnsi="Georgia" w:cs="Tahoma"/>
          <w:sz w:val="20"/>
        </w:rPr>
        <w:t>Podejmowanie uchwał przez Walne Zgromadzenie</w:t>
      </w:r>
    </w:p>
    <w:p w:rsidR="00545EF1" w:rsidRPr="00FA13B9" w:rsidRDefault="00545EF1" w:rsidP="00545EF1">
      <w:pPr>
        <w:pStyle w:val="Tekstpodstawowy2"/>
        <w:ind w:left="360"/>
        <w:jc w:val="center"/>
        <w:rPr>
          <w:rFonts w:ascii="Georgia" w:hAnsi="Georgia" w:cs="Tahoma"/>
          <w:sz w:val="20"/>
        </w:rPr>
      </w:pPr>
      <w:r w:rsidRPr="00FA13B9">
        <w:rPr>
          <w:rFonts w:ascii="Georgia" w:hAnsi="Georgia" w:cs="Tahoma"/>
          <w:sz w:val="20"/>
        </w:rPr>
        <w:t>Protokół Walnego Zgromadzenia</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Cs/>
          <w:sz w:val="20"/>
        </w:rPr>
      </w:pPr>
      <w:r w:rsidRPr="00FA13B9">
        <w:rPr>
          <w:rFonts w:ascii="Georgia" w:hAnsi="Georgia" w:cs="Tahoma"/>
          <w:bCs/>
          <w:sz w:val="20"/>
        </w:rPr>
        <w:t xml:space="preserve"> </w:t>
      </w:r>
      <w:r w:rsidRPr="00FA13B9">
        <w:rPr>
          <w:rFonts w:ascii="Georgia" w:hAnsi="Georgia" w:cs="Tahoma"/>
          <w:b/>
          <w:bCs/>
          <w:sz w:val="20"/>
        </w:rPr>
        <w:t xml:space="preserve"> § </w:t>
      </w:r>
      <w:r>
        <w:rPr>
          <w:rFonts w:ascii="Georgia" w:hAnsi="Georgia" w:cs="Tahoma"/>
          <w:b/>
          <w:bCs/>
          <w:sz w:val="20"/>
        </w:rPr>
        <w:t>32</w:t>
      </w:r>
      <w:r w:rsidRPr="00FA13B9">
        <w:rPr>
          <w:rFonts w:ascii="Georgia" w:hAnsi="Georgia" w:cs="Tahoma"/>
          <w:b/>
          <w:bCs/>
          <w:sz w:val="20"/>
        </w:rPr>
        <w:t>.</w:t>
      </w:r>
    </w:p>
    <w:p w:rsidR="00812C16" w:rsidRPr="007F5625" w:rsidRDefault="00812C16" w:rsidP="00545EF1">
      <w:pPr>
        <w:pStyle w:val="Tekstpodstawowy"/>
        <w:numPr>
          <w:ilvl w:val="0"/>
          <w:numId w:val="23"/>
        </w:numPr>
        <w:tabs>
          <w:tab w:val="clear" w:pos="720"/>
          <w:tab w:val="num" w:pos="426"/>
        </w:tabs>
        <w:ind w:left="426" w:hanging="426"/>
        <w:rPr>
          <w:rFonts w:ascii="Georgia" w:hAnsi="Georgia" w:cs="Tahoma"/>
          <w:bCs/>
          <w:sz w:val="20"/>
        </w:rPr>
      </w:pPr>
      <w:r w:rsidRPr="007F5625">
        <w:rPr>
          <w:rFonts w:ascii="Georgia" w:hAnsi="Georgia"/>
          <w:sz w:val="20"/>
        </w:rPr>
        <w:t>Walne Zgromadzenie może podejmować uchwały w obecności akcjonariuszy reprezentujących co najmniej 40% kapitału zakładowego, o ile Kodeks Spółek Handlowych bądź Statut nie stanowi inaczej</w:t>
      </w:r>
      <w:r w:rsidRPr="007F5625">
        <w:rPr>
          <w:rFonts w:ascii="Georgia" w:hAnsi="Georgia"/>
          <w:sz w:val="20"/>
        </w:rPr>
        <w:t>.</w:t>
      </w:r>
    </w:p>
    <w:p w:rsidR="00545EF1" w:rsidRPr="00FA13B9" w:rsidRDefault="00545EF1" w:rsidP="00545EF1">
      <w:pPr>
        <w:pStyle w:val="Tekstpodstawowy"/>
        <w:numPr>
          <w:ilvl w:val="0"/>
          <w:numId w:val="23"/>
        </w:numPr>
        <w:tabs>
          <w:tab w:val="clear" w:pos="720"/>
          <w:tab w:val="num" w:pos="426"/>
        </w:tabs>
        <w:ind w:left="426" w:hanging="426"/>
        <w:rPr>
          <w:rFonts w:ascii="Georgia" w:hAnsi="Georgia" w:cs="Tahoma"/>
          <w:bCs/>
          <w:sz w:val="20"/>
        </w:rPr>
      </w:pPr>
      <w:r w:rsidRPr="00FA13B9">
        <w:rPr>
          <w:rFonts w:ascii="Georgia" w:hAnsi="Georgia" w:cs="Tahoma"/>
          <w:bCs/>
          <w:sz w:val="20"/>
        </w:rPr>
        <w:t>Każda akcja daje na Walnym Zgromadzeniu prawo do jednego głosu, o ile Statut nie stanowi inaczej.</w:t>
      </w:r>
    </w:p>
    <w:p w:rsidR="00545EF1" w:rsidRPr="00FA13B9" w:rsidRDefault="00545EF1" w:rsidP="00545EF1">
      <w:pPr>
        <w:pStyle w:val="Tekstpodstawowy"/>
        <w:numPr>
          <w:ilvl w:val="0"/>
          <w:numId w:val="23"/>
        </w:numPr>
        <w:tabs>
          <w:tab w:val="clear" w:pos="720"/>
          <w:tab w:val="num" w:pos="426"/>
        </w:tabs>
        <w:ind w:left="426" w:hanging="426"/>
        <w:rPr>
          <w:rFonts w:ascii="Georgia" w:hAnsi="Georgia" w:cs="Tahoma"/>
          <w:bCs/>
          <w:sz w:val="20"/>
        </w:rPr>
      </w:pPr>
      <w:r w:rsidRPr="00FA13B9">
        <w:rPr>
          <w:rFonts w:ascii="Georgia" w:hAnsi="Georgia" w:cs="Tahoma"/>
          <w:bCs/>
          <w:sz w:val="20"/>
        </w:rPr>
        <w:t xml:space="preserve">Uchwały Walnego Zgromadzenia przyjmowane są bezwzględną większością głosów oddanych przez </w:t>
      </w:r>
      <w:r>
        <w:rPr>
          <w:rFonts w:ascii="Georgia" w:hAnsi="Georgia" w:cs="Tahoma"/>
          <w:bCs/>
          <w:sz w:val="20"/>
        </w:rPr>
        <w:t>a</w:t>
      </w:r>
      <w:r w:rsidRPr="00FA13B9">
        <w:rPr>
          <w:rFonts w:ascii="Georgia" w:hAnsi="Georgia" w:cs="Tahoma"/>
          <w:bCs/>
          <w:sz w:val="20"/>
        </w:rPr>
        <w:t xml:space="preserve">kcjonariuszy obecnych na Zgromadzeniu, o ile przepisy </w:t>
      </w:r>
      <w:r>
        <w:rPr>
          <w:rFonts w:ascii="Georgia" w:hAnsi="Georgia" w:cs="Tahoma"/>
          <w:bCs/>
          <w:sz w:val="20"/>
        </w:rPr>
        <w:t>K</w:t>
      </w:r>
      <w:r w:rsidRPr="00FA13B9">
        <w:rPr>
          <w:rFonts w:ascii="Georgia" w:hAnsi="Georgia" w:cs="Tahoma"/>
          <w:bCs/>
          <w:sz w:val="20"/>
        </w:rPr>
        <w:t xml:space="preserve">odeksu </w:t>
      </w:r>
      <w:r>
        <w:rPr>
          <w:rFonts w:ascii="Georgia" w:hAnsi="Georgia" w:cs="Tahoma"/>
          <w:bCs/>
          <w:sz w:val="20"/>
        </w:rPr>
        <w:t>S</w:t>
      </w:r>
      <w:r w:rsidRPr="00FA13B9">
        <w:rPr>
          <w:rFonts w:ascii="Georgia" w:hAnsi="Georgia" w:cs="Tahoma"/>
          <w:bCs/>
          <w:sz w:val="20"/>
        </w:rPr>
        <w:t xml:space="preserve">półek </w:t>
      </w:r>
      <w:r>
        <w:rPr>
          <w:rFonts w:ascii="Georgia" w:hAnsi="Georgia" w:cs="Tahoma"/>
          <w:bCs/>
          <w:sz w:val="20"/>
        </w:rPr>
        <w:t>H</w:t>
      </w:r>
      <w:r w:rsidRPr="00FA13B9">
        <w:rPr>
          <w:rFonts w:ascii="Georgia" w:hAnsi="Georgia" w:cs="Tahoma"/>
          <w:bCs/>
          <w:sz w:val="20"/>
        </w:rPr>
        <w:t>andlowych lub Statut nie przewidują inaczej.</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 </w:t>
      </w:r>
      <w:r>
        <w:rPr>
          <w:rFonts w:ascii="Georgia" w:hAnsi="Georgia" w:cs="Tahoma"/>
          <w:b/>
          <w:bCs/>
          <w:sz w:val="20"/>
        </w:rPr>
        <w:t>33</w:t>
      </w:r>
      <w:r w:rsidRPr="00FA13B9">
        <w:rPr>
          <w:rFonts w:ascii="Georgia" w:hAnsi="Georgia" w:cs="Tahoma"/>
          <w:b/>
          <w:bCs/>
          <w:sz w:val="20"/>
        </w:rPr>
        <w:t>.</w:t>
      </w:r>
    </w:p>
    <w:p w:rsidR="00545EF1" w:rsidRPr="00FA13B9" w:rsidRDefault="00545EF1" w:rsidP="00545EF1">
      <w:pPr>
        <w:jc w:val="both"/>
        <w:rPr>
          <w:rFonts w:ascii="Georgia" w:hAnsi="Georgia" w:cs="Tahoma"/>
          <w:sz w:val="20"/>
        </w:rPr>
      </w:pPr>
      <w:r w:rsidRPr="00FA13B9">
        <w:rPr>
          <w:rFonts w:ascii="Georgia" w:hAnsi="Georgia" w:cs="Tahoma"/>
          <w:sz w:val="20"/>
        </w:rPr>
        <w:lastRenderedPageBreak/>
        <w:t>Do kompetencji Walnego Zgromadzenia należ</w:t>
      </w:r>
      <w:r>
        <w:rPr>
          <w:rFonts w:ascii="Georgia" w:hAnsi="Georgia" w:cs="Tahoma"/>
          <w:sz w:val="20"/>
        </w:rPr>
        <w:t>ą</w:t>
      </w:r>
      <w:r w:rsidRPr="00FA13B9">
        <w:rPr>
          <w:rFonts w:ascii="Georgia" w:hAnsi="Georgia" w:cs="Tahoma"/>
          <w:sz w:val="20"/>
        </w:rPr>
        <w:t xml:space="preserve"> </w:t>
      </w:r>
      <w:r>
        <w:rPr>
          <w:rFonts w:ascii="Georgia" w:hAnsi="Georgia" w:cs="Tahoma"/>
          <w:sz w:val="20"/>
        </w:rPr>
        <w:t xml:space="preserve">sprawy określone </w:t>
      </w:r>
      <w:r w:rsidRPr="00FA13B9">
        <w:rPr>
          <w:rFonts w:ascii="Georgia" w:hAnsi="Georgia" w:cs="Tahoma"/>
          <w:sz w:val="20"/>
        </w:rPr>
        <w:t xml:space="preserve">w </w:t>
      </w:r>
      <w:r>
        <w:rPr>
          <w:rFonts w:ascii="Georgia" w:hAnsi="Georgia" w:cs="Tahoma"/>
          <w:sz w:val="20"/>
        </w:rPr>
        <w:t>§ 22 Statutu Spółki, w przepisach Kodeksu Spółek Handlowych oraz w innych przepisach obowiązującego prawa.</w:t>
      </w:r>
    </w:p>
    <w:p w:rsidR="00545EF1" w:rsidRPr="00FA13B9" w:rsidRDefault="00545EF1" w:rsidP="00545EF1">
      <w:pPr>
        <w:pStyle w:val="Tekstpodstawowy"/>
        <w:jc w:val="center"/>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 </w:t>
      </w:r>
      <w:r>
        <w:rPr>
          <w:rFonts w:ascii="Georgia" w:hAnsi="Georgia" w:cs="Tahoma"/>
          <w:b/>
          <w:bCs/>
          <w:sz w:val="20"/>
        </w:rPr>
        <w:t>34</w:t>
      </w:r>
      <w:r w:rsidRPr="00FA13B9">
        <w:rPr>
          <w:rFonts w:ascii="Georgia" w:hAnsi="Georgia" w:cs="Tahoma"/>
          <w:b/>
          <w:bCs/>
          <w:sz w:val="20"/>
        </w:rPr>
        <w:t>.</w:t>
      </w:r>
    </w:p>
    <w:p w:rsidR="00545EF1" w:rsidRPr="00FA13B9" w:rsidRDefault="00545EF1" w:rsidP="00545EF1">
      <w:pPr>
        <w:pStyle w:val="Tekstpodstawowy"/>
        <w:numPr>
          <w:ilvl w:val="0"/>
          <w:numId w:val="24"/>
        </w:numPr>
        <w:tabs>
          <w:tab w:val="clear" w:pos="720"/>
          <w:tab w:val="num" w:pos="426"/>
        </w:tabs>
        <w:ind w:left="426" w:hanging="426"/>
        <w:rPr>
          <w:rFonts w:ascii="Georgia" w:hAnsi="Georgia" w:cs="Tahoma"/>
          <w:bCs/>
          <w:sz w:val="20"/>
        </w:rPr>
      </w:pPr>
      <w:r w:rsidRPr="00FA13B9">
        <w:rPr>
          <w:rFonts w:ascii="Georgia" w:hAnsi="Georgia" w:cs="Tahoma"/>
          <w:bCs/>
          <w:sz w:val="20"/>
        </w:rPr>
        <w:t>Głosowanie nad uchwałami jest jawne.</w:t>
      </w:r>
    </w:p>
    <w:p w:rsidR="00545EF1" w:rsidRPr="00FA13B9" w:rsidRDefault="00545EF1" w:rsidP="00545EF1">
      <w:pPr>
        <w:pStyle w:val="Tekstpodstawowy"/>
        <w:numPr>
          <w:ilvl w:val="0"/>
          <w:numId w:val="24"/>
        </w:numPr>
        <w:tabs>
          <w:tab w:val="clear" w:pos="720"/>
          <w:tab w:val="num" w:pos="426"/>
        </w:tabs>
        <w:ind w:left="426" w:hanging="426"/>
        <w:rPr>
          <w:rFonts w:ascii="Georgia" w:hAnsi="Georgia" w:cs="Tahoma"/>
          <w:bCs/>
          <w:sz w:val="20"/>
        </w:rPr>
      </w:pPr>
      <w:r w:rsidRPr="00FA13B9">
        <w:rPr>
          <w:rFonts w:ascii="Georgia" w:hAnsi="Georgia" w:cs="Tahoma"/>
          <w:bCs/>
          <w:sz w:val="20"/>
        </w:rPr>
        <w:t>Tajne głosowanie zarządza się przy wyborach oraz nad wnioskami o odwołanie członków władz Spółki lub likwidatorów Spółki, bądź o pociągnięcie ich do odpowiedzialności, jak również w sprawach osobowych. Poza tym tajne głosowanie należy zarządzić na żądanie choćby jednego z akcjonariuszy obecnych lub reprezentowanych na Walnym Zgromadzeniu.</w:t>
      </w:r>
    </w:p>
    <w:p w:rsidR="00545EF1" w:rsidRDefault="00545EF1" w:rsidP="00545EF1">
      <w:pPr>
        <w:pStyle w:val="Tekstpodstawowy"/>
        <w:numPr>
          <w:ilvl w:val="0"/>
          <w:numId w:val="24"/>
        </w:numPr>
        <w:tabs>
          <w:tab w:val="clear" w:pos="720"/>
          <w:tab w:val="num" w:pos="426"/>
        </w:tabs>
        <w:ind w:left="426" w:hanging="426"/>
        <w:rPr>
          <w:rFonts w:ascii="Georgia" w:hAnsi="Georgia" w:cs="Tahoma"/>
          <w:bCs/>
          <w:sz w:val="20"/>
        </w:rPr>
      </w:pPr>
      <w:r w:rsidRPr="00FA13B9">
        <w:rPr>
          <w:rFonts w:ascii="Georgia" w:hAnsi="Georgia" w:cs="Tahoma"/>
          <w:bCs/>
          <w:sz w:val="20"/>
        </w:rPr>
        <w:t>Walne Zgromadzenie może powziąć uchwałę o uchyleniu tajności głosowania w sprawach dotyczących wyboru komisji powoływanej przez Walne Zgromadzenie.</w:t>
      </w:r>
    </w:p>
    <w:p w:rsidR="00545EF1" w:rsidRDefault="00545EF1" w:rsidP="00545EF1">
      <w:pPr>
        <w:pStyle w:val="Tekstpodstawowy"/>
        <w:numPr>
          <w:ilvl w:val="0"/>
          <w:numId w:val="24"/>
        </w:numPr>
        <w:tabs>
          <w:tab w:val="clear" w:pos="720"/>
          <w:tab w:val="num" w:pos="426"/>
        </w:tabs>
        <w:ind w:left="426" w:hanging="426"/>
        <w:rPr>
          <w:rFonts w:ascii="Georgia" w:hAnsi="Georgia" w:cs="Tahoma"/>
          <w:bCs/>
          <w:sz w:val="20"/>
        </w:rPr>
      </w:pPr>
      <w:r>
        <w:rPr>
          <w:rFonts w:ascii="Georgia" w:hAnsi="Georgia" w:cs="Tahoma"/>
          <w:bCs/>
          <w:sz w:val="20"/>
        </w:rPr>
        <w:t>Akcjonariusz nie może osobiście, ani przez pełnomocnika głosować nad powzięciem uchwał dotyczących:</w:t>
      </w:r>
    </w:p>
    <w:p w:rsidR="00545EF1" w:rsidRDefault="00545EF1" w:rsidP="00545EF1">
      <w:pPr>
        <w:pStyle w:val="Tekstpodstawowy"/>
        <w:numPr>
          <w:ilvl w:val="0"/>
          <w:numId w:val="25"/>
        </w:numPr>
        <w:tabs>
          <w:tab w:val="clear" w:pos="720"/>
          <w:tab w:val="num" w:pos="851"/>
        </w:tabs>
        <w:ind w:left="851"/>
        <w:rPr>
          <w:rFonts w:ascii="Georgia" w:hAnsi="Georgia" w:cs="Tahoma"/>
          <w:bCs/>
          <w:sz w:val="20"/>
        </w:rPr>
      </w:pPr>
      <w:r>
        <w:rPr>
          <w:rFonts w:ascii="Georgia" w:hAnsi="Georgia" w:cs="Tahoma"/>
          <w:bCs/>
          <w:sz w:val="20"/>
        </w:rPr>
        <w:t>jego odpowiedzialności wobec Spółki z jakiegokolwiek tytułu, w tym udzielania absolutorium,</w:t>
      </w:r>
    </w:p>
    <w:p w:rsidR="00545EF1" w:rsidRDefault="00545EF1" w:rsidP="00545EF1">
      <w:pPr>
        <w:pStyle w:val="Tekstpodstawowy"/>
        <w:numPr>
          <w:ilvl w:val="0"/>
          <w:numId w:val="25"/>
        </w:numPr>
        <w:tabs>
          <w:tab w:val="clear" w:pos="720"/>
          <w:tab w:val="num" w:pos="851"/>
        </w:tabs>
        <w:ind w:left="851"/>
        <w:rPr>
          <w:rFonts w:ascii="Georgia" w:hAnsi="Georgia" w:cs="Tahoma"/>
          <w:bCs/>
          <w:sz w:val="20"/>
        </w:rPr>
      </w:pPr>
      <w:r>
        <w:rPr>
          <w:rFonts w:ascii="Georgia" w:hAnsi="Georgia" w:cs="Tahoma"/>
          <w:bCs/>
          <w:sz w:val="20"/>
        </w:rPr>
        <w:t>zwolnienia z zobowiązania wobec Spółki</w:t>
      </w:r>
    </w:p>
    <w:p w:rsidR="00545EF1" w:rsidRPr="00FA13B9" w:rsidRDefault="00545EF1" w:rsidP="00545EF1">
      <w:pPr>
        <w:pStyle w:val="Tekstpodstawowy"/>
        <w:numPr>
          <w:ilvl w:val="0"/>
          <w:numId w:val="25"/>
        </w:numPr>
        <w:tabs>
          <w:tab w:val="clear" w:pos="720"/>
          <w:tab w:val="num" w:pos="851"/>
        </w:tabs>
        <w:ind w:left="851"/>
        <w:rPr>
          <w:rFonts w:ascii="Georgia" w:hAnsi="Georgia" w:cs="Tahoma"/>
          <w:bCs/>
          <w:sz w:val="20"/>
        </w:rPr>
      </w:pPr>
      <w:r>
        <w:rPr>
          <w:rFonts w:ascii="Georgia" w:hAnsi="Georgia" w:cs="Tahoma"/>
          <w:bCs/>
          <w:sz w:val="20"/>
        </w:rPr>
        <w:t xml:space="preserve">sporu pomiędzy nim a Spółką. </w:t>
      </w:r>
    </w:p>
    <w:p w:rsidR="00545EF1" w:rsidRDefault="00545EF1" w:rsidP="00545EF1">
      <w:pPr>
        <w:pStyle w:val="Tekstpodstawowy"/>
        <w:numPr>
          <w:ilvl w:val="0"/>
          <w:numId w:val="24"/>
        </w:numPr>
        <w:tabs>
          <w:tab w:val="clear" w:pos="720"/>
          <w:tab w:val="num" w:pos="426"/>
        </w:tabs>
        <w:ind w:left="426" w:hanging="426"/>
        <w:rPr>
          <w:rFonts w:ascii="Georgia" w:hAnsi="Georgia" w:cs="Tahoma"/>
          <w:bCs/>
          <w:sz w:val="20"/>
        </w:rPr>
      </w:pPr>
      <w:r>
        <w:rPr>
          <w:rFonts w:ascii="Georgia" w:hAnsi="Georgia" w:cs="Tahoma"/>
          <w:bCs/>
          <w:sz w:val="20"/>
        </w:rPr>
        <w:t>Akcjonariusz Spółki może głosować, jako pełnomocnik przy powzięciu uchwał dotyczących jego osoby, o których mowa w ust. 4 powyżej.</w:t>
      </w:r>
    </w:p>
    <w:p w:rsidR="00545EF1" w:rsidRDefault="00545EF1" w:rsidP="00545EF1">
      <w:pPr>
        <w:pStyle w:val="Tekstpodstawowy"/>
        <w:ind w:left="426"/>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 </w:t>
      </w:r>
      <w:r>
        <w:rPr>
          <w:rFonts w:ascii="Georgia" w:hAnsi="Georgia" w:cs="Tahoma"/>
          <w:b/>
          <w:bCs/>
          <w:sz w:val="20"/>
        </w:rPr>
        <w:t>35</w:t>
      </w:r>
      <w:r w:rsidRPr="00FA13B9">
        <w:rPr>
          <w:rFonts w:ascii="Georgia" w:hAnsi="Georgia" w:cs="Tahoma"/>
          <w:b/>
          <w:bCs/>
          <w:sz w:val="20"/>
        </w:rPr>
        <w:t>.</w:t>
      </w:r>
    </w:p>
    <w:p w:rsidR="00545EF1" w:rsidRDefault="00545EF1" w:rsidP="00545EF1">
      <w:pPr>
        <w:numPr>
          <w:ilvl w:val="0"/>
          <w:numId w:val="26"/>
        </w:numPr>
        <w:tabs>
          <w:tab w:val="clear" w:pos="720"/>
          <w:tab w:val="num" w:pos="426"/>
        </w:tabs>
        <w:ind w:left="426" w:hanging="426"/>
        <w:jc w:val="both"/>
        <w:rPr>
          <w:rFonts w:ascii="Georgia" w:hAnsi="Georgia" w:cs="Tahoma"/>
          <w:sz w:val="20"/>
        </w:rPr>
      </w:pPr>
      <w:r>
        <w:rPr>
          <w:rFonts w:ascii="Georgia" w:hAnsi="Georgia" w:cs="Tahoma"/>
          <w:sz w:val="20"/>
        </w:rPr>
        <w:t xml:space="preserve">Po zamknięciu dyskusji nad każdym z punktów porządku obrad, przed przystąpieniem do głosowania Przewodniczący podaje do wiadomości, jakie wnioski wpłynęły oraz ustala kolejność ich głosowania. Głosowanie nad wnioskami odbywa się w kolejności ich zgłaszania. </w:t>
      </w:r>
    </w:p>
    <w:p w:rsidR="00545EF1" w:rsidRPr="00FA13B9" w:rsidRDefault="00545EF1" w:rsidP="00545EF1">
      <w:pPr>
        <w:numPr>
          <w:ilvl w:val="0"/>
          <w:numId w:val="26"/>
        </w:numPr>
        <w:tabs>
          <w:tab w:val="clear" w:pos="720"/>
          <w:tab w:val="num" w:pos="426"/>
        </w:tabs>
        <w:ind w:left="426" w:hanging="426"/>
        <w:jc w:val="both"/>
        <w:rPr>
          <w:rFonts w:ascii="Georgia" w:hAnsi="Georgia" w:cs="Tahoma"/>
          <w:sz w:val="20"/>
        </w:rPr>
      </w:pPr>
      <w:r>
        <w:rPr>
          <w:rFonts w:ascii="Georgia" w:hAnsi="Georgia" w:cs="Tahoma"/>
          <w:sz w:val="20"/>
        </w:rPr>
        <w:t xml:space="preserve">Zgłaszającym sprzeciw wobec uchwały zapewnia się możliwość zwięzłego uzasadnienia sprzeciwu. </w:t>
      </w:r>
    </w:p>
    <w:p w:rsidR="00545EF1"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 </w:t>
      </w:r>
      <w:r>
        <w:rPr>
          <w:rFonts w:ascii="Georgia" w:hAnsi="Georgia" w:cs="Tahoma"/>
          <w:b/>
          <w:bCs/>
          <w:sz w:val="20"/>
        </w:rPr>
        <w:t>36</w:t>
      </w:r>
      <w:r w:rsidRPr="00FA13B9">
        <w:rPr>
          <w:rFonts w:ascii="Georgia" w:hAnsi="Georgia" w:cs="Tahoma"/>
          <w:b/>
          <w:bCs/>
          <w:sz w:val="20"/>
        </w:rPr>
        <w:t>.</w:t>
      </w:r>
    </w:p>
    <w:p w:rsidR="00545EF1" w:rsidRPr="00FA13B9" w:rsidRDefault="00545EF1" w:rsidP="00545EF1">
      <w:pPr>
        <w:jc w:val="both"/>
        <w:rPr>
          <w:rFonts w:ascii="Georgia" w:hAnsi="Georgia" w:cs="Tahoma"/>
          <w:bCs/>
          <w:sz w:val="20"/>
        </w:rPr>
      </w:pPr>
      <w:r w:rsidRPr="00FA13B9">
        <w:rPr>
          <w:rFonts w:ascii="Georgia" w:hAnsi="Georgia" w:cs="Tahoma"/>
          <w:bCs/>
          <w:sz w:val="20"/>
        </w:rPr>
        <w:t xml:space="preserve">Przewodniczący Zgromadzenia zamyka obrady Walnego Zgromadzenia po stwierdzeniu, że zostały wyczerpane wszystkie sprawy objęte porządkiem obrad.   </w:t>
      </w: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 </w:t>
      </w:r>
      <w:r>
        <w:rPr>
          <w:rFonts w:ascii="Georgia" w:hAnsi="Georgia" w:cs="Tahoma"/>
          <w:b/>
          <w:bCs/>
          <w:sz w:val="20"/>
        </w:rPr>
        <w:t>37</w:t>
      </w:r>
      <w:r w:rsidRPr="00FA13B9">
        <w:rPr>
          <w:rFonts w:ascii="Georgia" w:hAnsi="Georgia" w:cs="Tahoma"/>
          <w:b/>
          <w:bCs/>
          <w:sz w:val="20"/>
        </w:rPr>
        <w:t>.</w:t>
      </w:r>
    </w:p>
    <w:p w:rsidR="00545EF1" w:rsidRDefault="00545EF1" w:rsidP="00545EF1">
      <w:pPr>
        <w:pStyle w:val="Tekstpodstawowy"/>
        <w:numPr>
          <w:ilvl w:val="0"/>
          <w:numId w:val="27"/>
        </w:numPr>
        <w:tabs>
          <w:tab w:val="clear" w:pos="720"/>
          <w:tab w:val="num" w:pos="426"/>
        </w:tabs>
        <w:ind w:left="426" w:hanging="426"/>
        <w:rPr>
          <w:rFonts w:ascii="Georgia" w:hAnsi="Georgia" w:cs="Tahoma"/>
          <w:bCs/>
          <w:sz w:val="20"/>
        </w:rPr>
      </w:pPr>
      <w:r w:rsidRPr="00FA13B9">
        <w:rPr>
          <w:rFonts w:ascii="Georgia" w:hAnsi="Georgia" w:cs="Tahoma"/>
          <w:bCs/>
          <w:sz w:val="20"/>
        </w:rPr>
        <w:t>Uchwały Walnego Zgromadzenia są zamieszczone w protokole sporządzonym przez notariusza</w:t>
      </w:r>
      <w:r>
        <w:rPr>
          <w:rFonts w:ascii="Georgia" w:hAnsi="Georgia" w:cs="Tahoma"/>
          <w:bCs/>
          <w:sz w:val="20"/>
        </w:rPr>
        <w:t xml:space="preserve"> pod rygorem ich nieważności</w:t>
      </w:r>
      <w:r w:rsidRPr="00FA13B9">
        <w:rPr>
          <w:rFonts w:ascii="Georgia" w:hAnsi="Georgia" w:cs="Tahoma"/>
          <w:bCs/>
          <w:sz w:val="20"/>
        </w:rPr>
        <w:t>.</w:t>
      </w:r>
      <w:r>
        <w:rPr>
          <w:rFonts w:ascii="Georgia" w:hAnsi="Georgia" w:cs="Tahoma"/>
          <w:bCs/>
          <w:sz w:val="20"/>
        </w:rPr>
        <w:t xml:space="preserve"> Protokół zostaje sporządzony zgodnie z treścią stosownych przepisów Kodeksu Spółek handlowych.</w:t>
      </w:r>
    </w:p>
    <w:p w:rsidR="00545EF1" w:rsidRPr="00FA13B9" w:rsidRDefault="00545EF1" w:rsidP="00545EF1">
      <w:pPr>
        <w:pStyle w:val="Tekstpodstawowy"/>
        <w:numPr>
          <w:ilvl w:val="0"/>
          <w:numId w:val="27"/>
        </w:numPr>
        <w:tabs>
          <w:tab w:val="clear" w:pos="720"/>
          <w:tab w:val="num" w:pos="426"/>
        </w:tabs>
        <w:ind w:left="426" w:hanging="426"/>
        <w:rPr>
          <w:rFonts w:ascii="Georgia" w:hAnsi="Georgia" w:cs="Tahoma"/>
          <w:bCs/>
          <w:sz w:val="20"/>
        </w:rPr>
      </w:pPr>
      <w:r>
        <w:rPr>
          <w:rFonts w:ascii="Georgia" w:hAnsi="Georgia" w:cs="Tahoma"/>
          <w:bCs/>
          <w:sz w:val="20"/>
        </w:rPr>
        <w:t xml:space="preserve">Spółka w terminie tygodnia od zakończenia Walnego Zgromadzenia ujawnia na swojej stronie internetowej wyniki głosowań nad poszczególnymi uchwałami podjętymi (nie podjętymi) przez Walne Zgromadzenie.    </w:t>
      </w:r>
    </w:p>
    <w:p w:rsidR="00545EF1" w:rsidRPr="00FA13B9" w:rsidRDefault="00545EF1" w:rsidP="00545EF1">
      <w:pPr>
        <w:pStyle w:val="Tekstpodstawowy"/>
        <w:numPr>
          <w:ilvl w:val="0"/>
          <w:numId w:val="27"/>
        </w:numPr>
        <w:tabs>
          <w:tab w:val="clear" w:pos="720"/>
          <w:tab w:val="num" w:pos="426"/>
        </w:tabs>
        <w:ind w:left="426" w:hanging="426"/>
        <w:rPr>
          <w:rFonts w:ascii="Georgia" w:hAnsi="Georgia" w:cs="Tahoma"/>
          <w:bCs/>
          <w:sz w:val="20"/>
        </w:rPr>
      </w:pPr>
      <w:r w:rsidRPr="00FA13B9">
        <w:rPr>
          <w:rFonts w:ascii="Georgia" w:hAnsi="Georgia" w:cs="Tahoma"/>
          <w:bCs/>
          <w:sz w:val="20"/>
        </w:rPr>
        <w:t>Dowody zwołania Walnego Zgromadzenia, wraz z pełnomocnictwami udzielonymi przez akcjonariuszy Zarząd powinien dołączyć do księgi protokołów.</w:t>
      </w:r>
    </w:p>
    <w:p w:rsidR="00545EF1" w:rsidRPr="00FA13B9" w:rsidRDefault="00545EF1" w:rsidP="00545EF1">
      <w:pPr>
        <w:pStyle w:val="Tekstpodstawowy"/>
        <w:numPr>
          <w:ilvl w:val="0"/>
          <w:numId w:val="27"/>
        </w:numPr>
        <w:tabs>
          <w:tab w:val="clear" w:pos="720"/>
          <w:tab w:val="num" w:pos="426"/>
        </w:tabs>
        <w:ind w:left="426" w:hanging="426"/>
        <w:rPr>
          <w:rFonts w:ascii="Georgia" w:hAnsi="Georgia" w:cs="Tahoma"/>
          <w:bCs/>
          <w:sz w:val="20"/>
        </w:rPr>
      </w:pPr>
      <w:r>
        <w:rPr>
          <w:rFonts w:ascii="Georgia" w:hAnsi="Georgia" w:cs="Tahoma"/>
          <w:bCs/>
          <w:sz w:val="20"/>
        </w:rPr>
        <w:t>Od</w:t>
      </w:r>
      <w:r w:rsidRPr="00FA13B9">
        <w:rPr>
          <w:rFonts w:ascii="Georgia" w:hAnsi="Georgia" w:cs="Tahoma"/>
          <w:bCs/>
          <w:sz w:val="20"/>
        </w:rPr>
        <w:t>pis protokołu Walnego Zgromadzenia Zarząd dołącza do księgi protokołów. Akcjonariusze mogą przeglądać księgę protokołów, a także żądać wydania poświadczonych przez Zarząd odpisów uchwał.</w:t>
      </w:r>
    </w:p>
    <w:p w:rsidR="00545EF1" w:rsidRDefault="00545EF1" w:rsidP="00545EF1">
      <w:pPr>
        <w:pStyle w:val="Tekstpodstawowy"/>
        <w:rPr>
          <w:rFonts w:ascii="Georgia" w:hAnsi="Georgia" w:cs="Tahoma"/>
          <w:bCs/>
          <w:sz w:val="20"/>
        </w:rPr>
      </w:pPr>
    </w:p>
    <w:p w:rsidR="00545EF1" w:rsidRPr="00FA13B9" w:rsidRDefault="00545EF1" w:rsidP="00545EF1">
      <w:pPr>
        <w:pStyle w:val="Tekstpodstawowy"/>
        <w:rPr>
          <w:rFonts w:ascii="Georgia" w:hAnsi="Georgia" w:cs="Tahoma"/>
          <w:bCs/>
          <w:sz w:val="20"/>
        </w:rPr>
      </w:pPr>
    </w:p>
    <w:p w:rsidR="00545EF1" w:rsidRPr="00FA13B9" w:rsidRDefault="00545EF1" w:rsidP="00545EF1">
      <w:pPr>
        <w:pStyle w:val="Tekstpodstawowy2"/>
        <w:numPr>
          <w:ilvl w:val="0"/>
          <w:numId w:val="3"/>
        </w:numPr>
        <w:jc w:val="center"/>
        <w:rPr>
          <w:rFonts w:ascii="Georgia" w:hAnsi="Georgia" w:cs="Tahoma"/>
          <w:sz w:val="20"/>
        </w:rPr>
      </w:pPr>
      <w:r w:rsidRPr="00FA13B9">
        <w:rPr>
          <w:rFonts w:ascii="Georgia" w:hAnsi="Georgia" w:cs="Tahoma"/>
          <w:bCs/>
          <w:sz w:val="20"/>
        </w:rPr>
        <w:t xml:space="preserve"> </w:t>
      </w:r>
      <w:r w:rsidRPr="00FA13B9">
        <w:rPr>
          <w:rFonts w:ascii="Georgia" w:hAnsi="Georgia" w:cs="Tahoma"/>
          <w:sz w:val="20"/>
        </w:rPr>
        <w:t>Postanowienia końcowe</w:t>
      </w:r>
    </w:p>
    <w:p w:rsidR="00545EF1" w:rsidRPr="00FA13B9" w:rsidRDefault="00545EF1" w:rsidP="00545EF1">
      <w:pPr>
        <w:pStyle w:val="Tekstpodstawowy2"/>
        <w:jc w:val="both"/>
        <w:rPr>
          <w:rFonts w:ascii="Georgia" w:hAnsi="Georgia" w:cs="Tahoma"/>
          <w:b w:val="0"/>
          <w:bCs/>
          <w:sz w:val="20"/>
        </w:rPr>
      </w:pPr>
    </w:p>
    <w:p w:rsidR="00545EF1" w:rsidRPr="00FA13B9" w:rsidRDefault="00545EF1" w:rsidP="00545EF1">
      <w:pPr>
        <w:pStyle w:val="Tekstpodstawowy"/>
        <w:jc w:val="center"/>
        <w:rPr>
          <w:rFonts w:ascii="Georgia" w:hAnsi="Georgia" w:cs="Tahoma"/>
          <w:b/>
          <w:bCs/>
          <w:sz w:val="20"/>
        </w:rPr>
      </w:pPr>
      <w:r w:rsidRPr="00FA13B9">
        <w:rPr>
          <w:rFonts w:ascii="Georgia" w:hAnsi="Georgia" w:cs="Tahoma"/>
          <w:bCs/>
          <w:sz w:val="20"/>
        </w:rPr>
        <w:t xml:space="preserve"> </w:t>
      </w:r>
      <w:r w:rsidRPr="00FA13B9">
        <w:rPr>
          <w:rFonts w:ascii="Georgia" w:hAnsi="Georgia" w:cs="Tahoma"/>
          <w:b/>
          <w:bCs/>
          <w:sz w:val="20"/>
        </w:rPr>
        <w:t xml:space="preserve">   § </w:t>
      </w:r>
      <w:r>
        <w:rPr>
          <w:rFonts w:ascii="Georgia" w:hAnsi="Georgia" w:cs="Tahoma"/>
          <w:b/>
          <w:bCs/>
          <w:sz w:val="20"/>
        </w:rPr>
        <w:t>38</w:t>
      </w:r>
      <w:r w:rsidRPr="00FA13B9">
        <w:rPr>
          <w:rFonts w:ascii="Georgia" w:hAnsi="Georgia" w:cs="Tahoma"/>
          <w:b/>
          <w:bCs/>
          <w:sz w:val="20"/>
        </w:rPr>
        <w:t>.</w:t>
      </w:r>
    </w:p>
    <w:p w:rsidR="00545EF1" w:rsidRDefault="00545EF1" w:rsidP="00545EF1">
      <w:pPr>
        <w:pStyle w:val="Tekstpodstawowy"/>
        <w:numPr>
          <w:ilvl w:val="1"/>
          <w:numId w:val="3"/>
        </w:numPr>
        <w:tabs>
          <w:tab w:val="clear" w:pos="1440"/>
          <w:tab w:val="num" w:pos="426"/>
        </w:tabs>
        <w:ind w:left="426" w:hanging="426"/>
        <w:rPr>
          <w:rFonts w:ascii="Georgia" w:hAnsi="Georgia" w:cs="Tahoma"/>
          <w:bCs/>
          <w:sz w:val="20"/>
        </w:rPr>
      </w:pPr>
      <w:r w:rsidRPr="00FA13B9">
        <w:rPr>
          <w:rFonts w:ascii="Georgia" w:hAnsi="Georgia" w:cs="Tahoma"/>
          <w:bCs/>
          <w:sz w:val="20"/>
        </w:rPr>
        <w:t xml:space="preserve">Niniejszy Regulamin został uchwalony przez </w:t>
      </w:r>
      <w:r>
        <w:rPr>
          <w:rFonts w:ascii="Georgia" w:hAnsi="Georgia" w:cs="Tahoma"/>
          <w:bCs/>
          <w:sz w:val="20"/>
        </w:rPr>
        <w:t>Nadz</w:t>
      </w:r>
      <w:r w:rsidRPr="00FA13B9">
        <w:rPr>
          <w:rFonts w:ascii="Georgia" w:hAnsi="Georgia" w:cs="Tahoma"/>
          <w:bCs/>
          <w:sz w:val="20"/>
        </w:rPr>
        <w:t xml:space="preserve">wyczajne Walne Zgromadzenie w dniu </w:t>
      </w:r>
      <w:r w:rsidR="00DA4732">
        <w:rPr>
          <w:rFonts w:ascii="Georgia" w:hAnsi="Georgia" w:cs="Tahoma"/>
          <w:bCs/>
          <w:sz w:val="20"/>
        </w:rPr>
        <w:t xml:space="preserve">13 grudnia 2011 </w:t>
      </w:r>
      <w:bookmarkStart w:id="0" w:name="_GoBack"/>
      <w:bookmarkEnd w:id="0"/>
      <w:r w:rsidRPr="00FA13B9">
        <w:rPr>
          <w:rFonts w:ascii="Georgia" w:hAnsi="Georgia" w:cs="Tahoma"/>
          <w:bCs/>
          <w:sz w:val="20"/>
        </w:rPr>
        <w:t xml:space="preserve">roku i </w:t>
      </w:r>
      <w:r>
        <w:rPr>
          <w:rFonts w:ascii="Georgia" w:hAnsi="Georgia" w:cs="Tahoma"/>
          <w:bCs/>
          <w:sz w:val="20"/>
        </w:rPr>
        <w:t>obowiązuje także w czasie obrad tego Walnego Zgromadzenia.</w:t>
      </w:r>
    </w:p>
    <w:p w:rsidR="00545EF1" w:rsidRPr="00FA13B9" w:rsidRDefault="00545EF1" w:rsidP="00545EF1">
      <w:pPr>
        <w:pStyle w:val="Tekstpodstawowy"/>
        <w:numPr>
          <w:ilvl w:val="1"/>
          <w:numId w:val="3"/>
        </w:numPr>
        <w:tabs>
          <w:tab w:val="clear" w:pos="1440"/>
          <w:tab w:val="num" w:pos="426"/>
        </w:tabs>
        <w:ind w:left="426" w:hanging="426"/>
        <w:rPr>
          <w:rFonts w:ascii="Georgia" w:hAnsi="Georgia" w:cs="Tahoma"/>
          <w:bCs/>
          <w:sz w:val="20"/>
        </w:rPr>
      </w:pPr>
      <w:r w:rsidRPr="00FA13B9">
        <w:rPr>
          <w:rFonts w:ascii="Georgia" w:hAnsi="Georgia" w:cs="Tahoma"/>
          <w:bCs/>
          <w:sz w:val="20"/>
        </w:rPr>
        <w:t>Regulamin Obrad Walnego Zgromadzenia obowiązuje na wszystkich</w:t>
      </w:r>
      <w:r>
        <w:rPr>
          <w:rFonts w:ascii="Georgia" w:hAnsi="Georgia" w:cs="Tahoma"/>
          <w:bCs/>
          <w:sz w:val="20"/>
        </w:rPr>
        <w:t>,</w:t>
      </w:r>
      <w:r w:rsidRPr="00FA13B9">
        <w:rPr>
          <w:rFonts w:ascii="Georgia" w:hAnsi="Georgia" w:cs="Tahoma"/>
          <w:bCs/>
          <w:sz w:val="20"/>
        </w:rPr>
        <w:t xml:space="preserve"> </w:t>
      </w:r>
      <w:r>
        <w:rPr>
          <w:rFonts w:ascii="Georgia" w:hAnsi="Georgia" w:cs="Tahoma"/>
          <w:bCs/>
          <w:sz w:val="20"/>
        </w:rPr>
        <w:t xml:space="preserve">kolejnych </w:t>
      </w:r>
      <w:r w:rsidRPr="00FA13B9">
        <w:rPr>
          <w:rFonts w:ascii="Georgia" w:hAnsi="Georgia" w:cs="Tahoma"/>
          <w:bCs/>
          <w:sz w:val="20"/>
        </w:rPr>
        <w:t xml:space="preserve">Walnych Zgromadzeniach Spółki bez potrzeby jego każdorazowego odczytywania </w:t>
      </w:r>
      <w:r>
        <w:rPr>
          <w:rFonts w:ascii="Georgia" w:hAnsi="Georgia" w:cs="Tahoma"/>
          <w:bCs/>
          <w:sz w:val="20"/>
        </w:rPr>
        <w:t xml:space="preserve">lub </w:t>
      </w:r>
      <w:r w:rsidRPr="00FA13B9">
        <w:rPr>
          <w:rFonts w:ascii="Georgia" w:hAnsi="Georgia" w:cs="Tahoma"/>
          <w:bCs/>
          <w:sz w:val="20"/>
        </w:rPr>
        <w:t xml:space="preserve">uchwalania przez każde </w:t>
      </w:r>
      <w:r>
        <w:rPr>
          <w:rFonts w:ascii="Georgia" w:hAnsi="Georgia" w:cs="Tahoma"/>
          <w:bCs/>
          <w:sz w:val="20"/>
        </w:rPr>
        <w:t>następne W</w:t>
      </w:r>
      <w:r w:rsidRPr="00FA13B9">
        <w:rPr>
          <w:rFonts w:ascii="Georgia" w:hAnsi="Georgia" w:cs="Tahoma"/>
          <w:bCs/>
          <w:sz w:val="20"/>
        </w:rPr>
        <w:t>alne Zgromadzenie.</w:t>
      </w:r>
    </w:p>
    <w:p w:rsidR="00545EF1" w:rsidRPr="00CA2B22" w:rsidRDefault="00545EF1" w:rsidP="00545EF1"/>
    <w:p w:rsidR="00545EF1" w:rsidRDefault="00545EF1" w:rsidP="00545EF1">
      <w:pPr>
        <w:pStyle w:val="Nagwek1"/>
        <w:spacing w:line="360" w:lineRule="auto"/>
        <w:rPr>
          <w:rFonts w:ascii="Georgia" w:hAnsi="Georgia" w:cs="Tahoma"/>
          <w:sz w:val="20"/>
        </w:rPr>
      </w:pPr>
      <w:r w:rsidRPr="00FA13B9">
        <w:rPr>
          <w:rFonts w:ascii="Georgia" w:hAnsi="Georgia" w:cs="Tahoma"/>
          <w:sz w:val="20"/>
        </w:rPr>
        <w:t>Przewodniczący Zgromadzenia</w:t>
      </w:r>
    </w:p>
    <w:p w:rsidR="00545EF1" w:rsidRPr="00FA13B9" w:rsidRDefault="00545EF1" w:rsidP="00545EF1">
      <w:pPr>
        <w:spacing w:line="360" w:lineRule="auto"/>
        <w:jc w:val="center"/>
        <w:rPr>
          <w:rFonts w:ascii="Georgia" w:hAnsi="Georgia" w:cs="Tahoma"/>
          <w:bCs/>
          <w:sz w:val="20"/>
        </w:rPr>
      </w:pPr>
      <w:r>
        <w:rPr>
          <w:rFonts w:ascii="Georgia" w:hAnsi="Georgia" w:cs="Tahoma"/>
          <w:bCs/>
          <w:sz w:val="20"/>
        </w:rPr>
        <w:t>(podpis)</w:t>
      </w:r>
    </w:p>
    <w:p w:rsidR="00AB49F6" w:rsidRDefault="00AB49F6"/>
    <w:sectPr w:rsidR="00AB49F6">
      <w:footerReference w:type="even" r:id="rId7"/>
      <w:footerReference w:type="default" r:id="rId8"/>
      <w:pgSz w:w="11907" w:h="16840"/>
      <w:pgMar w:top="851" w:right="1134" w:bottom="1418" w:left="1134"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355" w:rsidRDefault="00F33AE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E5355" w:rsidRDefault="00F33AE4">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355" w:rsidRDefault="00F33AE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A4732">
      <w:rPr>
        <w:rStyle w:val="Numerstrony"/>
        <w:noProof/>
      </w:rPr>
      <w:t>9</w:t>
    </w:r>
    <w:r>
      <w:rPr>
        <w:rStyle w:val="Numerstrony"/>
      </w:rPr>
      <w:fldChar w:fldCharType="end"/>
    </w:r>
  </w:p>
  <w:p w:rsidR="007E5355" w:rsidRDefault="00F33AE4">
    <w:pPr>
      <w:pStyle w:val="Stopk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52278"/>
    <w:multiLevelType w:val="hybridMultilevel"/>
    <w:tmpl w:val="1F1828B4"/>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D1D47BA"/>
    <w:multiLevelType w:val="hybridMultilevel"/>
    <w:tmpl w:val="E2FC8906"/>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FB9713C"/>
    <w:multiLevelType w:val="hybridMultilevel"/>
    <w:tmpl w:val="253CDBC4"/>
    <w:lvl w:ilvl="0" w:tplc="8A508E1E">
      <w:start w:val="1"/>
      <w:numFmt w:val="upperRoman"/>
      <w:lvlText w:val="%1."/>
      <w:lvlJc w:val="left"/>
      <w:pPr>
        <w:tabs>
          <w:tab w:val="num" w:pos="1080"/>
        </w:tabs>
        <w:ind w:left="1080" w:hanging="720"/>
      </w:pPr>
      <w:rPr>
        <w:rFonts w:hint="default"/>
      </w:rPr>
    </w:lvl>
    <w:lvl w:ilvl="1" w:tplc="62643370">
      <w:start w:val="1"/>
      <w:numFmt w:val="decimal"/>
      <w:lvlText w:val="%2."/>
      <w:lvlJc w:val="left"/>
      <w:pPr>
        <w:tabs>
          <w:tab w:val="num" w:pos="1440"/>
        </w:tabs>
        <w:ind w:left="1440" w:hanging="360"/>
      </w:pPr>
      <w:rPr>
        <w:rFonts w:hint="default"/>
      </w:rPr>
    </w:lvl>
    <w:lvl w:ilvl="2" w:tplc="26BE88E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01D50C3"/>
    <w:multiLevelType w:val="hybridMultilevel"/>
    <w:tmpl w:val="EEB08040"/>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E4D2FF4"/>
    <w:multiLevelType w:val="hybridMultilevel"/>
    <w:tmpl w:val="B3C4E58A"/>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FD72FA8"/>
    <w:multiLevelType w:val="hybridMultilevel"/>
    <w:tmpl w:val="EF867602"/>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B4E7F91"/>
    <w:multiLevelType w:val="hybridMultilevel"/>
    <w:tmpl w:val="75F4A0C6"/>
    <w:lvl w:ilvl="0" w:tplc="BFD4C084">
      <w:start w:val="1"/>
      <w:numFmt w:val="bullet"/>
      <w:lvlText w:val=""/>
      <w:lvlJc w:val="left"/>
      <w:pPr>
        <w:tabs>
          <w:tab w:val="num" w:pos="778"/>
        </w:tabs>
        <w:ind w:left="778"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0AF6701"/>
    <w:multiLevelType w:val="hybridMultilevel"/>
    <w:tmpl w:val="9740FCA4"/>
    <w:lvl w:ilvl="0" w:tplc="6264337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36743852"/>
    <w:multiLevelType w:val="hybridMultilevel"/>
    <w:tmpl w:val="74008522"/>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AA33027"/>
    <w:multiLevelType w:val="hybridMultilevel"/>
    <w:tmpl w:val="C7BE3CF2"/>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D202FC2"/>
    <w:multiLevelType w:val="hybridMultilevel"/>
    <w:tmpl w:val="52F034C6"/>
    <w:lvl w:ilvl="0" w:tplc="03E0065A">
      <w:start w:val="1"/>
      <w:numFmt w:val="decimal"/>
      <w:lvlText w:val="%1)"/>
      <w:lvlJc w:val="left"/>
      <w:pPr>
        <w:tabs>
          <w:tab w:val="num" w:pos="720"/>
        </w:tabs>
        <w:ind w:left="720" w:hanging="360"/>
      </w:pPr>
      <w:rPr>
        <w:rFonts w:hint="default"/>
      </w:rPr>
    </w:lvl>
    <w:lvl w:ilvl="1" w:tplc="20805A7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E8E7D66"/>
    <w:multiLevelType w:val="hybridMultilevel"/>
    <w:tmpl w:val="3A1C9894"/>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5D40C05"/>
    <w:multiLevelType w:val="hybridMultilevel"/>
    <w:tmpl w:val="559492E0"/>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7DF763F"/>
    <w:multiLevelType w:val="hybridMultilevel"/>
    <w:tmpl w:val="E4A04C2E"/>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AE50A80"/>
    <w:multiLevelType w:val="hybridMultilevel"/>
    <w:tmpl w:val="E98EA722"/>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C6C2194"/>
    <w:multiLevelType w:val="hybridMultilevel"/>
    <w:tmpl w:val="66AC3D72"/>
    <w:lvl w:ilvl="0" w:tplc="BFD4C084">
      <w:start w:val="1"/>
      <w:numFmt w:val="bullet"/>
      <w:lvlText w:val=""/>
      <w:lvlJc w:val="left"/>
      <w:pPr>
        <w:tabs>
          <w:tab w:val="num" w:pos="1440"/>
        </w:tabs>
        <w:ind w:left="1440" w:hanging="360"/>
      </w:pPr>
      <w:rPr>
        <w:rFonts w:ascii="Wingdings" w:hAnsi="Wingdings" w:hint="default"/>
      </w:rPr>
    </w:lvl>
    <w:lvl w:ilvl="1" w:tplc="8EF8590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53B6287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nsid w:val="58A20356"/>
    <w:multiLevelType w:val="hybridMultilevel"/>
    <w:tmpl w:val="E84C53C4"/>
    <w:lvl w:ilvl="0" w:tplc="03E0065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5B8D75C9"/>
    <w:multiLevelType w:val="hybridMultilevel"/>
    <w:tmpl w:val="AD064F5C"/>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1D3C3D"/>
    <w:multiLevelType w:val="hybridMultilevel"/>
    <w:tmpl w:val="D7767C20"/>
    <w:lvl w:ilvl="0" w:tplc="26BE88E0">
      <w:start w:val="1"/>
      <w:numFmt w:val="decimal"/>
      <w:lvlText w:val="%1."/>
      <w:lvlJc w:val="left"/>
      <w:pPr>
        <w:tabs>
          <w:tab w:val="num" w:pos="720"/>
        </w:tabs>
        <w:ind w:left="720" w:hanging="360"/>
      </w:pPr>
      <w:rPr>
        <w:rFonts w:hint="default"/>
      </w:rPr>
    </w:lvl>
    <w:lvl w:ilvl="1" w:tplc="609E27C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E9A154E"/>
    <w:multiLevelType w:val="hybridMultilevel"/>
    <w:tmpl w:val="2B4E946C"/>
    <w:lvl w:ilvl="0" w:tplc="6264337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F882114"/>
    <w:multiLevelType w:val="hybridMultilevel"/>
    <w:tmpl w:val="65EEF994"/>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48B7AC0"/>
    <w:multiLevelType w:val="hybridMultilevel"/>
    <w:tmpl w:val="7CDA2F28"/>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64EA3448"/>
    <w:multiLevelType w:val="hybridMultilevel"/>
    <w:tmpl w:val="E9F4E394"/>
    <w:lvl w:ilvl="0" w:tplc="6264337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6ABD125C"/>
    <w:multiLevelType w:val="hybridMultilevel"/>
    <w:tmpl w:val="F96095BE"/>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AFA428A"/>
    <w:multiLevelType w:val="hybridMultilevel"/>
    <w:tmpl w:val="C4765C22"/>
    <w:lvl w:ilvl="0" w:tplc="6A7ECF1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FC47E22"/>
    <w:multiLevelType w:val="hybridMultilevel"/>
    <w:tmpl w:val="55203120"/>
    <w:lvl w:ilvl="0" w:tplc="20805A7C">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21617EF"/>
    <w:multiLevelType w:val="hybridMultilevel"/>
    <w:tmpl w:val="353CA95A"/>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43850A8"/>
    <w:multiLevelType w:val="hybridMultilevel"/>
    <w:tmpl w:val="68DC3262"/>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CB33A9A"/>
    <w:multiLevelType w:val="hybridMultilevel"/>
    <w:tmpl w:val="E6A01A2E"/>
    <w:lvl w:ilvl="0" w:tplc="26BE88E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6"/>
  </w:num>
  <w:num w:numId="2">
    <w:abstractNumId w:val="25"/>
  </w:num>
  <w:num w:numId="3">
    <w:abstractNumId w:val="2"/>
  </w:num>
  <w:num w:numId="4">
    <w:abstractNumId w:val="0"/>
  </w:num>
  <w:num w:numId="5">
    <w:abstractNumId w:val="28"/>
  </w:num>
  <w:num w:numId="6">
    <w:abstractNumId w:val="5"/>
  </w:num>
  <w:num w:numId="7">
    <w:abstractNumId w:val="4"/>
  </w:num>
  <w:num w:numId="8">
    <w:abstractNumId w:val="6"/>
  </w:num>
  <w:num w:numId="9">
    <w:abstractNumId w:val="8"/>
  </w:num>
  <w:num w:numId="10">
    <w:abstractNumId w:val="24"/>
  </w:num>
  <w:num w:numId="11">
    <w:abstractNumId w:val="22"/>
  </w:num>
  <w:num w:numId="12">
    <w:abstractNumId w:val="1"/>
  </w:num>
  <w:num w:numId="13">
    <w:abstractNumId w:val="3"/>
  </w:num>
  <w:num w:numId="14">
    <w:abstractNumId w:val="19"/>
  </w:num>
  <w:num w:numId="15">
    <w:abstractNumId w:val="27"/>
  </w:num>
  <w:num w:numId="16">
    <w:abstractNumId w:val="14"/>
  </w:num>
  <w:num w:numId="17">
    <w:abstractNumId w:val="10"/>
  </w:num>
  <w:num w:numId="18">
    <w:abstractNumId w:val="18"/>
  </w:num>
  <w:num w:numId="19">
    <w:abstractNumId w:val="26"/>
  </w:num>
  <w:num w:numId="20">
    <w:abstractNumId w:val="11"/>
  </w:num>
  <w:num w:numId="21">
    <w:abstractNumId w:val="12"/>
  </w:num>
  <w:num w:numId="22">
    <w:abstractNumId w:val="15"/>
  </w:num>
  <w:num w:numId="23">
    <w:abstractNumId w:val="29"/>
  </w:num>
  <w:num w:numId="24">
    <w:abstractNumId w:val="13"/>
  </w:num>
  <w:num w:numId="25">
    <w:abstractNumId w:val="17"/>
  </w:num>
  <w:num w:numId="26">
    <w:abstractNumId w:val="21"/>
  </w:num>
  <w:num w:numId="27">
    <w:abstractNumId w:val="9"/>
  </w:num>
  <w:num w:numId="28">
    <w:abstractNumId w:val="20"/>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097"/>
    <w:rsid w:val="001E1097"/>
    <w:rsid w:val="00545EF1"/>
    <w:rsid w:val="007F5625"/>
    <w:rsid w:val="00812C16"/>
    <w:rsid w:val="00AB49F6"/>
    <w:rsid w:val="00DA4732"/>
    <w:rsid w:val="00F23DF0"/>
    <w:rsid w:val="00F33A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5EF1"/>
    <w:pPr>
      <w:spacing w:after="0" w:line="240" w:lineRule="auto"/>
    </w:pPr>
    <w:rPr>
      <w:rFonts w:ascii="Times New Roman" w:eastAsia="Times New Roman" w:hAnsi="Times New Roman" w:cs="Times New Roman"/>
      <w:sz w:val="26"/>
      <w:szCs w:val="20"/>
      <w:lang w:eastAsia="pl-PL"/>
    </w:rPr>
  </w:style>
  <w:style w:type="paragraph" w:styleId="Nagwek1">
    <w:name w:val="heading 1"/>
    <w:basedOn w:val="Normalny"/>
    <w:next w:val="Normalny"/>
    <w:link w:val="Nagwek1Znak"/>
    <w:qFormat/>
    <w:rsid w:val="00545EF1"/>
    <w:pPr>
      <w:keepNext/>
      <w:jc w:val="center"/>
      <w:outlineLvl w:val="0"/>
    </w:pPr>
    <w:rPr>
      <w:rFonts w:ascii="Arial" w:hAnsi="Arial" w:cs="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45EF1"/>
    <w:rPr>
      <w:rFonts w:ascii="Arial" w:eastAsia="Times New Roman" w:hAnsi="Arial" w:cs="Arial"/>
      <w:b/>
      <w:sz w:val="24"/>
      <w:szCs w:val="20"/>
      <w:lang w:eastAsia="pl-PL"/>
    </w:rPr>
  </w:style>
  <w:style w:type="paragraph" w:styleId="Tytu">
    <w:name w:val="Title"/>
    <w:basedOn w:val="Normalny"/>
    <w:link w:val="TytuZnak"/>
    <w:qFormat/>
    <w:rsid w:val="00545EF1"/>
    <w:pPr>
      <w:jc w:val="center"/>
    </w:pPr>
    <w:rPr>
      <w:rFonts w:ascii="Arial" w:hAnsi="Arial" w:cs="Arial"/>
      <w:b/>
      <w:sz w:val="32"/>
    </w:rPr>
  </w:style>
  <w:style w:type="character" w:customStyle="1" w:styleId="TytuZnak">
    <w:name w:val="Tytuł Znak"/>
    <w:basedOn w:val="Domylnaczcionkaakapitu"/>
    <w:link w:val="Tytu"/>
    <w:rsid w:val="00545EF1"/>
    <w:rPr>
      <w:rFonts w:ascii="Arial" w:eastAsia="Times New Roman" w:hAnsi="Arial" w:cs="Arial"/>
      <w:b/>
      <w:sz w:val="32"/>
      <w:szCs w:val="20"/>
      <w:lang w:eastAsia="pl-PL"/>
    </w:rPr>
  </w:style>
  <w:style w:type="paragraph" w:styleId="Tekstpodstawowy2">
    <w:name w:val="Body Text 2"/>
    <w:basedOn w:val="Normalny"/>
    <w:link w:val="Tekstpodstawowy2Znak"/>
    <w:rsid w:val="00545EF1"/>
    <w:rPr>
      <w:b/>
      <w:sz w:val="24"/>
    </w:rPr>
  </w:style>
  <w:style w:type="character" w:customStyle="1" w:styleId="Tekstpodstawowy2Znak">
    <w:name w:val="Tekst podstawowy 2 Znak"/>
    <w:basedOn w:val="Domylnaczcionkaakapitu"/>
    <w:link w:val="Tekstpodstawowy2"/>
    <w:rsid w:val="00545EF1"/>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545EF1"/>
    <w:pPr>
      <w:jc w:val="both"/>
    </w:pPr>
    <w:rPr>
      <w:sz w:val="24"/>
    </w:rPr>
  </w:style>
  <w:style w:type="character" w:customStyle="1" w:styleId="TekstpodstawowyZnak">
    <w:name w:val="Tekst podstawowy Znak"/>
    <w:basedOn w:val="Domylnaczcionkaakapitu"/>
    <w:link w:val="Tekstpodstawowy"/>
    <w:rsid w:val="00545EF1"/>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545EF1"/>
    <w:pPr>
      <w:jc w:val="both"/>
    </w:pPr>
    <w:rPr>
      <w:rFonts w:ascii="Arial" w:hAnsi="Arial" w:cs="Arial"/>
      <w:sz w:val="22"/>
    </w:rPr>
  </w:style>
  <w:style w:type="character" w:customStyle="1" w:styleId="Tekstpodstawowy3Znak">
    <w:name w:val="Tekst podstawowy 3 Znak"/>
    <w:basedOn w:val="Domylnaczcionkaakapitu"/>
    <w:link w:val="Tekstpodstawowy3"/>
    <w:rsid w:val="00545EF1"/>
    <w:rPr>
      <w:rFonts w:ascii="Arial" w:eastAsia="Times New Roman" w:hAnsi="Arial" w:cs="Arial"/>
      <w:szCs w:val="20"/>
      <w:lang w:eastAsia="pl-PL"/>
    </w:rPr>
  </w:style>
  <w:style w:type="paragraph" w:styleId="Stopka">
    <w:name w:val="footer"/>
    <w:basedOn w:val="Normalny"/>
    <w:link w:val="StopkaZnak"/>
    <w:rsid w:val="00545EF1"/>
    <w:pPr>
      <w:tabs>
        <w:tab w:val="center" w:pos="4536"/>
        <w:tab w:val="right" w:pos="9072"/>
      </w:tabs>
    </w:pPr>
  </w:style>
  <w:style w:type="character" w:customStyle="1" w:styleId="StopkaZnak">
    <w:name w:val="Stopka Znak"/>
    <w:basedOn w:val="Domylnaczcionkaakapitu"/>
    <w:link w:val="Stopka"/>
    <w:rsid w:val="00545EF1"/>
    <w:rPr>
      <w:rFonts w:ascii="Times New Roman" w:eastAsia="Times New Roman" w:hAnsi="Times New Roman" w:cs="Times New Roman"/>
      <w:sz w:val="26"/>
      <w:szCs w:val="20"/>
      <w:lang w:eastAsia="pl-PL"/>
    </w:rPr>
  </w:style>
  <w:style w:type="character" w:styleId="Numerstrony">
    <w:name w:val="page number"/>
    <w:basedOn w:val="Domylnaczcionkaakapitu"/>
    <w:rsid w:val="00545EF1"/>
  </w:style>
  <w:style w:type="paragraph" w:customStyle="1" w:styleId="ZnakZnak">
    <w:name w:val=" Znak Znak"/>
    <w:basedOn w:val="Normalny"/>
    <w:rsid w:val="00545EF1"/>
    <w:pPr>
      <w:spacing w:after="120" w:line="360" w:lineRule="auto"/>
      <w:jc w:val="both"/>
    </w:pPr>
    <w:rPr>
      <w:rFonts w:ascii="Verdana" w:hAnsi="Verdana" w:cs="Arial"/>
      <w:bCs/>
      <w:sz w:val="20"/>
    </w:rPr>
  </w:style>
  <w:style w:type="character" w:styleId="Hipercze">
    <w:name w:val="Hyperlink"/>
    <w:basedOn w:val="Domylnaczcionkaakapitu"/>
    <w:rsid w:val="00545EF1"/>
    <w:rPr>
      <w:color w:val="0000FF"/>
      <w:u w:val="single"/>
    </w:rPr>
  </w:style>
  <w:style w:type="paragraph" w:styleId="Tekstdymka">
    <w:name w:val="Balloon Text"/>
    <w:basedOn w:val="Normalny"/>
    <w:link w:val="TekstdymkaZnak"/>
    <w:uiPriority w:val="99"/>
    <w:semiHidden/>
    <w:unhideWhenUsed/>
    <w:rsid w:val="00F23DF0"/>
    <w:rPr>
      <w:rFonts w:ascii="Tahoma" w:hAnsi="Tahoma" w:cs="Tahoma"/>
      <w:sz w:val="16"/>
      <w:szCs w:val="16"/>
    </w:rPr>
  </w:style>
  <w:style w:type="character" w:customStyle="1" w:styleId="TekstdymkaZnak">
    <w:name w:val="Tekst dymka Znak"/>
    <w:basedOn w:val="Domylnaczcionkaakapitu"/>
    <w:link w:val="Tekstdymka"/>
    <w:uiPriority w:val="99"/>
    <w:semiHidden/>
    <w:rsid w:val="00F23DF0"/>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5EF1"/>
    <w:pPr>
      <w:spacing w:after="0" w:line="240" w:lineRule="auto"/>
    </w:pPr>
    <w:rPr>
      <w:rFonts w:ascii="Times New Roman" w:eastAsia="Times New Roman" w:hAnsi="Times New Roman" w:cs="Times New Roman"/>
      <w:sz w:val="26"/>
      <w:szCs w:val="20"/>
      <w:lang w:eastAsia="pl-PL"/>
    </w:rPr>
  </w:style>
  <w:style w:type="paragraph" w:styleId="Nagwek1">
    <w:name w:val="heading 1"/>
    <w:basedOn w:val="Normalny"/>
    <w:next w:val="Normalny"/>
    <w:link w:val="Nagwek1Znak"/>
    <w:qFormat/>
    <w:rsid w:val="00545EF1"/>
    <w:pPr>
      <w:keepNext/>
      <w:jc w:val="center"/>
      <w:outlineLvl w:val="0"/>
    </w:pPr>
    <w:rPr>
      <w:rFonts w:ascii="Arial" w:hAnsi="Arial" w:cs="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45EF1"/>
    <w:rPr>
      <w:rFonts w:ascii="Arial" w:eastAsia="Times New Roman" w:hAnsi="Arial" w:cs="Arial"/>
      <w:b/>
      <w:sz w:val="24"/>
      <w:szCs w:val="20"/>
      <w:lang w:eastAsia="pl-PL"/>
    </w:rPr>
  </w:style>
  <w:style w:type="paragraph" w:styleId="Tytu">
    <w:name w:val="Title"/>
    <w:basedOn w:val="Normalny"/>
    <w:link w:val="TytuZnak"/>
    <w:qFormat/>
    <w:rsid w:val="00545EF1"/>
    <w:pPr>
      <w:jc w:val="center"/>
    </w:pPr>
    <w:rPr>
      <w:rFonts w:ascii="Arial" w:hAnsi="Arial" w:cs="Arial"/>
      <w:b/>
      <w:sz w:val="32"/>
    </w:rPr>
  </w:style>
  <w:style w:type="character" w:customStyle="1" w:styleId="TytuZnak">
    <w:name w:val="Tytuł Znak"/>
    <w:basedOn w:val="Domylnaczcionkaakapitu"/>
    <w:link w:val="Tytu"/>
    <w:rsid w:val="00545EF1"/>
    <w:rPr>
      <w:rFonts w:ascii="Arial" w:eastAsia="Times New Roman" w:hAnsi="Arial" w:cs="Arial"/>
      <w:b/>
      <w:sz w:val="32"/>
      <w:szCs w:val="20"/>
      <w:lang w:eastAsia="pl-PL"/>
    </w:rPr>
  </w:style>
  <w:style w:type="paragraph" w:styleId="Tekstpodstawowy2">
    <w:name w:val="Body Text 2"/>
    <w:basedOn w:val="Normalny"/>
    <w:link w:val="Tekstpodstawowy2Znak"/>
    <w:rsid w:val="00545EF1"/>
    <w:rPr>
      <w:b/>
      <w:sz w:val="24"/>
    </w:rPr>
  </w:style>
  <w:style w:type="character" w:customStyle="1" w:styleId="Tekstpodstawowy2Znak">
    <w:name w:val="Tekst podstawowy 2 Znak"/>
    <w:basedOn w:val="Domylnaczcionkaakapitu"/>
    <w:link w:val="Tekstpodstawowy2"/>
    <w:rsid w:val="00545EF1"/>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545EF1"/>
    <w:pPr>
      <w:jc w:val="both"/>
    </w:pPr>
    <w:rPr>
      <w:sz w:val="24"/>
    </w:rPr>
  </w:style>
  <w:style w:type="character" w:customStyle="1" w:styleId="TekstpodstawowyZnak">
    <w:name w:val="Tekst podstawowy Znak"/>
    <w:basedOn w:val="Domylnaczcionkaakapitu"/>
    <w:link w:val="Tekstpodstawowy"/>
    <w:rsid w:val="00545EF1"/>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545EF1"/>
    <w:pPr>
      <w:jc w:val="both"/>
    </w:pPr>
    <w:rPr>
      <w:rFonts w:ascii="Arial" w:hAnsi="Arial" w:cs="Arial"/>
      <w:sz w:val="22"/>
    </w:rPr>
  </w:style>
  <w:style w:type="character" w:customStyle="1" w:styleId="Tekstpodstawowy3Znak">
    <w:name w:val="Tekst podstawowy 3 Znak"/>
    <w:basedOn w:val="Domylnaczcionkaakapitu"/>
    <w:link w:val="Tekstpodstawowy3"/>
    <w:rsid w:val="00545EF1"/>
    <w:rPr>
      <w:rFonts w:ascii="Arial" w:eastAsia="Times New Roman" w:hAnsi="Arial" w:cs="Arial"/>
      <w:szCs w:val="20"/>
      <w:lang w:eastAsia="pl-PL"/>
    </w:rPr>
  </w:style>
  <w:style w:type="paragraph" w:styleId="Stopka">
    <w:name w:val="footer"/>
    <w:basedOn w:val="Normalny"/>
    <w:link w:val="StopkaZnak"/>
    <w:rsid w:val="00545EF1"/>
    <w:pPr>
      <w:tabs>
        <w:tab w:val="center" w:pos="4536"/>
        <w:tab w:val="right" w:pos="9072"/>
      </w:tabs>
    </w:pPr>
  </w:style>
  <w:style w:type="character" w:customStyle="1" w:styleId="StopkaZnak">
    <w:name w:val="Stopka Znak"/>
    <w:basedOn w:val="Domylnaczcionkaakapitu"/>
    <w:link w:val="Stopka"/>
    <w:rsid w:val="00545EF1"/>
    <w:rPr>
      <w:rFonts w:ascii="Times New Roman" w:eastAsia="Times New Roman" w:hAnsi="Times New Roman" w:cs="Times New Roman"/>
      <w:sz w:val="26"/>
      <w:szCs w:val="20"/>
      <w:lang w:eastAsia="pl-PL"/>
    </w:rPr>
  </w:style>
  <w:style w:type="character" w:styleId="Numerstrony">
    <w:name w:val="page number"/>
    <w:basedOn w:val="Domylnaczcionkaakapitu"/>
    <w:rsid w:val="00545EF1"/>
  </w:style>
  <w:style w:type="paragraph" w:customStyle="1" w:styleId="ZnakZnak">
    <w:name w:val=" Znak Znak"/>
    <w:basedOn w:val="Normalny"/>
    <w:rsid w:val="00545EF1"/>
    <w:pPr>
      <w:spacing w:after="120" w:line="360" w:lineRule="auto"/>
      <w:jc w:val="both"/>
    </w:pPr>
    <w:rPr>
      <w:rFonts w:ascii="Verdana" w:hAnsi="Verdana" w:cs="Arial"/>
      <w:bCs/>
      <w:sz w:val="20"/>
    </w:rPr>
  </w:style>
  <w:style w:type="character" w:styleId="Hipercze">
    <w:name w:val="Hyperlink"/>
    <w:basedOn w:val="Domylnaczcionkaakapitu"/>
    <w:rsid w:val="00545EF1"/>
    <w:rPr>
      <w:color w:val="0000FF"/>
      <w:u w:val="single"/>
    </w:rPr>
  </w:style>
  <w:style w:type="paragraph" w:styleId="Tekstdymka">
    <w:name w:val="Balloon Text"/>
    <w:basedOn w:val="Normalny"/>
    <w:link w:val="TekstdymkaZnak"/>
    <w:uiPriority w:val="99"/>
    <w:semiHidden/>
    <w:unhideWhenUsed/>
    <w:rsid w:val="00F23DF0"/>
    <w:rPr>
      <w:rFonts w:ascii="Tahoma" w:hAnsi="Tahoma" w:cs="Tahoma"/>
      <w:sz w:val="16"/>
      <w:szCs w:val="16"/>
    </w:rPr>
  </w:style>
  <w:style w:type="character" w:customStyle="1" w:styleId="TekstdymkaZnak">
    <w:name w:val="Tekst dymka Znak"/>
    <w:basedOn w:val="Domylnaczcionkaakapitu"/>
    <w:link w:val="Tekstdymka"/>
    <w:uiPriority w:val="99"/>
    <w:semiHidden/>
    <w:rsid w:val="00F23DF0"/>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lacje.travelplanet.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5011</Words>
  <Characters>30068</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Travelplanet.pl SA</Company>
  <LinksUpToDate>false</LinksUpToDate>
  <CharactersWithSpaces>35009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Kaszczuk-Tchorz Aneta</dc:creator>
  <cp:keywords/>
  <dc:description/>
  <cp:lastModifiedBy>Kaszczuk-Tchorz Aneta</cp:lastModifiedBy>
  <cp:revision>12</cp:revision>
  <cp:lastPrinted>2011-11-16T09:06:00Z</cp:lastPrinted>
  <dcterms:created xsi:type="dcterms:W3CDTF">2011-11-16T08:44:00Z</dcterms:created>
  <dcterms:modified xsi:type="dcterms:W3CDTF">2011-11-16T09:33:00Z</dcterms:modified>
</cp:coreProperties>
</file>